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CC" w:rsidRPr="00D25F46" w:rsidRDefault="00A82BCC" w:rsidP="00A82BCC">
      <w:pPr>
        <w:jc w:val="center"/>
        <w:rPr>
          <w:rFonts w:eastAsia="Times New Roman" w:cs="Times New Roman"/>
          <w:b/>
          <w:noProof/>
          <w:sz w:val="28"/>
          <w:szCs w:val="28"/>
          <w:lang w:eastAsia="it-IT"/>
        </w:rPr>
      </w:pPr>
      <w:r w:rsidRPr="00D25F46">
        <w:rPr>
          <w:rFonts w:eastAsia="Times New Roman" w:cs="Times New Roman"/>
          <w:b/>
          <w:noProof/>
          <w:sz w:val="28"/>
          <w:szCs w:val="28"/>
          <w:lang w:eastAsia="it-IT"/>
        </w:rPr>
        <w:t>UNIVERSITÀ DI FIRENZE - SCUOLA DI ECONOMIA &amp; MANAGEMENT</w:t>
      </w:r>
    </w:p>
    <w:p w:rsidR="00A82BCC" w:rsidRPr="00965A85" w:rsidRDefault="00A82BCC" w:rsidP="00A82BCC">
      <w:pPr>
        <w:jc w:val="center"/>
        <w:rPr>
          <w:rFonts w:eastAsia="Times New Roman" w:cs="Times New Roman"/>
          <w:b/>
          <w:noProof/>
          <w:color w:val="00B050"/>
          <w:sz w:val="28"/>
          <w:szCs w:val="28"/>
          <w:lang w:eastAsia="it-IT"/>
        </w:rPr>
      </w:pPr>
      <w:r w:rsidRPr="00965A85">
        <w:rPr>
          <w:rFonts w:eastAsia="Times New Roman" w:cs="Times New Roman"/>
          <w:b/>
          <w:noProof/>
          <w:color w:val="00B050"/>
          <w:sz w:val="28"/>
          <w:szCs w:val="28"/>
          <w:lang w:eastAsia="it-IT"/>
        </w:rPr>
        <w:t>LABORATORIO DI LINGUA FRANCESE PER IL TURISMO</w:t>
      </w:r>
    </w:p>
    <w:p w:rsidR="00A82BCC" w:rsidRPr="00965A85" w:rsidRDefault="00A82BCC" w:rsidP="00A82BCC">
      <w:pPr>
        <w:jc w:val="center"/>
        <w:rPr>
          <w:rFonts w:eastAsia="Times New Roman" w:cs="Times New Roman"/>
          <w:b/>
          <w:noProof/>
          <w:color w:val="00B050"/>
          <w:sz w:val="28"/>
          <w:szCs w:val="28"/>
          <w:lang w:eastAsia="it-IT"/>
        </w:rPr>
      </w:pPr>
      <w:r w:rsidRPr="00965A85">
        <w:rPr>
          <w:rFonts w:eastAsia="Times New Roman" w:cs="Times New Roman"/>
          <w:b/>
          <w:noProof/>
          <w:color w:val="00B050"/>
          <w:sz w:val="28"/>
          <w:szCs w:val="28"/>
          <w:lang w:eastAsia="it-IT"/>
        </w:rPr>
        <w:t>S.E.C.I.</w:t>
      </w:r>
    </w:p>
    <w:p w:rsidR="00A82BCC" w:rsidRPr="00965A85" w:rsidRDefault="00A82BCC" w:rsidP="00A82BCC">
      <w:pPr>
        <w:jc w:val="center"/>
        <w:rPr>
          <w:rFonts w:eastAsia="Times New Roman" w:cs="Times New Roman"/>
          <w:b/>
          <w:noProof/>
          <w:sz w:val="28"/>
          <w:szCs w:val="28"/>
          <w:lang w:eastAsia="it-IT"/>
        </w:rPr>
      </w:pPr>
      <w:r w:rsidRPr="00965A85">
        <w:rPr>
          <w:rFonts w:eastAsia="Times New Roman" w:cs="Times New Roman"/>
          <w:b/>
          <w:noProof/>
          <w:sz w:val="28"/>
          <w:szCs w:val="28"/>
          <w:lang w:eastAsia="it-IT"/>
        </w:rPr>
        <w:t xml:space="preserve"> 2017-2018</w:t>
      </w:r>
    </w:p>
    <w:p w:rsidR="00A82BCC" w:rsidRPr="00965A85" w:rsidRDefault="00A82BCC" w:rsidP="00A82BCC">
      <w:pPr>
        <w:jc w:val="center"/>
        <w:rPr>
          <w:rFonts w:eastAsia="Times New Roman" w:cs="Times New Roman"/>
          <w:b/>
          <w:noProof/>
          <w:sz w:val="28"/>
          <w:szCs w:val="28"/>
          <w:lang w:eastAsia="it-IT"/>
        </w:rPr>
      </w:pPr>
    </w:p>
    <w:p w:rsidR="00A82BCC" w:rsidRPr="009D2387" w:rsidRDefault="00A82BCC" w:rsidP="00A82BCC">
      <w:pPr>
        <w:jc w:val="center"/>
        <w:rPr>
          <w:rFonts w:eastAsia="Times New Roman" w:cs="Times New Roman"/>
          <w:b/>
          <w:noProof/>
          <w:sz w:val="24"/>
          <w:szCs w:val="24"/>
          <w:lang w:eastAsia="it-IT"/>
        </w:rPr>
      </w:pPr>
      <w:r w:rsidRPr="009D2387">
        <w:rPr>
          <w:rFonts w:eastAsia="Times New Roman" w:cs="Times New Roman"/>
          <w:b/>
          <w:noProof/>
          <w:sz w:val="24"/>
          <w:szCs w:val="24"/>
          <w:lang w:eastAsia="it-IT"/>
        </w:rPr>
        <w:t>INFORMAZIONI GENERALI</w:t>
      </w:r>
    </w:p>
    <w:p w:rsidR="00A82BCC" w:rsidRDefault="00A82BCC" w:rsidP="00A82BCC">
      <w:pPr>
        <w:rPr>
          <w:rFonts w:eastAsia="Times New Roman" w:cs="Times New Roman"/>
          <w:lang w:eastAsia="it-IT"/>
        </w:rPr>
      </w:pPr>
    </w:p>
    <w:p w:rsidR="00A82BCC" w:rsidRPr="001D43AB" w:rsidRDefault="00A82BCC" w:rsidP="00A82BCC">
      <w:pPr>
        <w:jc w:val="both"/>
        <w:rPr>
          <w:rFonts w:eastAsia="Times New Roman" w:cs="Times New Roman"/>
          <w:lang w:eastAsia="it-IT"/>
        </w:rPr>
      </w:pPr>
      <w:r w:rsidRPr="00257131">
        <w:rPr>
          <w:rFonts w:eastAsia="Times New Roman" w:cs="Times New Roman"/>
          <w:u w:val="single"/>
          <w:lang w:eastAsia="it-IT"/>
        </w:rPr>
        <w:t>CALEN</w:t>
      </w:r>
      <w:r>
        <w:rPr>
          <w:rFonts w:eastAsia="Times New Roman" w:cs="Times New Roman"/>
          <w:u w:val="single"/>
          <w:lang w:eastAsia="it-IT"/>
        </w:rPr>
        <w:t>DARIO DIDATTICO 1° SEMESTRE 2017</w:t>
      </w:r>
      <w:r w:rsidRPr="00257131">
        <w:rPr>
          <w:rFonts w:eastAsia="Times New Roman" w:cs="Times New Roman"/>
          <w:u w:val="single"/>
          <w:lang w:eastAsia="it-IT"/>
        </w:rPr>
        <w:t>-201</w:t>
      </w:r>
      <w:r>
        <w:rPr>
          <w:rFonts w:eastAsia="Times New Roman" w:cs="Times New Roman"/>
          <w:u w:val="single"/>
          <w:lang w:eastAsia="it-IT"/>
        </w:rPr>
        <w:t>8</w:t>
      </w:r>
      <w:r>
        <w:rPr>
          <w:rFonts w:eastAsia="Times New Roman" w:cs="Times New Roman"/>
          <w:lang w:eastAsia="it-IT"/>
        </w:rPr>
        <w:t xml:space="preserve">: INIZIO LEZIONI </w:t>
      </w:r>
      <w:proofErr w:type="spellStart"/>
      <w:r w:rsidR="00F561A1">
        <w:rPr>
          <w:rFonts w:eastAsia="Times New Roman" w:cs="Times New Roman"/>
          <w:lang w:eastAsia="it-IT"/>
        </w:rPr>
        <w:t>M</w:t>
      </w:r>
      <w:r>
        <w:rPr>
          <w:rFonts w:eastAsia="Times New Roman" w:cs="Times New Roman"/>
          <w:lang w:eastAsia="it-IT"/>
        </w:rPr>
        <w:t>E</w:t>
      </w:r>
      <w:r w:rsidR="00F561A1">
        <w:rPr>
          <w:rFonts w:eastAsia="Times New Roman" w:cs="Times New Roman"/>
          <w:lang w:eastAsia="it-IT"/>
        </w:rPr>
        <w:t>RCOLE</w:t>
      </w:r>
      <w:r>
        <w:rPr>
          <w:rFonts w:eastAsia="Times New Roman" w:cs="Times New Roman"/>
          <w:lang w:eastAsia="it-IT"/>
        </w:rPr>
        <w:t>Dì</w:t>
      </w:r>
      <w:proofErr w:type="spellEnd"/>
      <w:r>
        <w:rPr>
          <w:rFonts w:eastAsia="Times New Roman" w:cs="Times New Roman"/>
          <w:lang w:eastAsia="it-IT"/>
        </w:rPr>
        <w:t xml:space="preserve"> </w:t>
      </w:r>
      <w:r w:rsidR="00F561A1">
        <w:rPr>
          <w:rFonts w:eastAsia="Times New Roman" w:cs="Times New Roman"/>
          <w:lang w:eastAsia="it-IT"/>
        </w:rPr>
        <w:t>20</w:t>
      </w:r>
      <w:r>
        <w:rPr>
          <w:rFonts w:eastAsia="Times New Roman" w:cs="Times New Roman"/>
          <w:lang w:eastAsia="it-IT"/>
        </w:rPr>
        <w:t xml:space="preserve"> SETTEMBRE 2017 FINE LEZIONI </w:t>
      </w:r>
      <w:proofErr w:type="spellStart"/>
      <w:r>
        <w:rPr>
          <w:rFonts w:eastAsia="Times New Roman" w:cs="Times New Roman"/>
          <w:lang w:eastAsia="it-IT"/>
        </w:rPr>
        <w:t>MERCOLEDì</w:t>
      </w:r>
      <w:proofErr w:type="spellEnd"/>
      <w:r>
        <w:rPr>
          <w:rFonts w:eastAsia="Times New Roman" w:cs="Times New Roman"/>
          <w:lang w:eastAsia="it-IT"/>
        </w:rPr>
        <w:t xml:space="preserve"> 6 DICEMBRE 2017</w:t>
      </w:r>
    </w:p>
    <w:p w:rsidR="00A82BCC" w:rsidRPr="00F561A1" w:rsidRDefault="00A82BCC" w:rsidP="00F561A1">
      <w:pPr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u w:val="single"/>
          <w:lang w:eastAsia="it-IT"/>
        </w:rPr>
        <w:t>ORARIO SETTIMANALE</w:t>
      </w:r>
      <w:r w:rsidR="00F561A1">
        <w:rPr>
          <w:rFonts w:eastAsia="Times New Roman" w:cs="Times New Roman"/>
          <w:u w:val="single"/>
          <w:lang w:eastAsia="it-IT"/>
        </w:rPr>
        <w:t xml:space="preserve"> </w:t>
      </w:r>
      <w:r w:rsidR="00F561A1">
        <w:rPr>
          <w:rFonts w:eastAsia="Times New Roman" w:cs="Times New Roman"/>
          <w:lang w:eastAsia="it-IT"/>
        </w:rPr>
        <w:t xml:space="preserve"> </w:t>
      </w:r>
      <w:r w:rsidR="00F561A1" w:rsidRPr="00F561A1">
        <w:rPr>
          <w:rFonts w:eastAsia="Times New Roman" w:cs="Times New Roman"/>
          <w:lang w:eastAsia="it-IT"/>
        </w:rPr>
        <w:t xml:space="preserve">(2 ore nel 1° semestre = 3 </w:t>
      </w:r>
      <w:proofErr w:type="spellStart"/>
      <w:r w:rsidR="00F561A1" w:rsidRPr="00F561A1">
        <w:rPr>
          <w:rFonts w:eastAsia="Times New Roman" w:cs="Times New Roman"/>
          <w:lang w:eastAsia="it-IT"/>
        </w:rPr>
        <w:t>cfu</w:t>
      </w:r>
      <w:proofErr w:type="spellEnd"/>
      <w:r w:rsidR="00F561A1" w:rsidRPr="00F561A1">
        <w:rPr>
          <w:rFonts w:eastAsia="Times New Roman" w:cs="Times New Roman"/>
          <w:lang w:eastAsia="it-IT"/>
        </w:rPr>
        <w:t>)</w:t>
      </w:r>
      <w:r w:rsidRPr="00F561A1">
        <w:rPr>
          <w:rFonts w:eastAsia="Times New Roman" w:cs="Times New Roman"/>
          <w:lang w:eastAsia="it-IT"/>
        </w:rPr>
        <w:t xml:space="preserve">:  </w:t>
      </w:r>
    </w:p>
    <w:p w:rsidR="00A82BCC" w:rsidRDefault="00F561A1" w:rsidP="00A82BCC">
      <w:pPr>
        <w:pStyle w:val="Paragrafoelenco"/>
        <w:numPr>
          <w:ilvl w:val="0"/>
          <w:numId w:val="1"/>
        </w:numPr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mercoledì 8</w:t>
      </w:r>
      <w:r w:rsidR="00A82BCC">
        <w:rPr>
          <w:rFonts w:eastAsia="Times New Roman" w:cs="Times New Roman"/>
          <w:lang w:eastAsia="it-IT"/>
        </w:rPr>
        <w:t>.00 -</w:t>
      </w:r>
      <w:r>
        <w:rPr>
          <w:rFonts w:eastAsia="Times New Roman" w:cs="Times New Roman"/>
          <w:lang w:eastAsia="it-IT"/>
        </w:rPr>
        <w:t xml:space="preserve"> 10</w:t>
      </w:r>
      <w:r w:rsidR="00A82BCC">
        <w:rPr>
          <w:rFonts w:eastAsia="Times New Roman" w:cs="Times New Roman"/>
          <w:lang w:eastAsia="it-IT"/>
        </w:rPr>
        <w:t>.00,</w:t>
      </w:r>
      <w:r>
        <w:rPr>
          <w:rFonts w:eastAsia="Times New Roman" w:cs="Times New Roman"/>
          <w:lang w:eastAsia="it-IT"/>
        </w:rPr>
        <w:t xml:space="preserve"> D5/1</w:t>
      </w:r>
      <w:r w:rsidR="00A82BCC">
        <w:rPr>
          <w:rFonts w:eastAsia="Times New Roman" w:cs="Times New Roman"/>
          <w:lang w:eastAsia="it-IT"/>
        </w:rPr>
        <w:t>.</w:t>
      </w:r>
      <w:r>
        <w:rPr>
          <w:rFonts w:eastAsia="Times New Roman" w:cs="Times New Roman"/>
          <w:lang w:eastAsia="it-IT"/>
        </w:rPr>
        <w:t>13</w:t>
      </w:r>
    </w:p>
    <w:p w:rsidR="00A82BCC" w:rsidRPr="00257131" w:rsidRDefault="00A82BCC" w:rsidP="00A82BCC">
      <w:pPr>
        <w:rPr>
          <w:rFonts w:eastAsia="Times New Roman" w:cs="Times New Roman"/>
          <w:u w:val="single"/>
          <w:lang w:eastAsia="it-IT"/>
        </w:rPr>
      </w:pPr>
      <w:r w:rsidRPr="00257131">
        <w:rPr>
          <w:rFonts w:eastAsia="Times New Roman" w:cs="Times New Roman"/>
          <w:u w:val="single"/>
          <w:lang w:eastAsia="it-IT"/>
        </w:rPr>
        <w:t>ORA</w:t>
      </w:r>
      <w:r>
        <w:rPr>
          <w:rFonts w:eastAsia="Times New Roman" w:cs="Times New Roman"/>
          <w:u w:val="single"/>
          <w:lang w:eastAsia="it-IT"/>
        </w:rPr>
        <w:t>RIO RICEVIMENTO 1° SEMESTRE 2016-2017</w:t>
      </w:r>
    </w:p>
    <w:p w:rsidR="00A82BCC" w:rsidRDefault="00A82BCC" w:rsidP="00A82BCC">
      <w:pPr>
        <w:pStyle w:val="Paragrafoelenco"/>
        <w:numPr>
          <w:ilvl w:val="0"/>
          <w:numId w:val="1"/>
        </w:numPr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ogni martedì 14.00 – 14.30 e ogni mercoledì 12.00-13.00, D6/114</w:t>
      </w:r>
    </w:p>
    <w:p w:rsidR="00A82BCC" w:rsidRPr="00257131" w:rsidRDefault="00A82BCC" w:rsidP="00A82BCC">
      <w:pPr>
        <w:pStyle w:val="Paragrafoelenco"/>
        <w:numPr>
          <w:ilvl w:val="0"/>
          <w:numId w:val="1"/>
        </w:numPr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diversamente, previo appuntamento da concordare scrivendo a </w:t>
      </w:r>
      <w:hyperlink r:id="rId5" w:history="1">
        <w:r w:rsidRPr="00D33B6C">
          <w:rPr>
            <w:rStyle w:val="Collegamentoipertestuale"/>
            <w:rFonts w:eastAsia="Times New Roman" w:cs="Times New Roman"/>
            <w:lang w:eastAsia="it-IT"/>
          </w:rPr>
          <w:t>nicole.maroger@unifi.it</w:t>
        </w:r>
      </w:hyperlink>
      <w:r>
        <w:rPr>
          <w:rFonts w:eastAsia="Times New Roman" w:cs="Times New Roman"/>
          <w:lang w:eastAsia="it-IT"/>
        </w:rPr>
        <w:t xml:space="preserve"> </w:t>
      </w:r>
    </w:p>
    <w:p w:rsidR="00A82BCC" w:rsidRPr="00257131" w:rsidRDefault="00A82BCC" w:rsidP="00A82BCC">
      <w:pPr>
        <w:rPr>
          <w:rFonts w:eastAsia="Times New Roman" w:cs="Times New Roman"/>
          <w:u w:val="single"/>
          <w:lang w:eastAsia="it-IT"/>
        </w:rPr>
      </w:pPr>
      <w:r w:rsidRPr="00257131">
        <w:rPr>
          <w:rFonts w:eastAsia="Times New Roman" w:cs="Times New Roman"/>
          <w:u w:val="single"/>
          <w:lang w:eastAsia="it-IT"/>
        </w:rPr>
        <w:t>MATERIALE</w:t>
      </w:r>
    </w:p>
    <w:p w:rsidR="00A82BCC" w:rsidRDefault="00A82BCC" w:rsidP="00A82BCC">
      <w:pPr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Il materiale didattico viene caricato tutte le settimane sulla piattaforma </w:t>
      </w:r>
      <w:proofErr w:type="spellStart"/>
      <w:r>
        <w:rPr>
          <w:rFonts w:eastAsia="Times New Roman" w:cs="Times New Roman"/>
          <w:lang w:eastAsia="it-IT"/>
        </w:rPr>
        <w:t>Moodle</w:t>
      </w:r>
      <w:proofErr w:type="spellEnd"/>
      <w:r>
        <w:rPr>
          <w:rFonts w:eastAsia="Times New Roman" w:cs="Times New Roman"/>
          <w:lang w:eastAsia="it-IT"/>
        </w:rPr>
        <w:t xml:space="preserve">, </w:t>
      </w:r>
      <w:hyperlink r:id="rId6" w:history="1">
        <w:r w:rsidRPr="003E5196">
          <w:rPr>
            <w:rStyle w:val="Collegamentoipertestuale"/>
            <w:rFonts w:eastAsia="Times New Roman" w:cs="Times New Roman"/>
            <w:lang w:eastAsia="it-IT"/>
          </w:rPr>
          <w:t>http://e-l.unifi.it</w:t>
        </w:r>
      </w:hyperlink>
      <w:r>
        <w:rPr>
          <w:rFonts w:eastAsia="Times New Roman" w:cs="Times New Roman"/>
          <w:lang w:eastAsia="it-IT"/>
        </w:rPr>
        <w:t>,  codice d’accesso 2017-2018: “</w:t>
      </w:r>
      <w:proofErr w:type="spellStart"/>
      <w:r>
        <w:rPr>
          <w:rFonts w:eastAsia="Times New Roman" w:cs="Times New Roman"/>
          <w:lang w:eastAsia="it-IT"/>
        </w:rPr>
        <w:t>ouessant</w:t>
      </w:r>
      <w:proofErr w:type="spellEnd"/>
      <w:r>
        <w:rPr>
          <w:rFonts w:eastAsia="Times New Roman" w:cs="Times New Roman"/>
          <w:lang w:eastAsia="it-IT"/>
        </w:rPr>
        <w:t>”. Si consiglia di stampare almeno il materiale che viene utilizzato durante le lezioni.</w:t>
      </w:r>
    </w:p>
    <w:p w:rsidR="00A82BCC" w:rsidRPr="00257131" w:rsidRDefault="00A82BCC" w:rsidP="00A82BCC">
      <w:pPr>
        <w:rPr>
          <w:rFonts w:eastAsia="Times New Roman" w:cs="Times New Roman"/>
          <w:u w:val="single"/>
          <w:lang w:eastAsia="it-IT"/>
        </w:rPr>
      </w:pPr>
      <w:r w:rsidRPr="00257131">
        <w:rPr>
          <w:rFonts w:eastAsia="Times New Roman" w:cs="Times New Roman"/>
          <w:u w:val="single"/>
          <w:lang w:eastAsia="it-IT"/>
        </w:rPr>
        <w:t>FREQUENZA</w:t>
      </w:r>
      <w:r>
        <w:rPr>
          <w:rFonts w:eastAsia="Times New Roman" w:cs="Times New Roman"/>
          <w:u w:val="single"/>
          <w:lang w:eastAsia="it-IT"/>
        </w:rPr>
        <w:t xml:space="preserve"> ALLE LEZIONI</w:t>
      </w:r>
    </w:p>
    <w:p w:rsidR="00A82BCC" w:rsidRDefault="00A82BCC" w:rsidP="00A82BCC">
      <w:pPr>
        <w:jc w:val="both"/>
      </w:pPr>
      <w:r>
        <w:rPr>
          <w:rFonts w:eastAsia="Times New Roman" w:cs="Times New Roman"/>
          <w:lang w:eastAsia="it-IT"/>
        </w:rPr>
        <w:t>N</w:t>
      </w:r>
      <w:r>
        <w:t xml:space="preserve">on è obbligatoria. Però, al fine di evitare l’afflusso alle sessioni d’esame di studenti mai visti prima, impreparati e senza la minima idea di quello che gli verrà chiesto, verranno introdotte da quest’anno alcune novità, per altro già praticate da altri docenti in altri corsi: </w:t>
      </w:r>
    </w:p>
    <w:p w:rsidR="00A82BCC" w:rsidRPr="00A92D86" w:rsidRDefault="00A82BCC" w:rsidP="00A82BCC">
      <w:pPr>
        <w:pStyle w:val="Paragrafoelenco"/>
        <w:numPr>
          <w:ilvl w:val="0"/>
          <w:numId w:val="2"/>
        </w:numPr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l’appello all’inizio di ogni lezione: </w:t>
      </w:r>
      <w:r w:rsidRPr="00A92D86">
        <w:rPr>
          <w:rFonts w:eastAsia="Times New Roman" w:cs="Times New Roman"/>
          <w:lang w:eastAsia="it-IT"/>
        </w:rPr>
        <w:t>sarà accettato all’esame chi avrà frequentato almeno il 50% delle lezioni;</w:t>
      </w:r>
    </w:p>
    <w:p w:rsidR="00A82BCC" w:rsidRPr="004E7594" w:rsidRDefault="00A82BCC" w:rsidP="00A82BCC">
      <w:pPr>
        <w:pStyle w:val="Paragrafoelenco"/>
        <w:numPr>
          <w:ilvl w:val="0"/>
          <w:numId w:val="2"/>
        </w:numPr>
        <w:jc w:val="both"/>
        <w:rPr>
          <w:rFonts w:eastAsia="Times New Roman" w:cs="Times New Roman"/>
          <w:lang w:eastAsia="it-IT"/>
        </w:rPr>
      </w:pPr>
      <w:r>
        <w:t>nel caso di impossibilità assoluta o parziale a frequentare, lo studente si dovrà presentare venendo al ricevimento, o comunque mettendosi in contatto con me tramite mail, entro la fine di settembre, al fine di valutare la sua situazione, il suo livello linguistico e stabilire un programma personalizzato a distanza in vista della preparazione all’esame. Questo vale sia per il corso di francese delle lauree triennali che magistrali.</w:t>
      </w:r>
    </w:p>
    <w:p w:rsidR="00A82BCC" w:rsidRPr="004E7594" w:rsidRDefault="00A82BCC" w:rsidP="00A82BCC">
      <w:pPr>
        <w:jc w:val="both"/>
        <w:rPr>
          <w:rFonts w:eastAsia="Times New Roman" w:cs="Times New Roman"/>
          <w:u w:val="single"/>
          <w:lang w:eastAsia="it-IT"/>
        </w:rPr>
      </w:pPr>
      <w:r w:rsidRPr="004E7594">
        <w:rPr>
          <w:rFonts w:eastAsia="Times New Roman" w:cs="Times New Roman"/>
          <w:u w:val="single"/>
          <w:lang w:eastAsia="it-IT"/>
        </w:rPr>
        <w:t>VOTO E IDONEITÀ</w:t>
      </w:r>
    </w:p>
    <w:p w:rsidR="00A82BCC" w:rsidRPr="004E7594" w:rsidRDefault="00A82BCC" w:rsidP="00A82BCC">
      <w:pPr>
        <w:jc w:val="both"/>
        <w:rPr>
          <w:rFonts w:eastAsia="Times New Roman" w:cs="Times New Roman"/>
          <w:lang w:eastAsia="it-IT"/>
        </w:rPr>
      </w:pPr>
      <w:r>
        <w:t xml:space="preserve">Ormai nella maggioranza dei casi, l’esame di lingua prevede un’idoneità. Poiché, in termini di votazione, un’idoneità copre un </w:t>
      </w:r>
      <w:proofErr w:type="spellStart"/>
      <w:r w:rsidRPr="004E7594">
        <w:rPr>
          <w:i/>
        </w:rPr>
        <w:t>range</w:t>
      </w:r>
      <w:proofErr w:type="spellEnd"/>
      <w:r>
        <w:t xml:space="preserve"> che va da 18 a 30 trentesimi, non indica assolutamente il livello linguistico reale di uno studente. Perciò, per evitare che l’idoneità sia un mero fatto burocratico e ridarle contenuto e </w:t>
      </w:r>
      <w:r>
        <w:lastRenderedPageBreak/>
        <w:t xml:space="preserve">‘anima’, sul verbale verrà sempre indicato da me, nello spazio riservato all’indicazione </w:t>
      </w:r>
      <w:r w:rsidRPr="004569B9">
        <w:t>dell’argomento, a che livello</w:t>
      </w:r>
      <w:r>
        <w:t>, per ciascuno,</w:t>
      </w:r>
      <w:r w:rsidRPr="004569B9">
        <w:t xml:space="preserve"> corrisponde l’idoneità </w:t>
      </w:r>
      <w:r>
        <w:t>conseguita</w:t>
      </w:r>
      <w:r w:rsidRPr="004569B9">
        <w:t xml:space="preserve">: </w:t>
      </w:r>
      <w:r w:rsidRPr="004E7594">
        <w:rPr>
          <w:rStyle w:val="mw-headline"/>
          <w:b/>
        </w:rPr>
        <w:t>A – Base</w:t>
      </w:r>
      <w:r w:rsidRPr="004569B9">
        <w:rPr>
          <w:rStyle w:val="mw-headline"/>
        </w:rPr>
        <w:t xml:space="preserve">: </w:t>
      </w:r>
      <w:r w:rsidRPr="004569B9">
        <w:t>A1</w:t>
      </w:r>
      <w:r w:rsidRPr="004E7594">
        <w:rPr>
          <w:bCs/>
        </w:rPr>
        <w:t xml:space="preserve"> </w:t>
      </w:r>
      <w:r w:rsidRPr="004E7594">
        <w:rPr>
          <w:bCs/>
          <w:i/>
          <w:iCs/>
        </w:rPr>
        <w:t>Livello base</w:t>
      </w:r>
      <w:r w:rsidRPr="004E7594">
        <w:rPr>
          <w:i/>
          <w:iCs/>
        </w:rPr>
        <w:t xml:space="preserve"> / </w:t>
      </w:r>
      <w:r w:rsidRPr="004569B9">
        <w:t>A2</w:t>
      </w:r>
      <w:r w:rsidRPr="004E7594">
        <w:rPr>
          <w:bCs/>
        </w:rPr>
        <w:t xml:space="preserve"> </w:t>
      </w:r>
      <w:r w:rsidRPr="004E7594">
        <w:rPr>
          <w:bCs/>
          <w:i/>
          <w:iCs/>
        </w:rPr>
        <w:t>Livello elementare</w:t>
      </w:r>
      <w:r w:rsidRPr="004E7594">
        <w:rPr>
          <w:i/>
          <w:iCs/>
        </w:rPr>
        <w:t xml:space="preserve">; </w:t>
      </w:r>
      <w:r w:rsidRPr="004E7594">
        <w:rPr>
          <w:rStyle w:val="mw-headline"/>
          <w:b/>
        </w:rPr>
        <w:t>B – Autonomia</w:t>
      </w:r>
      <w:r w:rsidRPr="004569B9">
        <w:rPr>
          <w:rStyle w:val="mw-headline"/>
        </w:rPr>
        <w:t xml:space="preserve">: </w:t>
      </w:r>
      <w:r w:rsidRPr="004569B9">
        <w:t>B1</w:t>
      </w:r>
      <w:r w:rsidRPr="004E7594">
        <w:rPr>
          <w:bCs/>
        </w:rPr>
        <w:t xml:space="preserve"> </w:t>
      </w:r>
      <w:r w:rsidRPr="004E7594">
        <w:rPr>
          <w:bCs/>
          <w:i/>
          <w:iCs/>
        </w:rPr>
        <w:t>Livello intermedio o "di soglia"</w:t>
      </w:r>
      <w:r w:rsidRPr="004E7594">
        <w:rPr>
          <w:i/>
          <w:iCs/>
        </w:rPr>
        <w:t xml:space="preserve"> / </w:t>
      </w:r>
      <w:r w:rsidRPr="004E7594">
        <w:rPr>
          <w:bCs/>
        </w:rPr>
        <w:t xml:space="preserve">B2 - </w:t>
      </w:r>
      <w:r w:rsidRPr="004E7594">
        <w:rPr>
          <w:bCs/>
          <w:i/>
          <w:iCs/>
        </w:rPr>
        <w:t>Livello intermedio superiore</w:t>
      </w:r>
      <w:r w:rsidRPr="004569B9">
        <w:t xml:space="preserve">; </w:t>
      </w:r>
      <w:r w:rsidRPr="004E7594">
        <w:rPr>
          <w:rStyle w:val="mw-headline"/>
          <w:b/>
        </w:rPr>
        <w:t>C – Padronanza</w:t>
      </w:r>
      <w:r w:rsidRPr="004569B9">
        <w:rPr>
          <w:rStyle w:val="mw-headline"/>
        </w:rPr>
        <w:t xml:space="preserve">: </w:t>
      </w:r>
      <w:r w:rsidRPr="004E7594">
        <w:rPr>
          <w:bCs/>
        </w:rPr>
        <w:t xml:space="preserve">C1 - </w:t>
      </w:r>
      <w:r w:rsidRPr="004E7594">
        <w:rPr>
          <w:bCs/>
          <w:i/>
          <w:iCs/>
        </w:rPr>
        <w:t>Livello avanzato o "di efficienza autonoma"</w:t>
      </w:r>
      <w:r w:rsidRPr="004E7594">
        <w:rPr>
          <w:i/>
          <w:iCs/>
        </w:rPr>
        <w:t xml:space="preserve">/ </w:t>
      </w:r>
      <w:r w:rsidRPr="004E7594">
        <w:rPr>
          <w:bCs/>
        </w:rPr>
        <w:t xml:space="preserve">C2 - </w:t>
      </w:r>
      <w:r w:rsidRPr="004E7594">
        <w:rPr>
          <w:bCs/>
          <w:i/>
          <w:iCs/>
        </w:rPr>
        <w:t>Livello di padronanza della lingua in situazioni complesse.</w:t>
      </w:r>
    </w:p>
    <w:p w:rsidR="00A82BCC" w:rsidRPr="00BE4400" w:rsidRDefault="00A82BCC" w:rsidP="00A82BCC">
      <w:pPr>
        <w:jc w:val="both"/>
        <w:rPr>
          <w:rFonts w:eastAsia="Times New Roman" w:cs="Times New Roman"/>
          <w:u w:val="single"/>
          <w:lang w:eastAsia="it-IT"/>
        </w:rPr>
      </w:pPr>
      <w:r w:rsidRPr="00BE4400">
        <w:rPr>
          <w:rFonts w:eastAsia="Times New Roman" w:cs="Times New Roman"/>
          <w:u w:val="single"/>
          <w:lang w:eastAsia="it-IT"/>
        </w:rPr>
        <w:t>LIVELL</w:t>
      </w:r>
      <w:r w:rsidR="004B17E7">
        <w:rPr>
          <w:rFonts w:eastAsia="Times New Roman" w:cs="Times New Roman"/>
          <w:u w:val="single"/>
          <w:lang w:eastAsia="it-IT"/>
        </w:rPr>
        <w:t>O D’ACCESSO</w:t>
      </w:r>
    </w:p>
    <w:p w:rsidR="00A82BCC" w:rsidRDefault="00DD5BDB" w:rsidP="00A82BCC">
      <w:pPr>
        <w:jc w:val="both"/>
      </w:pPr>
      <w:r>
        <w:t>È impossibile affrontare</w:t>
      </w:r>
      <w:r w:rsidR="00A82BCC">
        <w:t xml:space="preserve"> il corso di francese delle lauree trien</w:t>
      </w:r>
      <w:r>
        <w:t>nali</w:t>
      </w:r>
      <w:r w:rsidR="00A82BCC">
        <w:t xml:space="preserve"> da principiante assoluto. Impartire le b</w:t>
      </w:r>
      <w:r>
        <w:t xml:space="preserve">asi non è la sua finalità. È richiesto </w:t>
      </w:r>
      <w:r w:rsidR="00A82BCC">
        <w:t>almeno un - bu</w:t>
      </w:r>
      <w:r w:rsidR="004B17E7">
        <w:t>on - livello A1, meglio</w:t>
      </w:r>
      <w:r>
        <w:t xml:space="preserve"> se</w:t>
      </w:r>
      <w:r w:rsidR="00A82BCC">
        <w:t xml:space="preserve"> </w:t>
      </w:r>
      <w:r>
        <w:t>A2</w:t>
      </w:r>
      <w:r w:rsidR="00A82BCC">
        <w:t xml:space="preserve">. </w:t>
      </w:r>
    </w:p>
    <w:p w:rsidR="00A82BCC" w:rsidRDefault="00A82BCC" w:rsidP="00A82BCC">
      <w:r>
        <w:t>In ogni caso,</w:t>
      </w:r>
      <w:r w:rsidR="00DD5BDB">
        <w:t xml:space="preserve"> è previsto </w:t>
      </w:r>
      <w:r>
        <w:t>un ripasso</w:t>
      </w:r>
      <w:r w:rsidR="00DD5BDB">
        <w:t xml:space="preserve"> e delle attività grammaticali</w:t>
      </w:r>
      <w:r>
        <w:t>.</w:t>
      </w:r>
    </w:p>
    <w:p w:rsidR="00FB218F" w:rsidRDefault="004B17E7" w:rsidP="00A82BCC"/>
    <w:sectPr w:rsidR="00FB218F" w:rsidSect="00293F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7D1"/>
    <w:multiLevelType w:val="hybridMultilevel"/>
    <w:tmpl w:val="AD926498"/>
    <w:lvl w:ilvl="0" w:tplc="DA520E8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52D17"/>
    <w:multiLevelType w:val="hybridMultilevel"/>
    <w:tmpl w:val="780ABBB2"/>
    <w:lvl w:ilvl="0" w:tplc="4AE6C8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A82BCC"/>
    <w:rsid w:val="00293F37"/>
    <w:rsid w:val="004155A5"/>
    <w:rsid w:val="004B17E7"/>
    <w:rsid w:val="00613B82"/>
    <w:rsid w:val="006A7A42"/>
    <w:rsid w:val="00956399"/>
    <w:rsid w:val="00965A85"/>
    <w:rsid w:val="00A60E7C"/>
    <w:rsid w:val="00A82BCC"/>
    <w:rsid w:val="00DD5BDB"/>
    <w:rsid w:val="00F5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B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2BC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82BCC"/>
    <w:pPr>
      <w:ind w:left="720"/>
      <w:contextualSpacing/>
    </w:pPr>
  </w:style>
  <w:style w:type="character" w:customStyle="1" w:styleId="mw-headline">
    <w:name w:val="mw-headline"/>
    <w:basedOn w:val="Carpredefinitoparagrafo"/>
    <w:rsid w:val="00A82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l.unifi.it" TargetMode="External"/><Relationship Id="rId5" Type="http://schemas.openxmlformats.org/officeDocument/2006/relationships/hyperlink" Target="mailto:nicole.maroger@unif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2365</Characters>
  <Application>Microsoft Office Word</Application>
  <DocSecurity>0</DocSecurity>
  <Lines>19</Lines>
  <Paragraphs>5</Paragraphs>
  <ScaleCrop>false</ScaleCrop>
  <Company>Hewlett-Packard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Ragghianti</dc:creator>
  <cp:lastModifiedBy>Ragghianti</cp:lastModifiedBy>
  <cp:revision>5</cp:revision>
  <dcterms:created xsi:type="dcterms:W3CDTF">2017-09-19T08:05:00Z</dcterms:created>
  <dcterms:modified xsi:type="dcterms:W3CDTF">2017-09-19T08:16:00Z</dcterms:modified>
</cp:coreProperties>
</file>