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6837D" w14:textId="22A7F3D9" w:rsidR="00EF1465" w:rsidRPr="00EF1465" w:rsidRDefault="00EF1465" w:rsidP="00EF1465">
      <w:pPr>
        <w:rPr>
          <w:b/>
        </w:rPr>
      </w:pPr>
      <w:r w:rsidRPr="00EF1465">
        <w:rPr>
          <w:b/>
        </w:rPr>
        <w:t xml:space="preserve">Programma sintetico del corso “ Algebra lineare </w:t>
      </w:r>
      <w:r w:rsidR="00D51E0C">
        <w:rPr>
          <w:b/>
        </w:rPr>
        <w:t xml:space="preserve">e geometria analitica” </w:t>
      </w:r>
      <w:proofErr w:type="spellStart"/>
      <w:r w:rsidR="00D51E0C">
        <w:rPr>
          <w:b/>
        </w:rPr>
        <w:t>a.a</w:t>
      </w:r>
      <w:proofErr w:type="spellEnd"/>
      <w:r w:rsidR="00D51E0C">
        <w:rPr>
          <w:b/>
        </w:rPr>
        <w:t>. 2016-17</w:t>
      </w:r>
    </w:p>
    <w:p w14:paraId="42CF2BA6" w14:textId="77777777" w:rsidR="00EF1465" w:rsidRDefault="00EF1465" w:rsidP="00EF1465"/>
    <w:p w14:paraId="20CA65F5" w14:textId="5263F6AB" w:rsidR="00EF1465" w:rsidRDefault="00EF1465" w:rsidP="00D80F03">
      <w:pPr>
        <w:jc w:val="both"/>
      </w:pPr>
      <w:r>
        <w:t xml:space="preserve">Insiemi e logica. Funzioni e operazioni. Campi e spazi vettoriali. Sistemi lineari e algoritmo di Gauss. Matrici.  Sistemi omogenei e non. Sistemi parametrici. Indipendenza lineare e basi. </w:t>
      </w:r>
      <w:proofErr w:type="spellStart"/>
      <w:r w:rsidR="00D51E0C">
        <w:t>Span</w:t>
      </w:r>
      <w:proofErr w:type="spellEnd"/>
      <w:r w:rsidR="00D51E0C">
        <w:t xml:space="preserve"> di un insieme di vettori. </w:t>
      </w:r>
      <w:r>
        <w:t>Dimensione di un</w:t>
      </w:r>
      <w:r w:rsidR="00D51E0C">
        <w:t>o spazio vettoriale. Sottospazi</w:t>
      </w:r>
      <w:r>
        <w:t xml:space="preserve">. </w:t>
      </w:r>
      <w:r w:rsidR="002727A9">
        <w:t xml:space="preserve">Equivalenza fra </w:t>
      </w:r>
      <w:proofErr w:type="spellStart"/>
      <w:r w:rsidR="002727A9">
        <w:t>sootospazi</w:t>
      </w:r>
      <w:proofErr w:type="spellEnd"/>
      <w:r w:rsidR="002727A9">
        <w:t xml:space="preserve"> di </w:t>
      </w:r>
      <w:proofErr w:type="spellStart"/>
      <w:r w:rsidR="002727A9">
        <w:t>F^n</w:t>
      </w:r>
      <w:proofErr w:type="spellEnd"/>
      <w:r w:rsidR="002727A9">
        <w:t xml:space="preserve"> e insieme delle soluzioni di un sistema omogeneo. Traslati di sottospazi. </w:t>
      </w:r>
      <w:r>
        <w:t xml:space="preserve">Matrici quadrate, triangolari, diagonali, simmetriche. Matrice trasposta. Rango di una matrice. </w:t>
      </w:r>
      <w:r w:rsidR="00D51E0C">
        <w:t xml:space="preserve">Teorema di </w:t>
      </w:r>
      <w:proofErr w:type="spellStart"/>
      <w:r w:rsidR="00D51E0C">
        <w:t>Rouché</w:t>
      </w:r>
      <w:proofErr w:type="spellEnd"/>
      <w:r w:rsidR="00D51E0C">
        <w:t xml:space="preserve">-Capelli. </w:t>
      </w:r>
      <w:r>
        <w:t xml:space="preserve">Prodotto scalare e angolo fra vettori. L'ambiente </w:t>
      </w:r>
      <w:proofErr w:type="spellStart"/>
      <w:r>
        <w:t>R^n</w:t>
      </w:r>
      <w:proofErr w:type="spellEnd"/>
      <w:r>
        <w:t>. Retta parametrica piani  e iperpiani. Norma di un vet</w:t>
      </w:r>
      <w:r w:rsidR="00E533CB">
        <w:t xml:space="preserve">tore. Disuguaglianza di </w:t>
      </w:r>
      <w:proofErr w:type="spellStart"/>
      <w:r w:rsidR="00E533CB">
        <w:t>Schwarz</w:t>
      </w:r>
      <w:proofErr w:type="spellEnd"/>
      <w:r w:rsidR="00E533CB">
        <w:t>.</w:t>
      </w:r>
      <w:r w:rsidR="00D51E0C">
        <w:t xml:space="preserve"> Angolo fra vettori.</w:t>
      </w:r>
      <w:r>
        <w:t xml:space="preserve"> </w:t>
      </w:r>
      <w:proofErr w:type="spellStart"/>
      <w:r>
        <w:t>Ortogonalita'</w:t>
      </w:r>
      <w:proofErr w:type="spellEnd"/>
      <w:r>
        <w:t xml:space="preserve"> e parallelismo. Applicazioni lineari e matrici. Nucleo e immagine. Determinante</w:t>
      </w:r>
      <w:r w:rsidR="00E533CB">
        <w:t xml:space="preserve"> e sue proprietà</w:t>
      </w:r>
      <w:r>
        <w:t xml:space="preserve">. Rango tramite minori. Matrice inversa e suo calcolo via algoritmo di Gauss e via formula dei minori. </w:t>
      </w:r>
      <w:r w:rsidR="00E533CB">
        <w:t xml:space="preserve">Matrici invertibili caratterizzate via determinante diverso da 0. </w:t>
      </w:r>
      <w:proofErr w:type="spellStart"/>
      <w:r>
        <w:t>Autovalori</w:t>
      </w:r>
      <w:proofErr w:type="spellEnd"/>
      <w:r>
        <w:t xml:space="preserve"> e </w:t>
      </w:r>
      <w:proofErr w:type="spellStart"/>
      <w:r>
        <w:t>autovettori</w:t>
      </w:r>
      <w:proofErr w:type="spellEnd"/>
      <w:r>
        <w:t xml:space="preserve">. </w:t>
      </w:r>
      <w:proofErr w:type="spellStart"/>
      <w:r w:rsidR="00D51E0C">
        <w:t>Autospazi</w:t>
      </w:r>
      <w:proofErr w:type="spellEnd"/>
      <w:r w:rsidR="00D51E0C">
        <w:t xml:space="preserve">. Molteplicità algebrica e molteplicità geometrica di un </w:t>
      </w:r>
      <w:proofErr w:type="spellStart"/>
      <w:r w:rsidR="00D51E0C">
        <w:t>autovalore</w:t>
      </w:r>
      <w:proofErr w:type="spellEnd"/>
      <w:r w:rsidR="00D51E0C">
        <w:t xml:space="preserve">. </w:t>
      </w:r>
      <w:r>
        <w:t>Teorema spettrale</w:t>
      </w:r>
      <w:r w:rsidR="00D80F03">
        <w:t xml:space="preserve"> per matrici simmetriche reali.</w:t>
      </w:r>
      <w:r w:rsidR="00F25DA3">
        <w:t xml:space="preserve"> </w:t>
      </w:r>
      <w:r w:rsidR="00D80F03">
        <w:t>B</w:t>
      </w:r>
      <w:r>
        <w:t>asi ortonormali. Forme quadratiche</w:t>
      </w:r>
      <w:r w:rsidR="00050723">
        <w:t xml:space="preserve"> e loro segno</w:t>
      </w:r>
      <w:r>
        <w:t>.</w:t>
      </w:r>
      <w:r w:rsidR="00050723">
        <w:t xml:space="preserve"> Matrici definite positive/negative, </w:t>
      </w:r>
      <w:proofErr w:type="spellStart"/>
      <w:r w:rsidR="00050723">
        <w:t>semidefinite</w:t>
      </w:r>
      <w:proofErr w:type="spellEnd"/>
      <w:r w:rsidR="00050723">
        <w:t xml:space="preserve">, </w:t>
      </w:r>
      <w:proofErr w:type="spellStart"/>
      <w:r w:rsidR="00050723">
        <w:t>semidefinite</w:t>
      </w:r>
      <w:proofErr w:type="spellEnd"/>
      <w:r w:rsidR="00050723">
        <w:t xml:space="preserve"> proprie, indefinite.</w:t>
      </w:r>
      <w:r>
        <w:t xml:space="preserve"> </w:t>
      </w:r>
      <w:r w:rsidR="00050723">
        <w:t xml:space="preserve">Il segno degli </w:t>
      </w:r>
      <w:proofErr w:type="spellStart"/>
      <w:r w:rsidR="00050723">
        <w:t>autovalori.Criterio</w:t>
      </w:r>
      <w:proofErr w:type="spellEnd"/>
      <w:r w:rsidR="00050723">
        <w:t xml:space="preserve"> di Cartesio per il riconoscimento del segno degli </w:t>
      </w:r>
      <w:proofErr w:type="spellStart"/>
      <w:r w:rsidR="00050723">
        <w:t>autovalori</w:t>
      </w:r>
      <w:proofErr w:type="spellEnd"/>
      <w:r w:rsidR="00050723">
        <w:t>. Metodo di Gauss simmetrico.</w:t>
      </w:r>
    </w:p>
    <w:p w14:paraId="164C38EE" w14:textId="77777777" w:rsidR="00D51E0C" w:rsidRDefault="00D51E0C" w:rsidP="00EF1465"/>
    <w:p w14:paraId="0FB63C00" w14:textId="77777777" w:rsidR="00EF1465" w:rsidRDefault="00EF1465" w:rsidP="00EF1465"/>
    <w:p w14:paraId="5D28973A" w14:textId="77777777" w:rsidR="00EF1465" w:rsidRPr="00EF1465" w:rsidRDefault="00EF1465" w:rsidP="00EF1465">
      <w:pPr>
        <w:rPr>
          <w:b/>
        </w:rPr>
      </w:pPr>
      <w:r w:rsidRPr="00EF1465">
        <w:rPr>
          <w:b/>
        </w:rPr>
        <w:t>Libri di riferimento:</w:t>
      </w:r>
    </w:p>
    <w:p w14:paraId="793E73FE" w14:textId="77777777" w:rsidR="00EF1465" w:rsidRDefault="00EF1465" w:rsidP="00EF1465"/>
    <w:p w14:paraId="7D522E1C" w14:textId="77777777" w:rsidR="00DA056D" w:rsidRDefault="00DA056D" w:rsidP="00EF1465"/>
    <w:p w14:paraId="54BFEDC5" w14:textId="77777777" w:rsidR="00DA056D" w:rsidRDefault="00DA056D" w:rsidP="00EF1465"/>
    <w:p w14:paraId="213371B5" w14:textId="13439564" w:rsidR="00DA056D" w:rsidRDefault="00DA056D" w:rsidP="00DA056D">
      <w:pPr>
        <w:pStyle w:val="Paragrafoelenco"/>
        <w:numPr>
          <w:ilvl w:val="0"/>
          <w:numId w:val="2"/>
        </w:numPr>
      </w:pPr>
      <w:r>
        <w:t>Marco Abate</w:t>
      </w:r>
      <w:r w:rsidRPr="00934D08">
        <w:t>,</w:t>
      </w:r>
      <w:r w:rsidRPr="00934D08">
        <w:rPr>
          <w:b/>
        </w:rPr>
        <w:t xml:space="preserve"> Algebra lineare</w:t>
      </w:r>
      <w:r>
        <w:t xml:space="preserve">, </w:t>
      </w:r>
      <w:r w:rsidR="00934D08">
        <w:t xml:space="preserve">McGraw-Hill </w:t>
      </w:r>
      <w:r>
        <w:t>. Qui trovate tutti gli argomenti del corso tranne la parte sulle forme quadratiche che potete inte</w:t>
      </w:r>
      <w:r w:rsidR="00D51E0C">
        <w:t>grare dal capitolo presente in 2</w:t>
      </w:r>
      <w:r>
        <w:t>). Trattandosi di un singolo capitolo, lo</w:t>
      </w:r>
      <w:r w:rsidR="00D51E0C">
        <w:t xml:space="preserve"> potete fotocopiare, prendendo 2</w:t>
      </w:r>
      <w:r>
        <w:t>) in biblioteca.</w:t>
      </w:r>
    </w:p>
    <w:p w14:paraId="22C6E796" w14:textId="77777777" w:rsidR="00D51E0C" w:rsidRDefault="00D51E0C" w:rsidP="00D51E0C">
      <w:pPr>
        <w:pStyle w:val="Paragrafoelenco"/>
        <w:ind w:left="1260"/>
      </w:pPr>
    </w:p>
    <w:p w14:paraId="21B0DF6A" w14:textId="77777777" w:rsidR="00D51E0C" w:rsidRDefault="00D51E0C" w:rsidP="00D51E0C">
      <w:pPr>
        <w:pStyle w:val="Paragrafoelenco"/>
        <w:numPr>
          <w:ilvl w:val="0"/>
          <w:numId w:val="2"/>
        </w:numPr>
      </w:pPr>
      <w:r>
        <w:t xml:space="preserve">Marco Abate, </w:t>
      </w:r>
      <w:r w:rsidRPr="00934D08">
        <w:rPr>
          <w:b/>
        </w:rPr>
        <w:t>Geometria</w:t>
      </w:r>
      <w:r>
        <w:t>, McGraw-Hill. Questo libro è molto corposo e contiene molto di più rispetto al programma che svolgeremo. Soprattutto contiene molta più geometria. Tuttavia ha il vantaggio di contenere tutto.</w:t>
      </w:r>
    </w:p>
    <w:p w14:paraId="6DD50F17" w14:textId="77777777" w:rsidR="00D51E0C" w:rsidRDefault="00D51E0C" w:rsidP="00D51E0C">
      <w:pPr>
        <w:pStyle w:val="Paragrafoelenco"/>
        <w:ind w:left="1260"/>
      </w:pPr>
    </w:p>
    <w:p w14:paraId="4B1EE716" w14:textId="053C0866" w:rsidR="00EF1465" w:rsidRDefault="00EF1465" w:rsidP="00EF1465"/>
    <w:p w14:paraId="7C4D966A" w14:textId="77777777" w:rsidR="00EF1465" w:rsidRDefault="00EF1465" w:rsidP="00EF1465"/>
    <w:p w14:paraId="4790680E" w14:textId="77777777" w:rsidR="00EF1465" w:rsidRPr="00EF1465" w:rsidRDefault="00EF1465" w:rsidP="00EF1465">
      <w:pPr>
        <w:rPr>
          <w:b/>
        </w:rPr>
      </w:pPr>
      <w:proofErr w:type="spellStart"/>
      <w:r w:rsidRPr="00EF1465">
        <w:rPr>
          <w:b/>
        </w:rPr>
        <w:t>Modalita’</w:t>
      </w:r>
      <w:proofErr w:type="spellEnd"/>
      <w:r w:rsidRPr="00EF1465">
        <w:rPr>
          <w:b/>
        </w:rPr>
        <w:t xml:space="preserve"> di esame:</w:t>
      </w:r>
    </w:p>
    <w:p w14:paraId="09F4AB32" w14:textId="77777777" w:rsidR="00EF1465" w:rsidRDefault="00EF1465" w:rsidP="00EF1465"/>
    <w:p w14:paraId="5FFAEC6A" w14:textId="6AD9A72C" w:rsidR="00E533CB" w:rsidRDefault="00EF1465" w:rsidP="00D80F03">
      <w:pPr>
        <w:jc w:val="both"/>
      </w:pPr>
      <w:r>
        <w:t xml:space="preserve">L’esame prevede una prova scritta e una orale. </w:t>
      </w:r>
      <w:r w:rsidR="00E533CB">
        <w:t xml:space="preserve">Gli aspetti teorici sono prevalenti nella prova orale e marginali, ma non assenti, nella prova scritta. </w:t>
      </w:r>
      <w:bookmarkStart w:id="0" w:name="_GoBack"/>
      <w:bookmarkEnd w:id="0"/>
    </w:p>
    <w:p w14:paraId="0A5842EE" w14:textId="384C86BC" w:rsidR="00130E17" w:rsidRDefault="00EF1465" w:rsidP="00D80F03">
      <w:pPr>
        <w:jc w:val="both"/>
      </w:pPr>
      <w:r>
        <w:t>Per gli studenti frequentanti sono previste due prove intermedie</w:t>
      </w:r>
      <w:r w:rsidR="00D51E0C">
        <w:t xml:space="preserve"> (</w:t>
      </w:r>
      <w:r w:rsidR="00F25DA3">
        <w:t xml:space="preserve">la prima a </w:t>
      </w:r>
      <w:r w:rsidR="00D51E0C">
        <w:t>inizio novem</w:t>
      </w:r>
      <w:r w:rsidR="00F25DA3">
        <w:t>bre e la seconda a metà dicembre)</w:t>
      </w:r>
      <w:r>
        <w:t xml:space="preserve"> il superamento delle quali sostituisce il superamento dello scritto. Una valutazione positiva in una sola delle due prove determina un arrotondamento di punteggio al superamento della prova scritta. Gli studenti che, pur avendo avuto esito positivo nelle due prove intermedie, vogliano migliorare la valutazione possono farlo sostenendo lo sc</w:t>
      </w:r>
      <w:r w:rsidR="00F25DA3">
        <w:t xml:space="preserve">ritto. In tal caso il voto </w:t>
      </w:r>
      <w:r w:rsidR="00F25DA3" w:rsidRPr="00F25DA3">
        <w:t xml:space="preserve">attribuito </w:t>
      </w:r>
      <w:proofErr w:type="spellStart"/>
      <w:r w:rsidR="00F25DA3" w:rsidRPr="00F25DA3">
        <w:t>sara’</w:t>
      </w:r>
      <w:proofErr w:type="spellEnd"/>
      <w:r w:rsidR="00F25DA3" w:rsidRPr="00F25DA3">
        <w:t xml:space="preserve"> il migliore ottenuto.</w:t>
      </w:r>
    </w:p>
    <w:p w14:paraId="770C6CEA" w14:textId="77777777" w:rsidR="00F25DA3" w:rsidRDefault="00F25DA3" w:rsidP="00EF1465"/>
    <w:p w14:paraId="32BB3FA6" w14:textId="668EFB51" w:rsidR="00F25DA3" w:rsidRDefault="00F25DA3" w:rsidP="00EF1465">
      <w:pPr>
        <w:rPr>
          <w:b/>
        </w:rPr>
      </w:pPr>
    </w:p>
    <w:p w14:paraId="0530C886" w14:textId="3B8969CA" w:rsidR="00D51E0C" w:rsidRDefault="00D51E0C" w:rsidP="00EF1465">
      <w:pPr>
        <w:rPr>
          <w:b/>
        </w:rPr>
      </w:pPr>
      <w:r>
        <w:rPr>
          <w:b/>
        </w:rPr>
        <w:t>Aspetti dettagliati del corso</w:t>
      </w:r>
    </w:p>
    <w:p w14:paraId="4A91D3AB" w14:textId="77777777" w:rsidR="00D51E0C" w:rsidRDefault="00D51E0C" w:rsidP="00EF1465">
      <w:pPr>
        <w:rPr>
          <w:b/>
        </w:rPr>
      </w:pPr>
    </w:p>
    <w:p w14:paraId="6501FB92" w14:textId="1B8DF71F" w:rsidR="00D51E0C" w:rsidRPr="00F25DA3" w:rsidRDefault="00D51E0C" w:rsidP="00D80F03">
      <w:pPr>
        <w:jc w:val="both"/>
        <w:rPr>
          <w:b/>
        </w:rPr>
      </w:pPr>
      <w:r>
        <w:t xml:space="preserve">Ogni anno accademico ha la sua storia. I  dettagli degli argomenti delle singole lezioni dipendono dalla composizione degli studenti frequentanti e quindi possono variare di anno in </w:t>
      </w:r>
      <w:r>
        <w:lastRenderedPageBreak/>
        <w:t>anno. Pertanto, stanti gli argomenti sopra illustrati in sintesi, i contenuti delle lezioni sono effettivamente deducibili guardando  i documenti della pagina e-l del corso relativi alle singole lezioni.</w:t>
      </w:r>
    </w:p>
    <w:sectPr w:rsidR="00D51E0C" w:rsidRPr="00F25DA3" w:rsidSect="0045164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2DE4"/>
    <w:multiLevelType w:val="hybridMultilevel"/>
    <w:tmpl w:val="E7EE1404"/>
    <w:lvl w:ilvl="0" w:tplc="F1E2FF18">
      <w:start w:val="1"/>
      <w:numFmt w:val="decimal"/>
      <w:lvlText w:val="%1)"/>
      <w:lvlJc w:val="left"/>
      <w:pPr>
        <w:ind w:left="1260" w:hanging="360"/>
      </w:pPr>
      <w:rPr>
        <w:rFonts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
    <w:nsid w:val="51347775"/>
    <w:multiLevelType w:val="hybridMultilevel"/>
    <w:tmpl w:val="E716C7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65"/>
    <w:rsid w:val="00050723"/>
    <w:rsid w:val="00130E17"/>
    <w:rsid w:val="002727A9"/>
    <w:rsid w:val="003A104E"/>
    <w:rsid w:val="0045164A"/>
    <w:rsid w:val="00934D08"/>
    <w:rsid w:val="00D51E0C"/>
    <w:rsid w:val="00D80F03"/>
    <w:rsid w:val="00DA056D"/>
    <w:rsid w:val="00E533CB"/>
    <w:rsid w:val="00EF1465"/>
    <w:rsid w:val="00F25D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BE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05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457</Words>
  <Characters>2611</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unifi</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disei</dc:creator>
  <cp:lastModifiedBy>disei</cp:lastModifiedBy>
  <cp:revision>7</cp:revision>
  <cp:lastPrinted>2014-09-16T09:39:00Z</cp:lastPrinted>
  <dcterms:created xsi:type="dcterms:W3CDTF">2017-01-20T07:26:00Z</dcterms:created>
  <dcterms:modified xsi:type="dcterms:W3CDTF">2017-01-20T07:41:00Z</dcterms:modified>
</cp:coreProperties>
</file>