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8859DC" w:rsidTr="008C0F8F">
        <w:tc>
          <w:tcPr>
            <w:tcW w:w="2444" w:type="dxa"/>
          </w:tcPr>
          <w:p w:rsidR="008859DC" w:rsidRDefault="008859DC" w:rsidP="008859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44" w:type="dxa"/>
          </w:tcPr>
          <w:p w:rsidR="008859DC" w:rsidRDefault="008859DC" w:rsidP="008859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Lq</w:t>
            </w:r>
            <w:proofErr w:type="spellEnd"/>
          </w:p>
        </w:tc>
        <w:tc>
          <w:tcPr>
            <w:tcW w:w="2445" w:type="dxa"/>
          </w:tcPr>
          <w:p w:rsidR="008859DC" w:rsidRDefault="008859DC" w:rsidP="008859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Lc</w:t>
            </w:r>
            <w:proofErr w:type="spellEnd"/>
          </w:p>
        </w:tc>
        <w:tc>
          <w:tcPr>
            <w:tcW w:w="2445" w:type="dxa"/>
          </w:tcPr>
          <w:p w:rsidR="008859DC" w:rsidRDefault="008859DC" w:rsidP="008859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8859DC" w:rsidTr="008C0F8F">
        <w:tc>
          <w:tcPr>
            <w:tcW w:w="2444" w:type="dxa"/>
          </w:tcPr>
          <w:p w:rsidR="008859DC" w:rsidRDefault="008859DC" w:rsidP="008859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scarpe</w:t>
            </w:r>
          </w:p>
        </w:tc>
        <w:tc>
          <w:tcPr>
            <w:tcW w:w="2444" w:type="dxa"/>
          </w:tcPr>
          <w:p w:rsidR="008859DC" w:rsidRDefault="008C0F8F" w:rsidP="008859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:rsidR="008859DC" w:rsidRDefault="008C0F8F" w:rsidP="008859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16</w:t>
            </w:r>
          </w:p>
        </w:tc>
        <w:tc>
          <w:tcPr>
            <w:tcW w:w="2445" w:type="dxa"/>
          </w:tcPr>
          <w:p w:rsidR="008859DC" w:rsidRDefault="008859DC" w:rsidP="008859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8859DC" w:rsidTr="008C0F8F">
        <w:tc>
          <w:tcPr>
            <w:tcW w:w="2444" w:type="dxa"/>
          </w:tcPr>
          <w:p w:rsidR="008859DC" w:rsidRDefault="008859DC" w:rsidP="008859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ipod</w:t>
            </w:r>
            <w:proofErr w:type="spellEnd"/>
          </w:p>
        </w:tc>
        <w:tc>
          <w:tcPr>
            <w:tcW w:w="2444" w:type="dxa"/>
          </w:tcPr>
          <w:p w:rsidR="008859DC" w:rsidRDefault="008C0F8F" w:rsidP="008859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20</w:t>
            </w:r>
          </w:p>
        </w:tc>
        <w:tc>
          <w:tcPr>
            <w:tcW w:w="2445" w:type="dxa"/>
          </w:tcPr>
          <w:p w:rsidR="008859DC" w:rsidRDefault="008C0F8F" w:rsidP="008859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32</w:t>
            </w:r>
          </w:p>
        </w:tc>
        <w:tc>
          <w:tcPr>
            <w:tcW w:w="2445" w:type="dxa"/>
          </w:tcPr>
          <w:p w:rsidR="008859DC" w:rsidRDefault="008859DC" w:rsidP="008859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8859DC" w:rsidTr="008C0F8F">
        <w:tc>
          <w:tcPr>
            <w:tcW w:w="2444" w:type="dxa"/>
          </w:tcPr>
          <w:p w:rsidR="008859DC" w:rsidRDefault="008859DC" w:rsidP="008859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44" w:type="dxa"/>
          </w:tcPr>
          <w:p w:rsidR="008859DC" w:rsidRDefault="008859DC" w:rsidP="008859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9DC" w:rsidRDefault="008859DC" w:rsidP="008859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45" w:type="dxa"/>
          </w:tcPr>
          <w:p w:rsidR="008859DC" w:rsidRDefault="008859DC" w:rsidP="008859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A357D5" w:rsidRDefault="008859DC" w:rsidP="008859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Abbiamo due paesi Stati Uniti e Bolivia . Supponiamo che abbiano la stessa tecnologia descritta dalla matrice di cui sopra. All’interno della matrice abbiamo le unità di lavoro qualificato (LQ) e comune (LC) necessarie per produrre un paio di scarpe e un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ipod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rispettivamente. Le dotazioni complessive di fattori produttivi (milioni di unità) sono </w:t>
      </w:r>
      <w:r w:rsidR="008C0F8F">
        <w:rPr>
          <w:rFonts w:ascii="TimesNewRomanPSMT" w:hAnsi="TimesNewRomanPSMT" w:cs="TimesNewRomanPSMT"/>
          <w:sz w:val="24"/>
          <w:szCs w:val="24"/>
        </w:rPr>
        <w:t>40</w:t>
      </w:r>
      <w:r>
        <w:rPr>
          <w:rFonts w:ascii="TimesNewRomanPSMT" w:hAnsi="TimesNewRomanPSMT" w:cs="TimesNewRomanPSMT"/>
          <w:sz w:val="24"/>
          <w:szCs w:val="24"/>
        </w:rPr>
        <w:t xml:space="preserve"> per il lavoro qualificato e </w:t>
      </w:r>
      <w:r w:rsidR="008C0F8F">
        <w:rPr>
          <w:rFonts w:ascii="TimesNewRomanPSMT" w:hAnsi="TimesNewRomanPSMT" w:cs="TimesNewRomanPSMT"/>
          <w:sz w:val="24"/>
          <w:szCs w:val="24"/>
        </w:rPr>
        <w:t>160</w:t>
      </w:r>
      <w:r>
        <w:rPr>
          <w:rFonts w:ascii="TimesNewRomanPSMT" w:hAnsi="TimesNewRomanPSMT" w:cs="TimesNewRomanPSMT"/>
          <w:sz w:val="24"/>
          <w:szCs w:val="24"/>
        </w:rPr>
        <w:t xml:space="preserve">  per il lavoro comune in USA mentre sono </w:t>
      </w:r>
      <w:r w:rsidR="008C0F8F">
        <w:rPr>
          <w:rFonts w:ascii="TimesNewRomanPSMT" w:hAnsi="TimesNewRomanPSMT" w:cs="TimesNewRomanPSMT"/>
          <w:sz w:val="24"/>
          <w:szCs w:val="24"/>
        </w:rPr>
        <w:t>10</w:t>
      </w:r>
      <w:r>
        <w:rPr>
          <w:rFonts w:ascii="TimesNewRomanPSMT" w:hAnsi="TimesNewRomanPSMT" w:cs="TimesNewRomanPSMT"/>
          <w:sz w:val="24"/>
          <w:szCs w:val="24"/>
        </w:rPr>
        <w:t xml:space="preserve"> per il lavoro qualificato e </w:t>
      </w:r>
      <w:r w:rsidR="008C0F8F">
        <w:rPr>
          <w:rFonts w:ascii="TimesNewRomanPSMT" w:hAnsi="TimesNewRomanPSMT" w:cs="TimesNewRomanPSMT"/>
          <w:sz w:val="24"/>
          <w:szCs w:val="24"/>
        </w:rPr>
        <w:t>64</w:t>
      </w:r>
      <w:r>
        <w:rPr>
          <w:rFonts w:ascii="TimesNewRomanPSMT" w:hAnsi="TimesNewRomanPSMT" w:cs="TimesNewRomanPSMT"/>
          <w:sz w:val="24"/>
          <w:szCs w:val="24"/>
        </w:rPr>
        <w:t xml:space="preserve"> per il lavoro comune in Bolivia.</w:t>
      </w:r>
    </w:p>
    <w:p w:rsidR="008859DC" w:rsidRDefault="008859DC" w:rsidP="008859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859DC" w:rsidRDefault="008859DC" w:rsidP="008C0F8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Qual è il paese relativamente più dotato di lavoro qualificato? E qual è il bene che utilizza più intensamente lavoro qualificato? </w:t>
      </w:r>
      <w:r w:rsidR="008C0F8F">
        <w:t>(1)</w:t>
      </w:r>
    </w:p>
    <w:p w:rsidR="008859DC" w:rsidRDefault="008859DC" w:rsidP="008859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In autarchia quale paese  produce relativamente più </w:t>
      </w:r>
      <w:proofErr w:type="spellStart"/>
      <w:r>
        <w:t>ipod</w:t>
      </w:r>
      <w:proofErr w:type="spellEnd"/>
      <w:r>
        <w:t xml:space="preserve">? </w:t>
      </w:r>
      <w:r w:rsidR="008C0F8F">
        <w:t>(1)</w:t>
      </w:r>
    </w:p>
    <w:p w:rsidR="008859DC" w:rsidRDefault="008C0F8F" w:rsidP="008859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In autarchia Il prezzo relativo degli </w:t>
      </w:r>
      <w:proofErr w:type="spellStart"/>
      <w:r>
        <w:t>ipod</w:t>
      </w:r>
      <w:proofErr w:type="spellEnd"/>
      <w:r>
        <w:t xml:space="preserve">  può variare </w:t>
      </w:r>
      <w:proofErr w:type="spellStart"/>
      <w:r>
        <w:t>all</w:t>
      </w:r>
      <w:proofErr w:type="spellEnd"/>
      <w:r>
        <w:t xml:space="preserve"> ‘interno di quale intervallo?(1)</w:t>
      </w:r>
    </w:p>
    <w:p w:rsidR="008C0F8F" w:rsidRDefault="008C0F8F" w:rsidP="008859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Supponiamo che ci sia commercio internazionale e il prezzo relativo di equilibrio degli </w:t>
      </w:r>
      <w:proofErr w:type="spellStart"/>
      <w:r>
        <w:t>ipod</w:t>
      </w:r>
      <w:proofErr w:type="spellEnd"/>
      <w:r>
        <w:t xml:space="preserve"> sia 5. Trovare Wc/</w:t>
      </w:r>
      <w:proofErr w:type="spellStart"/>
      <w:r>
        <w:t>Wq</w:t>
      </w:r>
      <w:proofErr w:type="spellEnd"/>
      <w:r>
        <w:t xml:space="preserve"> , dove Wc è il salario le lavoro comune mentre </w:t>
      </w:r>
      <w:proofErr w:type="spellStart"/>
      <w:r>
        <w:t>Wq</w:t>
      </w:r>
      <w:proofErr w:type="spellEnd"/>
      <w:r>
        <w:t xml:space="preserve"> è il salario del lavoro qualificato. </w:t>
      </w:r>
      <w:r w:rsidR="00395A84">
        <w:t>(2)</w:t>
      </w:r>
    </w:p>
    <w:p w:rsidR="008C0F8F" w:rsidRDefault="008C0F8F" w:rsidP="008859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Secondo il teorema di </w:t>
      </w:r>
      <w:proofErr w:type="spellStart"/>
      <w:r>
        <w:t>Stolper</w:t>
      </w:r>
      <w:proofErr w:type="spellEnd"/>
      <w:r>
        <w:t xml:space="preserve"> </w:t>
      </w:r>
      <w:proofErr w:type="spellStart"/>
      <w:r>
        <w:t>Samuelson</w:t>
      </w:r>
      <w:proofErr w:type="spellEnd"/>
      <w:r>
        <w:t xml:space="preserve"> in quale paese i lavoratori qualificati hanno visto aumentare il loro potere d’acquisto con l’apertura del commercio?</w:t>
      </w:r>
      <w:r w:rsidR="00395A84">
        <w:t xml:space="preserve"> (1)</w:t>
      </w:r>
    </w:p>
    <w:p w:rsidR="00395A84" w:rsidRDefault="00395A84" w:rsidP="00395A84">
      <w:pPr>
        <w:autoSpaceDE w:val="0"/>
        <w:autoSpaceDN w:val="0"/>
        <w:adjustRightInd w:val="0"/>
        <w:spacing w:after="0" w:line="240" w:lineRule="auto"/>
      </w:pPr>
      <w:r>
        <w:t xml:space="preserve">2)  Supponiamo esistano  economie di scala esterne. Quali sono i vantaggi del commercio </w:t>
      </w:r>
      <w:proofErr w:type="spellStart"/>
      <w:r>
        <w:t>intraindustriale</w:t>
      </w:r>
      <w:proofErr w:type="spellEnd"/>
      <w:r>
        <w:t>. Spiegate graficamente e discutete.</w:t>
      </w:r>
      <w:r w:rsidR="00FC43D3">
        <w:t xml:space="preserve"> (5)</w:t>
      </w:r>
    </w:p>
    <w:p w:rsidR="00395A84" w:rsidRDefault="00395A84" w:rsidP="00395A84">
      <w:pPr>
        <w:autoSpaceDE w:val="0"/>
        <w:autoSpaceDN w:val="0"/>
        <w:adjustRightInd w:val="0"/>
        <w:spacing w:after="0" w:line="240" w:lineRule="auto"/>
      </w:pPr>
    </w:p>
    <w:p w:rsidR="00395A84" w:rsidRDefault="00395A84" w:rsidP="00395A84">
      <w:pPr>
        <w:autoSpaceDE w:val="0"/>
        <w:autoSpaceDN w:val="0"/>
        <w:adjustRightInd w:val="0"/>
        <w:spacing w:after="0" w:line="240" w:lineRule="auto"/>
      </w:pPr>
      <w:r>
        <w:t>3)  Supponiamo che le curve di domanda e offerta  di melanzane del paese H (paese piccolo)siano rispettivamente</w:t>
      </w:r>
    </w:p>
    <w:p w:rsidR="00395A84" w:rsidRDefault="00395A84" w:rsidP="00395A84">
      <w:pPr>
        <w:autoSpaceDE w:val="0"/>
        <w:autoSpaceDN w:val="0"/>
        <w:adjustRightInd w:val="0"/>
        <w:spacing w:after="0" w:line="240" w:lineRule="auto"/>
      </w:pPr>
      <w:proofErr w:type="spellStart"/>
      <w:r>
        <w:t>D=</w:t>
      </w:r>
      <w:proofErr w:type="spellEnd"/>
      <w:r>
        <w:t xml:space="preserve"> 20-5P</w:t>
      </w:r>
    </w:p>
    <w:p w:rsidR="00395A84" w:rsidRDefault="00395A84" w:rsidP="00395A84">
      <w:pPr>
        <w:autoSpaceDE w:val="0"/>
        <w:autoSpaceDN w:val="0"/>
        <w:adjustRightInd w:val="0"/>
        <w:spacing w:after="0" w:line="240" w:lineRule="auto"/>
      </w:pPr>
      <w:r>
        <w:t>S=10+5P</w:t>
      </w:r>
    </w:p>
    <w:p w:rsidR="00395A84" w:rsidRDefault="00395A84" w:rsidP="00395A84">
      <w:pPr>
        <w:autoSpaceDE w:val="0"/>
        <w:autoSpaceDN w:val="0"/>
        <w:adjustRightInd w:val="0"/>
        <w:spacing w:after="0" w:line="240" w:lineRule="auto"/>
      </w:pPr>
      <w:r>
        <w:t>Supponiamo  che il prezzo mondiale sia 2 euro al KG</w:t>
      </w:r>
    </w:p>
    <w:p w:rsidR="00395A84" w:rsidRDefault="00395A84" w:rsidP="00395A84">
      <w:pPr>
        <w:autoSpaceDE w:val="0"/>
        <w:autoSpaceDN w:val="0"/>
        <w:adjustRightInd w:val="0"/>
        <w:spacing w:after="0" w:line="240" w:lineRule="auto"/>
      </w:pPr>
      <w:r>
        <w:t>a)</w:t>
      </w:r>
      <w:r w:rsidR="00FC43D3">
        <w:t xml:space="preserve"> </w:t>
      </w:r>
      <w:r>
        <w:t>In libero commercio quante melanzane esporta il nostro paese?(1)</w:t>
      </w:r>
    </w:p>
    <w:p w:rsidR="00395A84" w:rsidRDefault="00395A84" w:rsidP="00395A84">
      <w:pPr>
        <w:autoSpaceDE w:val="0"/>
        <w:autoSpaceDN w:val="0"/>
        <w:adjustRightInd w:val="0"/>
        <w:spacing w:after="0" w:line="240" w:lineRule="auto"/>
      </w:pPr>
      <w:r>
        <w:t>b) Supponiamo di aiutare gli esportatori con sussidio specifico pari a 0,5  euro al KG di melanzane esportate. Qual è il prezzo interno di equilibrio delle melanzane dopo il sussidio</w:t>
      </w:r>
      <w:r w:rsidR="00FC43D3">
        <w:t xml:space="preserve">? </w:t>
      </w:r>
      <w:r>
        <w:t xml:space="preserve">Quante melanzane si esporteranno? </w:t>
      </w:r>
      <w:r w:rsidR="00FC43D3">
        <w:t>(1)</w:t>
      </w:r>
    </w:p>
    <w:p w:rsidR="00395A84" w:rsidRDefault="00395A84" w:rsidP="00395A84">
      <w:pPr>
        <w:autoSpaceDE w:val="0"/>
        <w:autoSpaceDN w:val="0"/>
        <w:adjustRightInd w:val="0"/>
        <w:spacing w:after="0" w:line="240" w:lineRule="auto"/>
      </w:pPr>
      <w:r>
        <w:t>c) Quale è il costo del sussidio? (1)</w:t>
      </w:r>
    </w:p>
    <w:p w:rsidR="00395A84" w:rsidRDefault="00395A84" w:rsidP="00395A84">
      <w:pPr>
        <w:autoSpaceDE w:val="0"/>
        <w:autoSpaceDN w:val="0"/>
        <w:adjustRightInd w:val="0"/>
        <w:spacing w:after="0" w:line="240" w:lineRule="auto"/>
      </w:pPr>
      <w:r>
        <w:t>c) Il benessere aggregato del paese aumenta o diminuisce? Perché? Se il paese fosse grande cambierebbe la tua risposta? Perché? (</w:t>
      </w:r>
      <w:r w:rsidR="00FC43D3">
        <w:t>2</w:t>
      </w:r>
      <w:r>
        <w:t>)</w:t>
      </w:r>
    </w:p>
    <w:p w:rsidR="008C0F8F" w:rsidRDefault="008C0F8F" w:rsidP="008C0F8F">
      <w:pPr>
        <w:pStyle w:val="Paragrafoelenco"/>
        <w:autoSpaceDE w:val="0"/>
        <w:autoSpaceDN w:val="0"/>
        <w:adjustRightInd w:val="0"/>
        <w:spacing w:after="0" w:line="240" w:lineRule="auto"/>
      </w:pPr>
    </w:p>
    <w:p w:rsidR="008C0F8F" w:rsidRDefault="008C0F8F" w:rsidP="008C0F8F">
      <w:pPr>
        <w:pStyle w:val="Paragrafoelenco"/>
        <w:autoSpaceDE w:val="0"/>
        <w:autoSpaceDN w:val="0"/>
        <w:adjustRightInd w:val="0"/>
        <w:spacing w:after="0" w:line="240" w:lineRule="auto"/>
      </w:pPr>
    </w:p>
    <w:p w:rsidR="00FC43D3" w:rsidRDefault="00FC43D3" w:rsidP="008C0F8F">
      <w:pPr>
        <w:pStyle w:val="Paragrafoelenco"/>
        <w:autoSpaceDE w:val="0"/>
        <w:autoSpaceDN w:val="0"/>
        <w:adjustRightInd w:val="0"/>
        <w:spacing w:after="0" w:line="240" w:lineRule="auto"/>
      </w:pPr>
      <w:r>
        <w:t xml:space="preserve">4) Considerate la Parità dei tassi di Interesse scoperta (UIP)  (USA paese domestico,  Europa paese estero) e supponete che gli operatori ANTICIPINO che nel prossimo anno la BCE aumenterà i tassi di interesse sull’euro. Quali sono le conseguenze per il tasso di cambio corrente </w:t>
      </w:r>
      <w:proofErr w:type="spellStart"/>
      <w:r>
        <w:t>E$</w:t>
      </w:r>
      <w:proofErr w:type="spellEnd"/>
      <w:r>
        <w:t>/euro? Spiegate anche graficamente. (5)</w:t>
      </w:r>
    </w:p>
    <w:p w:rsidR="00FC43D3" w:rsidRDefault="00FC43D3" w:rsidP="008C0F8F">
      <w:pPr>
        <w:pStyle w:val="Paragrafoelenco"/>
        <w:autoSpaceDE w:val="0"/>
        <w:autoSpaceDN w:val="0"/>
        <w:adjustRightInd w:val="0"/>
        <w:spacing w:after="0" w:line="240" w:lineRule="auto"/>
      </w:pPr>
      <w:r>
        <w:t>5) Quali sono i fattori che determinano nel lungo periodo il tasso di cambio reale? (6)</w:t>
      </w:r>
    </w:p>
    <w:p w:rsidR="00FC43D3" w:rsidRDefault="00FC43D3" w:rsidP="008C0F8F">
      <w:pPr>
        <w:pStyle w:val="Paragrafoelenco"/>
        <w:autoSpaceDE w:val="0"/>
        <w:autoSpaceDN w:val="0"/>
        <w:adjustRightInd w:val="0"/>
        <w:spacing w:after="0" w:line="240" w:lineRule="auto"/>
      </w:pPr>
      <w:r>
        <w:t xml:space="preserve">6) siamo in cambi flessibili e l’economia è colpita da uno shock negativo di domanda. Quali sono le manovre di politica economica che i policy </w:t>
      </w:r>
      <w:proofErr w:type="spellStart"/>
      <w:r>
        <w:t>makers</w:t>
      </w:r>
      <w:proofErr w:type="spellEnd"/>
      <w:r>
        <w:t xml:space="preserve"> possono adottare per ripristinare il pieno impiego? Discutete graficamente.  (6)</w:t>
      </w:r>
    </w:p>
    <w:sectPr w:rsidR="00FC43D3" w:rsidSect="00A357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46EEA"/>
    <w:multiLevelType w:val="hybridMultilevel"/>
    <w:tmpl w:val="3842A7C6"/>
    <w:lvl w:ilvl="0" w:tplc="D52A404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859DC"/>
    <w:rsid w:val="00395A84"/>
    <w:rsid w:val="008859DC"/>
    <w:rsid w:val="008C0F8F"/>
    <w:rsid w:val="00A357D5"/>
    <w:rsid w:val="00FC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57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5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85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Unifi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2015-03-19T14:21:00Z</dcterms:created>
  <dcterms:modified xsi:type="dcterms:W3CDTF">2015-03-19T14:21:00Z</dcterms:modified>
</cp:coreProperties>
</file>