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500" w:rsidRPr="00B21500" w:rsidRDefault="00B21500">
      <w:pPr>
        <w:rPr>
          <w:b/>
        </w:rPr>
      </w:pPr>
      <w:r w:rsidRPr="00B21500">
        <w:rPr>
          <w:b/>
        </w:rPr>
        <w:t xml:space="preserve">Prima parte: mezz’ora di tempo senza libro né appunti. Solo penna e foglio di carta fornito </w:t>
      </w:r>
      <w:r>
        <w:rPr>
          <w:b/>
        </w:rPr>
        <w:t xml:space="preserve">col nome dello studente </w:t>
      </w:r>
      <w:r w:rsidRPr="00B21500">
        <w:rPr>
          <w:b/>
        </w:rPr>
        <w:t>dai docenti (col testo e con lo spazio per le soluzioni)</w:t>
      </w:r>
      <w:r>
        <w:rPr>
          <w:b/>
        </w:rPr>
        <w:t>.</w:t>
      </w:r>
    </w:p>
    <w:p w:rsidR="003E3C48" w:rsidRDefault="00B21500" w:rsidP="00B21500">
      <w:pPr>
        <w:pStyle w:val="Paragrafoelenco"/>
        <w:numPr>
          <w:ilvl w:val="0"/>
          <w:numId w:val="1"/>
        </w:numPr>
      </w:pPr>
      <w:r>
        <w:t>10 domande a scelta multipla (crocette) senza penalità (risposta sbagliata= risposta non data)</w:t>
      </w:r>
    </w:p>
    <w:p w:rsidR="00B21500" w:rsidRDefault="00B21500" w:rsidP="00B21500">
      <w:pPr>
        <w:pStyle w:val="Paragrafoelenco"/>
        <w:numPr>
          <w:ilvl w:val="0"/>
          <w:numId w:val="1"/>
        </w:numPr>
      </w:pPr>
      <w:r>
        <w:t>4 opzioni tra cui scegliere</w:t>
      </w:r>
    </w:p>
    <w:p w:rsidR="00B21500" w:rsidRDefault="00B21500" w:rsidP="00B21500">
      <w:pPr>
        <w:pStyle w:val="Paragrafoelenco"/>
        <w:numPr>
          <w:ilvl w:val="0"/>
          <w:numId w:val="1"/>
        </w:numPr>
      </w:pPr>
      <w:r>
        <w:t xml:space="preserve">Una domanda a cui rispondere “come fosse un orale”. Per esempio: “spiegare a cosa serve e come si calcola l’indice V di </w:t>
      </w:r>
      <w:proofErr w:type="spellStart"/>
      <w:r>
        <w:t>Cramer</w:t>
      </w:r>
      <w:proofErr w:type="spellEnd"/>
      <w:r>
        <w:t>”. Rispondere a questa domanda sinteticamente (una decina di righe)</w:t>
      </w:r>
    </w:p>
    <w:p w:rsidR="00B21500" w:rsidRDefault="00B21500">
      <w:pPr>
        <w:rPr>
          <w:b/>
        </w:rPr>
      </w:pPr>
      <w:r w:rsidRPr="00B21500">
        <w:rPr>
          <w:b/>
        </w:rPr>
        <w:t>Seconda parte: un’ora di tempo con libro e appunti CARTACEI. Fornito un file dai docenti col nome dello studente</w:t>
      </w:r>
    </w:p>
    <w:p w:rsidR="00B21500" w:rsidRDefault="00B21500" w:rsidP="00B21500">
      <w:pPr>
        <w:pStyle w:val="Paragrafoelenco"/>
        <w:numPr>
          <w:ilvl w:val="0"/>
          <w:numId w:val="2"/>
        </w:numPr>
      </w:pPr>
      <w:r w:rsidRPr="00B21500">
        <w:t>5 esercizi da svolgere con Excel</w:t>
      </w:r>
    </w:p>
    <w:p w:rsidR="00B86B6C" w:rsidRPr="00B21500" w:rsidRDefault="00B86B6C" w:rsidP="00B86B6C">
      <w:pPr>
        <w:pStyle w:val="Paragrafoelenco"/>
        <w:numPr>
          <w:ilvl w:val="0"/>
          <w:numId w:val="2"/>
        </w:numPr>
        <w:jc w:val="both"/>
      </w:pPr>
      <w:r>
        <w:t xml:space="preserve">Per l’appello di dicembre 2018, uno degli esercizi consisterà nel calcolo del coefficiente di equivalenza (secondo il modello di Engel) relativo ad una determinata dimensione famigliare (e avendo l’indicazione di quale debba essere considerata la famiglia di riferimento). Per svolgere questo esercizio, verrà fornito un </w:t>
      </w:r>
      <w:proofErr w:type="spellStart"/>
      <w:r w:rsidRPr="00B86B6C">
        <w:rPr>
          <w:i/>
        </w:rPr>
        <w:t>dataset</w:t>
      </w:r>
      <w:proofErr w:type="spellEnd"/>
      <w:r>
        <w:t xml:space="preserve"> contenente: spesa totale, numero di componente e spesa per generi alimentari per un campione di famiglie. Si chiederà una (brevissima) interpretazione del coefficiente trovato e delle linee base del modello di Engel. (</w:t>
      </w:r>
      <w:proofErr w:type="spellStart"/>
      <w:r>
        <w:t>n.b.</w:t>
      </w:r>
      <w:proofErr w:type="spellEnd"/>
      <w:r>
        <w:t xml:space="preserve">: si consiglia per questo esercizio di prepararsi </w:t>
      </w:r>
      <w:proofErr w:type="spellStart"/>
      <w:r>
        <w:t>ulle</w:t>
      </w:r>
      <w:proofErr w:type="spellEnd"/>
      <w:r>
        <w:t xml:space="preserve"> dispense relative alle SDE e sul file “calcoloSDE.xlsx” della pagina </w:t>
      </w:r>
      <w:bookmarkStart w:id="0" w:name="_GoBack"/>
      <w:proofErr w:type="spellStart"/>
      <w:r w:rsidRPr="00B86B6C">
        <w:rPr>
          <w:i/>
        </w:rPr>
        <w:t>moodle</w:t>
      </w:r>
      <w:bookmarkEnd w:id="0"/>
      <w:proofErr w:type="spellEnd"/>
      <w:r>
        <w:t>)</w:t>
      </w:r>
    </w:p>
    <w:sectPr w:rsidR="00B86B6C" w:rsidRPr="00B215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94669"/>
    <w:multiLevelType w:val="hybridMultilevel"/>
    <w:tmpl w:val="E39C7C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F243ECF"/>
    <w:multiLevelType w:val="hybridMultilevel"/>
    <w:tmpl w:val="ADA293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500"/>
    <w:rsid w:val="003E3C48"/>
    <w:rsid w:val="00B21500"/>
    <w:rsid w:val="00B86B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21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21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197</Words>
  <Characters>1123</Characters>
  <Application>Microsoft Office Word</Application>
  <DocSecurity>4</DocSecurity>
  <Lines>9</Lines>
  <Paragraphs>2</Paragraphs>
  <ScaleCrop>false</ScaleCrop>
  <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Csiaf-Novoli</dc:creator>
  <cp:lastModifiedBy>Csiaf-Novoli</cp:lastModifiedBy>
  <cp:revision>2</cp:revision>
  <dcterms:created xsi:type="dcterms:W3CDTF">2018-11-19T10:35:00Z</dcterms:created>
  <dcterms:modified xsi:type="dcterms:W3CDTF">2018-11-19T10:35:00Z</dcterms:modified>
</cp:coreProperties>
</file>