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29" w:rsidRPr="00BB108A" w:rsidRDefault="00BA6429" w:rsidP="00BB108A">
      <w:pPr>
        <w:jc w:val="center"/>
        <w:rPr>
          <w:b/>
          <w:sz w:val="28"/>
        </w:rPr>
      </w:pPr>
      <w:r w:rsidRPr="00BB108A">
        <w:rPr>
          <w:b/>
          <w:sz w:val="28"/>
        </w:rPr>
        <w:t>Il voto a Roma</w:t>
      </w:r>
    </w:p>
    <w:p w:rsidR="006D2B51" w:rsidRDefault="006D2B51" w:rsidP="00BA6429"/>
    <w:p w:rsidR="00314885" w:rsidRDefault="001F77D9" w:rsidP="002F29E0">
      <w:pPr>
        <w:pStyle w:val="Paragrafoelenco"/>
        <w:numPr>
          <w:ilvl w:val="0"/>
          <w:numId w:val="15"/>
        </w:numPr>
      </w:pPr>
      <w:r w:rsidRPr="002F29E0">
        <w:rPr>
          <w:b/>
        </w:rPr>
        <w:t>Il quadro istituzionale</w:t>
      </w:r>
      <w:r w:rsidR="006D2B51" w:rsidRPr="002F29E0">
        <w:rPr>
          <w:b/>
        </w:rPr>
        <w:t>.</w:t>
      </w:r>
      <w:r w:rsidR="006D2B51">
        <w:t xml:space="preserve"> </w:t>
      </w:r>
    </w:p>
    <w:p w:rsidR="00314885" w:rsidRDefault="006D2B51" w:rsidP="00BA6429">
      <w:r>
        <w:t xml:space="preserve">L’organizzazione politica </w:t>
      </w:r>
      <w:proofErr w:type="gramStart"/>
      <w:r>
        <w:t>romana  si</w:t>
      </w:r>
      <w:proofErr w:type="gramEnd"/>
      <w:r>
        <w:t xml:space="preserve"> basava</w:t>
      </w:r>
      <w:r w:rsidR="00314885">
        <w:t xml:space="preserve">: </w:t>
      </w:r>
    </w:p>
    <w:p w:rsidR="006D2B51" w:rsidRDefault="00314885" w:rsidP="00BA6429">
      <w:pPr>
        <w:pStyle w:val="Paragrafoelenco"/>
        <w:numPr>
          <w:ilvl w:val="0"/>
          <w:numId w:val="10"/>
        </w:numPr>
      </w:pPr>
      <w:r>
        <w:t xml:space="preserve"> S</w:t>
      </w:r>
      <w:r w:rsidR="006D2B51">
        <w:t xml:space="preserve">ul </w:t>
      </w:r>
      <w:r w:rsidR="006D2B51" w:rsidRPr="00314885">
        <w:rPr>
          <w:b/>
        </w:rPr>
        <w:t>censo</w:t>
      </w:r>
      <w:r w:rsidR="006D2B51">
        <w:t xml:space="preserve"> (da </w:t>
      </w:r>
      <w:r w:rsidR="00F61972">
        <w:t>“</w:t>
      </w:r>
      <w:proofErr w:type="spellStart"/>
      <w:r w:rsidR="006D2B51">
        <w:t>censere</w:t>
      </w:r>
      <w:proofErr w:type="spellEnd"/>
      <w:r w:rsidR="00F61972">
        <w:t>”</w:t>
      </w:r>
      <w:r w:rsidR="006D2B51">
        <w:t>, “fare una stima”, “dare un parere”, “lodare”</w:t>
      </w:r>
      <w:r w:rsidR="00BA25B5">
        <w:t>: in termini moderni, “s</w:t>
      </w:r>
      <w:r w:rsidR="006D2B51">
        <w:t xml:space="preserve">ituare un uomo o un atto o un’opinione al suo giusto posto </w:t>
      </w:r>
      <w:proofErr w:type="gramStart"/>
      <w:r w:rsidR="006D2B51">
        <w:t>gerarchico ,</w:t>
      </w:r>
      <w:proofErr w:type="gramEnd"/>
      <w:r w:rsidR="006D2B51">
        <w:t xml:space="preserve"> e questo in base a una giusta stima pubblica, cioè a un elogio o a una censura solenne”</w:t>
      </w:r>
      <w:r w:rsidR="00BA25B5">
        <w:t>:</w:t>
      </w:r>
      <w:r w:rsidR="006D2B51">
        <w:t xml:space="preserve"> </w:t>
      </w:r>
      <w:proofErr w:type="spellStart"/>
      <w:r w:rsidR="006D2B51">
        <w:t>Dumezil</w:t>
      </w:r>
      <w:proofErr w:type="spellEnd"/>
      <w:r w:rsidR="006D2B51">
        <w:t>).</w:t>
      </w:r>
      <w:r w:rsidR="00A47644">
        <w:t xml:space="preserve"> Il censo </w:t>
      </w:r>
      <w:proofErr w:type="gramStart"/>
      <w:r w:rsidR="00A47644">
        <w:t xml:space="preserve">formalizza </w:t>
      </w:r>
      <w:r w:rsidR="006D2B51">
        <w:t xml:space="preserve"> </w:t>
      </w:r>
      <w:r w:rsidR="00B40B53">
        <w:t>il</w:t>
      </w:r>
      <w:proofErr w:type="gramEnd"/>
      <w:r w:rsidR="00B40B53">
        <w:t xml:space="preserve"> pubblico consenso circa </w:t>
      </w:r>
      <w:r w:rsidR="00A47644">
        <w:t>la posizione del singolo nel co</w:t>
      </w:r>
      <w:r w:rsidR="00B40B53">
        <w:t xml:space="preserve">rpo sociale. </w:t>
      </w:r>
      <w:r w:rsidR="00A47644">
        <w:t>La città</w:t>
      </w:r>
      <w:r w:rsidR="001F77D9">
        <w:t xml:space="preserve"> è dunque </w:t>
      </w:r>
      <w:r w:rsidR="006D2B51">
        <w:t>un ordine gerarchico e stratificato; e il censo è la ripartizione dei cit</w:t>
      </w:r>
      <w:r w:rsidR="00A47644">
        <w:t>t</w:t>
      </w:r>
      <w:r w:rsidR="006D2B51">
        <w:t xml:space="preserve">adini </w:t>
      </w:r>
      <w:r w:rsidR="00BA25B5">
        <w:t xml:space="preserve">in base </w:t>
      </w:r>
      <w:proofErr w:type="gramStart"/>
      <w:r w:rsidR="00BA25B5">
        <w:t xml:space="preserve">a </w:t>
      </w:r>
      <w:r w:rsidR="006D2B51">
        <w:t xml:space="preserve"> liste</w:t>
      </w:r>
      <w:proofErr w:type="gramEnd"/>
      <w:r w:rsidR="006D2B51">
        <w:t xml:space="preserve"> particolari che stabiliscono le ripartizioni </w:t>
      </w:r>
      <w:r w:rsidR="00A47644">
        <w:t>in ordine alla distribuzione dei compiti n</w:t>
      </w:r>
      <w:r w:rsidR="006D2B51">
        <w:t>ello Stato</w:t>
      </w:r>
      <w:r w:rsidR="00A47644">
        <w:t xml:space="preserve"> (militari, fiscali, politici)</w:t>
      </w:r>
      <w:r w:rsidR="006D2B51">
        <w:t>.</w:t>
      </w:r>
      <w:r w:rsidR="00A47644">
        <w:t xml:space="preserve"> La ratio </w:t>
      </w:r>
      <w:r>
        <w:t xml:space="preserve">di ciò sta nel fatto che tutto </w:t>
      </w:r>
      <w:r w:rsidR="00A47644">
        <w:t>ruota tutta attorno alla gu</w:t>
      </w:r>
      <w:r w:rsidR="001862CB">
        <w:t>e</w:t>
      </w:r>
      <w:r w:rsidR="00A47644">
        <w:t>rra: Servio Tullio, secondo Dionigi</w:t>
      </w:r>
      <w:r w:rsidR="001F77D9">
        <w:t xml:space="preserve"> d’Alicarnasso</w:t>
      </w:r>
      <w:r w:rsidR="00A47644">
        <w:t>, istituisce il censo perché la guerra è in funzione della protezione e dell’accrescimento della proprietà</w:t>
      </w:r>
      <w:r>
        <w:t>. Di qui la p</w:t>
      </w:r>
      <w:r w:rsidR="00815704">
        <w:t>resa d’atto che bisogna proporzionare gli onori e gli oneri in ragione della quantità di proprietà di ciascuno. Stessa valutazion</w:t>
      </w:r>
      <w:r w:rsidR="00892FDF">
        <w:t>e</w:t>
      </w:r>
      <w:r w:rsidR="00815704">
        <w:t xml:space="preserve"> in Aristotele, secondo il quale una costituzione censitaria assegna le funzio</w:t>
      </w:r>
      <w:r>
        <w:t>ni pubbliche ai più qualificati</w:t>
      </w:r>
      <w:r w:rsidR="00751A24">
        <w:t>.</w:t>
      </w:r>
      <w:r w:rsidR="00815704">
        <w:t xml:space="preserve"> </w:t>
      </w:r>
      <w:r w:rsidR="006D2B51">
        <w:t xml:space="preserve"> </w:t>
      </w:r>
    </w:p>
    <w:p w:rsidR="00751A24" w:rsidRDefault="00314885" w:rsidP="00BA6429">
      <w:pPr>
        <w:pStyle w:val="Paragrafoelenco"/>
        <w:numPr>
          <w:ilvl w:val="0"/>
          <w:numId w:val="10"/>
        </w:numPr>
      </w:pPr>
      <w:r>
        <w:t xml:space="preserve">Su una concezione </w:t>
      </w:r>
      <w:r w:rsidRPr="00314885">
        <w:rPr>
          <w:b/>
        </w:rPr>
        <w:t xml:space="preserve">composita </w:t>
      </w:r>
      <w:r w:rsidR="00751A24">
        <w:rPr>
          <w:b/>
        </w:rPr>
        <w:t xml:space="preserve">o consociativa </w:t>
      </w:r>
      <w:r w:rsidRPr="00314885">
        <w:rPr>
          <w:b/>
        </w:rPr>
        <w:t>della costituzione</w:t>
      </w:r>
      <w:r>
        <w:t>. Diversamente da una ‘costituzione’ moderno</w:t>
      </w:r>
      <w:r w:rsidR="005526C7">
        <w:t>-</w:t>
      </w:r>
      <w:r>
        <w:t xml:space="preserve">contemporanea (che per il fatto stesso di descriversi mediante l’uso di </w:t>
      </w:r>
      <w:r w:rsidR="005526C7">
        <w:t xml:space="preserve">questo </w:t>
      </w:r>
      <w:r>
        <w:t>termine</w:t>
      </w:r>
      <w:r w:rsidR="00751A24">
        <w:t>,</w:t>
      </w:r>
      <w:r>
        <w:t xml:space="preserve"> singolare e collettivo</w:t>
      </w:r>
      <w:r w:rsidR="00751A24">
        <w:t>,</w:t>
      </w:r>
      <w:r>
        <w:t xml:space="preserve"> rinvia a una concezione unitaria dell</w:t>
      </w:r>
      <w:r w:rsidR="00751A24">
        <w:t>o Stato</w:t>
      </w:r>
      <w:r>
        <w:t>)</w:t>
      </w:r>
      <w:r w:rsidR="005526C7">
        <w:t xml:space="preserve"> i romani concepivano il loro </w:t>
      </w:r>
      <w:r w:rsidR="00751A24">
        <w:t xml:space="preserve">ordinamento nei termini di una </w:t>
      </w:r>
      <w:r w:rsidR="005526C7">
        <w:t>“</w:t>
      </w:r>
      <w:proofErr w:type="spellStart"/>
      <w:r w:rsidR="005526C7">
        <w:t>mixtè</w:t>
      </w:r>
      <w:proofErr w:type="spellEnd"/>
      <w:r w:rsidR="005526C7">
        <w:t xml:space="preserve"> </w:t>
      </w:r>
      <w:proofErr w:type="spellStart"/>
      <w:proofErr w:type="gramStart"/>
      <w:r w:rsidR="005526C7">
        <w:t>politeia</w:t>
      </w:r>
      <w:proofErr w:type="spellEnd"/>
      <w:r w:rsidR="005526C7">
        <w:t>”</w:t>
      </w:r>
      <w:r w:rsidR="00751A24">
        <w:t>(</w:t>
      </w:r>
      <w:proofErr w:type="gramEnd"/>
      <w:r w:rsidR="00751A24">
        <w:t>Polibio</w:t>
      </w:r>
      <w:r w:rsidR="005526C7">
        <w:t>)</w:t>
      </w:r>
      <w:r w:rsidR="00751A24">
        <w:t xml:space="preserve">. Essa era </w:t>
      </w:r>
      <w:r w:rsidR="005526C7">
        <w:t xml:space="preserve">costituita da una serie di elementi originari (magistrati, Senato, popolo) affiancati l’uno all’altro e destinati a convivere in una perpetua tensione. </w:t>
      </w:r>
      <w:r w:rsidR="005526C7">
        <w:t>Il popolo</w:t>
      </w:r>
      <w:r w:rsidR="005526C7">
        <w:t xml:space="preserve">, in particolare, tramite i suoi </w:t>
      </w:r>
      <w:proofErr w:type="gramStart"/>
      <w:r w:rsidR="005526C7">
        <w:t xml:space="preserve">comizi, </w:t>
      </w:r>
      <w:r w:rsidR="005526C7">
        <w:t xml:space="preserve"> aveva</w:t>
      </w:r>
      <w:proofErr w:type="gramEnd"/>
      <w:r w:rsidR="005526C7">
        <w:t xml:space="preserve"> funzioni importanti (approvare le leggi, decidere della pace e della guerra, pronunciare sulle condanne capitali</w:t>
      </w:r>
      <w:r w:rsidR="005526C7">
        <w:t xml:space="preserve"> etc.</w:t>
      </w:r>
      <w:r w:rsidR="005526C7">
        <w:t xml:space="preserve">) ma </w:t>
      </w:r>
      <w:r w:rsidR="00751A24">
        <w:t>non era affatto l’origine di tutti i poteri. I</w:t>
      </w:r>
      <w:r w:rsidR="005526C7">
        <w:t xml:space="preserve"> magistrati e il Senato, che affiancavano il popolo, erano pensati come elementi </w:t>
      </w:r>
      <w:r w:rsidR="005526C7" w:rsidRPr="005526C7">
        <w:rPr>
          <w:b/>
        </w:rPr>
        <w:t xml:space="preserve">altrettanto originari ed autonomi </w:t>
      </w:r>
      <w:r w:rsidR="005526C7">
        <w:t>della organizzazione statuale (rapporto contrattuale tra popolo e magistrati, come due potenze originarie e distinte).</w:t>
      </w:r>
    </w:p>
    <w:p w:rsidR="00751A24" w:rsidRDefault="00751A24" w:rsidP="00751A24">
      <w:pPr>
        <w:pStyle w:val="Paragrafoelenco"/>
      </w:pPr>
    </w:p>
    <w:p w:rsidR="00314885" w:rsidRPr="002F29E0" w:rsidRDefault="00751A24" w:rsidP="002F29E0">
      <w:pPr>
        <w:pStyle w:val="Paragrafoelenco"/>
        <w:numPr>
          <w:ilvl w:val="0"/>
          <w:numId w:val="15"/>
        </w:numPr>
        <w:rPr>
          <w:b/>
        </w:rPr>
      </w:pPr>
      <w:r w:rsidRPr="002F29E0">
        <w:rPr>
          <w:b/>
        </w:rPr>
        <w:t xml:space="preserve">La ratio del voto elettorale. </w:t>
      </w:r>
      <w:r w:rsidR="005526C7" w:rsidRPr="002F29E0">
        <w:rPr>
          <w:b/>
        </w:rPr>
        <w:t xml:space="preserve"> </w:t>
      </w:r>
    </w:p>
    <w:p w:rsidR="00BA6429" w:rsidRDefault="00751A24" w:rsidP="00BA6429">
      <w:r>
        <w:t>Diversamente da Atene, a</w:t>
      </w:r>
      <w:r w:rsidR="00B33A27">
        <w:t xml:space="preserve"> Roma </w:t>
      </w:r>
      <w:r w:rsidR="00F123FA">
        <w:t>i magistrati erano elettivi e</w:t>
      </w:r>
      <w:r w:rsidR="001F35C1">
        <w:t xml:space="preserve"> la loro designazione avveniva secondo procedure </w:t>
      </w:r>
      <w:r w:rsidR="00F123FA">
        <w:t xml:space="preserve">per certi versi </w:t>
      </w:r>
      <w:r>
        <w:t>straordinariamente simili a quelle moderno-contemporanee</w:t>
      </w:r>
      <w:r w:rsidR="001F35C1">
        <w:t xml:space="preserve">. </w:t>
      </w:r>
      <w:r w:rsidR="00BA25B5">
        <w:t>[Da capire meglio come si fosse consolidata la prassi del voto elettorale.</w:t>
      </w:r>
      <w:r w:rsidR="00F61972">
        <w:t>]</w:t>
      </w:r>
      <w:r w:rsidR="00BA25B5">
        <w:t xml:space="preserve"> </w:t>
      </w:r>
      <w:r w:rsidR="001F35C1">
        <w:t>T</w:t>
      </w:r>
      <w:r w:rsidR="00B33A27">
        <w:t>uttavia:</w:t>
      </w:r>
    </w:p>
    <w:p w:rsidR="00F61972" w:rsidRDefault="00F123FA" w:rsidP="00F61972">
      <w:pPr>
        <w:pStyle w:val="Paragrafoelenco"/>
        <w:ind w:left="1080"/>
      </w:pPr>
      <w:r>
        <w:t>In negativo</w:t>
      </w:r>
      <w:r w:rsidR="00F61972">
        <w:t>:</w:t>
      </w:r>
    </w:p>
    <w:p w:rsidR="00F61972" w:rsidRDefault="00F61972" w:rsidP="00F61972">
      <w:pPr>
        <w:pStyle w:val="Paragrafoelenco"/>
        <w:ind w:left="1080"/>
      </w:pPr>
    </w:p>
    <w:p w:rsidR="00736802" w:rsidRDefault="00F123FA" w:rsidP="00F61972">
      <w:pPr>
        <w:pStyle w:val="Paragrafoelenco"/>
        <w:numPr>
          <w:ilvl w:val="0"/>
          <w:numId w:val="5"/>
        </w:numPr>
      </w:pPr>
      <w:r>
        <w:t xml:space="preserve"> il </w:t>
      </w:r>
      <w:r w:rsidR="00BA6429">
        <w:t>voto non serviva</w:t>
      </w:r>
      <w:r w:rsidR="00B33A27">
        <w:t xml:space="preserve"> a </w:t>
      </w:r>
      <w:r w:rsidR="00BA25B5">
        <w:t>‘</w:t>
      </w:r>
      <w:r w:rsidR="00B33A27">
        <w:t>trasferire</w:t>
      </w:r>
      <w:r w:rsidR="00BA25B5">
        <w:t>’</w:t>
      </w:r>
      <w:r w:rsidR="00B33A27">
        <w:t xml:space="preserve"> il potere dal popolo ai magistrati: e ciò perché il ‘</w:t>
      </w:r>
      <w:proofErr w:type="spellStart"/>
      <w:r w:rsidR="00B33A27">
        <w:t>popolus</w:t>
      </w:r>
      <w:proofErr w:type="spellEnd"/>
      <w:r w:rsidR="00B33A27">
        <w:t xml:space="preserve">’ (= l’insieme dei </w:t>
      </w:r>
      <w:proofErr w:type="gramStart"/>
      <w:r w:rsidR="00B33A27">
        <w:t>cittadini)  non</w:t>
      </w:r>
      <w:proofErr w:type="gramEnd"/>
      <w:r w:rsidR="00B33A27">
        <w:t xml:space="preserve"> era immaginato come il titolare originario della sovranità</w:t>
      </w:r>
      <w:r>
        <w:t>, e quindi non vi era una necessità logica di introdurre un voto-investitura</w:t>
      </w:r>
      <w:r w:rsidR="00B33A27">
        <w:t xml:space="preserve">. </w:t>
      </w:r>
    </w:p>
    <w:p w:rsidR="00B33A27" w:rsidRDefault="00736802" w:rsidP="00B33A27">
      <w:pPr>
        <w:pStyle w:val="Paragrafoelenco"/>
        <w:numPr>
          <w:ilvl w:val="0"/>
          <w:numId w:val="5"/>
        </w:numPr>
      </w:pPr>
      <w:r>
        <w:t>E’ vero, poi, che i</w:t>
      </w:r>
      <w:r w:rsidR="00F40D42">
        <w:t xml:space="preserve">l popolo designava anche col proprio voto </w:t>
      </w:r>
      <w:proofErr w:type="gramStart"/>
      <w:r w:rsidR="00F40D42">
        <w:t xml:space="preserve">i </w:t>
      </w:r>
      <w:r>
        <w:t xml:space="preserve"> magistrati</w:t>
      </w:r>
      <w:proofErr w:type="gramEnd"/>
      <w:r w:rsidR="00F40D42">
        <w:t xml:space="preserve">: ma </w:t>
      </w:r>
      <w:r w:rsidR="00F123FA">
        <w:t xml:space="preserve">non perché essi </w:t>
      </w:r>
      <w:r w:rsidR="00F40D42">
        <w:t>, pe</w:t>
      </w:r>
      <w:r w:rsidR="002209BF">
        <w:t>r</w:t>
      </w:r>
      <w:r w:rsidR="00F40D42">
        <w:t xml:space="preserve"> effetto del voto,</w:t>
      </w:r>
      <w:r w:rsidR="002209BF">
        <w:t xml:space="preserve"> </w:t>
      </w:r>
      <w:r w:rsidR="00F123FA">
        <w:t xml:space="preserve">fossero chiamati a </w:t>
      </w:r>
      <w:r w:rsidR="00F123FA" w:rsidRPr="00F61972">
        <w:rPr>
          <w:b/>
          <w:i/>
        </w:rPr>
        <w:t>rappresentare</w:t>
      </w:r>
      <w:r w:rsidR="00F123FA">
        <w:t xml:space="preserve"> il popolo</w:t>
      </w:r>
      <w:r w:rsidR="00751A24">
        <w:t xml:space="preserve"> stesso</w:t>
      </w:r>
      <w:r w:rsidR="00F123FA">
        <w:t xml:space="preserve">. </w:t>
      </w:r>
      <w:r w:rsidR="00751A24">
        <w:t xml:space="preserve">La cultura romana non disponeva del </w:t>
      </w:r>
      <w:r>
        <w:t>concetto della rappresentanza politica</w:t>
      </w:r>
      <w:r w:rsidR="00F123FA">
        <w:t xml:space="preserve"> e quindi l’atto del voto non si configurava come una delega di potere o qc. di simile.</w:t>
      </w:r>
      <w:r>
        <w:t xml:space="preserve"> </w:t>
      </w:r>
      <w:r w:rsidR="00B33A27">
        <w:t xml:space="preserve"> </w:t>
      </w:r>
      <w:r w:rsidR="00F40D42">
        <w:t>I magistrati non erano istituiti per dare visibilità a un popolo assente</w:t>
      </w:r>
      <w:r w:rsidR="002867E6">
        <w:t>, ma la cui presenza era reputata necessaria alla compiutezza dell’ordinamento</w:t>
      </w:r>
      <w:r w:rsidR="00F40D42">
        <w:t>.</w:t>
      </w:r>
      <w:r w:rsidR="00751A24">
        <w:t xml:space="preserve"> Il popolo aveva una esistenza ed una sfera d’azione autosufficiente rispetto </w:t>
      </w:r>
      <w:r w:rsidR="00F40D42">
        <w:t xml:space="preserve"> </w:t>
      </w:r>
    </w:p>
    <w:p w:rsidR="00AE58A0" w:rsidRDefault="00AE58A0" w:rsidP="00AE58A0">
      <w:pPr>
        <w:spacing w:after="200" w:line="276" w:lineRule="auto"/>
        <w:ind w:left="1080"/>
      </w:pPr>
    </w:p>
    <w:p w:rsidR="00AE58A0" w:rsidRDefault="00AE58A0" w:rsidP="002867E6">
      <w:pPr>
        <w:spacing w:after="200" w:line="276" w:lineRule="auto"/>
      </w:pPr>
    </w:p>
    <w:p w:rsidR="002867E6" w:rsidRDefault="00AE58A0" w:rsidP="002867E6">
      <w:pPr>
        <w:spacing w:after="200" w:line="276" w:lineRule="auto"/>
      </w:pPr>
      <w:r>
        <w:lastRenderedPageBreak/>
        <w:t xml:space="preserve">                    </w:t>
      </w:r>
      <w:r w:rsidR="00F61972">
        <w:t xml:space="preserve"> </w:t>
      </w:r>
      <w:r w:rsidR="00527085">
        <w:t xml:space="preserve">In positivo: </w:t>
      </w:r>
      <w:r w:rsidR="002867E6">
        <w:t xml:space="preserve"> </w:t>
      </w:r>
    </w:p>
    <w:p w:rsidR="002209BF" w:rsidRDefault="002867E6" w:rsidP="0017505C">
      <w:pPr>
        <w:pStyle w:val="Paragrafoelenco"/>
        <w:spacing w:after="200" w:line="276" w:lineRule="auto"/>
        <w:ind w:left="1080"/>
      </w:pPr>
      <w:r>
        <w:t>I</w:t>
      </w:r>
      <w:r w:rsidR="00F123FA">
        <w:t xml:space="preserve">l voto </w:t>
      </w:r>
      <w:r w:rsidR="00F40D42">
        <w:t xml:space="preserve">era concepito (non come una </w:t>
      </w:r>
      <w:r w:rsidR="00892FDF">
        <w:t>elezione-delega e</w:t>
      </w:r>
      <w:r w:rsidR="00F40D42">
        <w:t xml:space="preserve"> neppure </w:t>
      </w:r>
      <w:r w:rsidR="00892FDF">
        <w:t xml:space="preserve">propriamente </w:t>
      </w:r>
      <w:r w:rsidR="00F40D42">
        <w:t>come una elezione-selezione</w:t>
      </w:r>
      <w:r w:rsidR="002209BF">
        <w:t xml:space="preserve"> – il popolo non era immaginato come particolarmente saggio od accorto </w:t>
      </w:r>
      <w:proofErr w:type="gramStart"/>
      <w:r w:rsidR="002209BF">
        <w:t xml:space="preserve">- </w:t>
      </w:r>
      <w:r w:rsidR="00F40D42">
        <w:t>,</w:t>
      </w:r>
      <w:proofErr w:type="gramEnd"/>
      <w:r w:rsidR="00F40D42">
        <w:t xml:space="preserve"> ma piuttosto come) una </w:t>
      </w:r>
      <w:r w:rsidR="00F40D42" w:rsidRPr="00F830DB">
        <w:rPr>
          <w:b/>
        </w:rPr>
        <w:t>elezione-premiazione</w:t>
      </w:r>
      <w:r w:rsidR="00F40D42">
        <w:t xml:space="preserve">. Polibio: il popolo </w:t>
      </w:r>
      <w:r w:rsidR="00F40D42" w:rsidRPr="00CB1022">
        <w:rPr>
          <w:b/>
        </w:rPr>
        <w:t>“designa, per esercitare le magistrature, i cittadini che ne sono degni, designazione che, in uno Stato, costituisce la più bella ricompensa che si può concedere al merito”</w:t>
      </w:r>
      <w:r w:rsidR="002209BF" w:rsidRPr="00CB1022">
        <w:rPr>
          <w:b/>
        </w:rPr>
        <w:t>.</w:t>
      </w:r>
      <w:r w:rsidR="00F40D42">
        <w:t xml:space="preserve"> Il voto popolare serve a </w:t>
      </w:r>
      <w:r w:rsidR="00F40D42" w:rsidRPr="00F61972">
        <w:rPr>
          <w:b/>
          <w:i/>
        </w:rPr>
        <w:t>‘premiare’ i cittadini migliori</w:t>
      </w:r>
      <w:r w:rsidR="00F40D42">
        <w:t xml:space="preserve"> sul piano della loro virtù.</w:t>
      </w:r>
    </w:p>
    <w:p w:rsidR="00F61972" w:rsidRDefault="00F61972" w:rsidP="0017505C">
      <w:pPr>
        <w:pStyle w:val="Paragrafoelenco"/>
        <w:spacing w:after="200" w:line="276" w:lineRule="auto"/>
        <w:ind w:left="1080"/>
      </w:pPr>
    </w:p>
    <w:p w:rsidR="0017505C" w:rsidRPr="002F29E0" w:rsidRDefault="00B07E39" w:rsidP="002F29E0">
      <w:pPr>
        <w:pStyle w:val="Paragrafoelenco"/>
        <w:numPr>
          <w:ilvl w:val="0"/>
          <w:numId w:val="15"/>
        </w:numPr>
        <w:spacing w:after="200" w:line="276" w:lineRule="auto"/>
        <w:rPr>
          <w:b/>
        </w:rPr>
      </w:pPr>
      <w:r w:rsidRPr="002F29E0">
        <w:rPr>
          <w:b/>
        </w:rPr>
        <w:t>L’organizzazione giuridica del voto elettorale</w:t>
      </w:r>
      <w:r w:rsidR="001862CB" w:rsidRPr="002F29E0">
        <w:rPr>
          <w:b/>
        </w:rPr>
        <w:t>:</w:t>
      </w:r>
    </w:p>
    <w:p w:rsidR="004C0D10" w:rsidRDefault="001C12B9" w:rsidP="004C0D10">
      <w:pPr>
        <w:pStyle w:val="Paragrafoelenco"/>
        <w:ind w:left="1080"/>
      </w:pPr>
      <w:r>
        <w:t xml:space="preserve">Si basa su due caposaldi: </w:t>
      </w:r>
    </w:p>
    <w:p w:rsidR="001C12B9" w:rsidRDefault="001C12B9" w:rsidP="004C0D10">
      <w:pPr>
        <w:pStyle w:val="Paragrafoelenco"/>
        <w:ind w:left="1080"/>
      </w:pPr>
    </w:p>
    <w:p w:rsidR="001D2131" w:rsidRDefault="00B64A69" w:rsidP="00400C79">
      <w:pPr>
        <w:pStyle w:val="Paragrafoelenco"/>
        <w:numPr>
          <w:ilvl w:val="0"/>
          <w:numId w:val="13"/>
        </w:numPr>
        <w:ind w:left="1440"/>
      </w:pPr>
      <w:r w:rsidRPr="001C12B9">
        <w:rPr>
          <w:b/>
        </w:rPr>
        <w:t>Distinzione cardinale elettori/ele</w:t>
      </w:r>
      <w:r w:rsidR="00527085" w:rsidRPr="001C12B9">
        <w:rPr>
          <w:b/>
        </w:rPr>
        <w:t>ggibili.</w:t>
      </w:r>
      <w:r>
        <w:t xml:space="preserve"> Per accedere alle magistrature è necessario appartenere all’ordine equestre</w:t>
      </w:r>
      <w:r w:rsidR="00CB1022">
        <w:t xml:space="preserve"> (cioè far parte di una delle 18 centurie della cavalleria)</w:t>
      </w:r>
      <w:r w:rsidR="00F830DB">
        <w:t xml:space="preserve">. Secondo </w:t>
      </w:r>
      <w:proofErr w:type="spellStart"/>
      <w:r w:rsidR="00F830DB">
        <w:t>Nicolet</w:t>
      </w:r>
      <w:proofErr w:type="spellEnd"/>
      <w:r w:rsidR="00F830DB">
        <w:t xml:space="preserve">, la soglia censitaria corrispondente </w:t>
      </w:r>
      <w:r w:rsidR="00B07E39">
        <w:t xml:space="preserve">sarebbe </w:t>
      </w:r>
      <w:r w:rsidR="00F830DB">
        <w:t xml:space="preserve">stata legislativamente </w:t>
      </w:r>
      <w:r w:rsidR="00CB1022">
        <w:t xml:space="preserve">fissata </w:t>
      </w:r>
      <w:r w:rsidR="00F830DB">
        <w:t xml:space="preserve">in una </w:t>
      </w:r>
      <w:r>
        <w:t xml:space="preserve">capacità </w:t>
      </w:r>
      <w:r w:rsidR="00F830DB">
        <w:t xml:space="preserve">economica </w:t>
      </w:r>
      <w:r w:rsidR="00AE58A0">
        <w:t>circa 10 volte s</w:t>
      </w:r>
      <w:r>
        <w:t xml:space="preserve">uperiore a quella </w:t>
      </w:r>
      <w:r w:rsidR="00527085">
        <w:t xml:space="preserve">prescritta per la prima classe dei </w:t>
      </w:r>
      <w:proofErr w:type="spellStart"/>
      <w:proofErr w:type="gramStart"/>
      <w:r w:rsidR="00527085" w:rsidRPr="001C12B9">
        <w:rPr>
          <w:i/>
        </w:rPr>
        <w:t>pedites</w:t>
      </w:r>
      <w:proofErr w:type="spellEnd"/>
      <w:r w:rsidR="00527085">
        <w:t xml:space="preserve">  (</w:t>
      </w:r>
      <w:proofErr w:type="gramEnd"/>
      <w:r w:rsidR="00F830DB">
        <w:t xml:space="preserve">così </w:t>
      </w:r>
      <w:r w:rsidR="00527085">
        <w:t>verso la fine del secondo secolo</w:t>
      </w:r>
      <w:r w:rsidR="00F830DB">
        <w:t xml:space="preserve">, quando fu stabilito che per candidarsi alla questura – cioè al primo degli </w:t>
      </w:r>
      <w:proofErr w:type="spellStart"/>
      <w:r w:rsidR="00F830DB">
        <w:t>honores</w:t>
      </w:r>
      <w:proofErr w:type="spellEnd"/>
      <w:r w:rsidR="00F830DB">
        <w:t xml:space="preserve"> – erano necessari </w:t>
      </w:r>
      <w:r w:rsidR="00527085">
        <w:t xml:space="preserve"> 400.000 sesterzi</w:t>
      </w:r>
      <w:r w:rsidR="00F830DB">
        <w:t>;</w:t>
      </w:r>
      <w:r w:rsidR="00527085">
        <w:t xml:space="preserve"> Augusto </w:t>
      </w:r>
      <w:r w:rsidR="00F830DB">
        <w:t xml:space="preserve">avrebbe poi </w:t>
      </w:r>
      <w:r w:rsidR="00527085">
        <w:t>aumenta</w:t>
      </w:r>
      <w:r w:rsidR="00F830DB">
        <w:t>ta</w:t>
      </w:r>
      <w:r w:rsidR="00527085">
        <w:t xml:space="preserve"> </w:t>
      </w:r>
      <w:r w:rsidR="00F830DB">
        <w:t xml:space="preserve">questa cifra a </w:t>
      </w:r>
      <w:r w:rsidR="00527085">
        <w:t>un milione tra il 18 e il 14 a.C.).</w:t>
      </w:r>
      <w:r w:rsidR="003E6005">
        <w:t xml:space="preserve"> </w:t>
      </w:r>
      <w:r w:rsidR="00F830DB">
        <w:t xml:space="preserve">Per altri storici le cose sono meno chiare, ma il risultato è </w:t>
      </w:r>
      <w:proofErr w:type="spellStart"/>
      <w:r w:rsidR="00F830DB">
        <w:t>cmq</w:t>
      </w:r>
      <w:proofErr w:type="spellEnd"/>
      <w:r w:rsidR="00F830DB">
        <w:t>. lo stesso: i</w:t>
      </w:r>
      <w:r w:rsidR="003E6005">
        <w:t xml:space="preserve">l diritto di eleggere non </w:t>
      </w:r>
      <w:r w:rsidR="00F830DB">
        <w:t xml:space="preserve">implica in alcun modo la </w:t>
      </w:r>
      <w:r w:rsidR="003E6005">
        <w:t>capacità d</w:t>
      </w:r>
      <w:r w:rsidR="00A0163A">
        <w:t>i</w:t>
      </w:r>
      <w:r w:rsidR="003E6005">
        <w:t xml:space="preserve"> essere eletto.</w:t>
      </w:r>
      <w:r w:rsidR="00A0163A">
        <w:t xml:space="preserve"> Cicerone (De </w:t>
      </w:r>
      <w:proofErr w:type="spellStart"/>
      <w:r w:rsidR="00A0163A">
        <w:t>Legibus</w:t>
      </w:r>
      <w:proofErr w:type="spellEnd"/>
      <w:r w:rsidR="00A0163A">
        <w:t xml:space="preserve">, III, 5) riprende l’antico luogo comune </w:t>
      </w:r>
      <w:r w:rsidR="00AE58A0">
        <w:t xml:space="preserve">greco </w:t>
      </w:r>
      <w:r w:rsidR="00A0163A">
        <w:t>per cui nella città chi comanda ha prima imparato a obbedire</w:t>
      </w:r>
      <w:r w:rsidR="00AE58A0">
        <w:t xml:space="preserve"> -</w:t>
      </w:r>
      <w:r w:rsidR="00F830DB">
        <w:t xml:space="preserve"> e ciò</w:t>
      </w:r>
      <w:r w:rsidR="00A0163A">
        <w:t xml:space="preserve"> </w:t>
      </w:r>
      <w:r w:rsidR="00F61972">
        <w:t xml:space="preserve">per negare che esista una </w:t>
      </w:r>
      <w:r w:rsidR="00A0163A">
        <w:t xml:space="preserve">distinzione </w:t>
      </w:r>
      <w:r w:rsidR="00F61972">
        <w:t xml:space="preserve">decisiva </w:t>
      </w:r>
      <w:r w:rsidR="00A0163A">
        <w:t>tra cittadini e magistrati</w:t>
      </w:r>
      <w:r w:rsidR="0017505C">
        <w:t>; ma i</w:t>
      </w:r>
      <w:r w:rsidR="00A0163A">
        <w:t>n realtà il fossato tra governanti e govern</w:t>
      </w:r>
      <w:r w:rsidR="004C0D10">
        <w:t>an</w:t>
      </w:r>
      <w:r w:rsidR="00A0163A">
        <w:t xml:space="preserve">ti è </w:t>
      </w:r>
      <w:r w:rsidR="0017505C">
        <w:t>invalicabile</w:t>
      </w:r>
      <w:r w:rsidR="00A0163A">
        <w:t>.</w:t>
      </w:r>
      <w:r w:rsidR="00FE5AEB">
        <w:t xml:space="preserve"> </w:t>
      </w:r>
      <w:r w:rsidR="004C0D10">
        <w:t xml:space="preserve">   E col tempo lo diviene ancora di più perc</w:t>
      </w:r>
      <w:r w:rsidR="0017505C">
        <w:t xml:space="preserve">hé si afferma la pratica della </w:t>
      </w:r>
      <w:r w:rsidR="004C0D10">
        <w:t xml:space="preserve">ereditarietà delle cariche (a questa regola si deroga soltanto a seguito di </w:t>
      </w:r>
      <w:r w:rsidR="0017505C">
        <w:t xml:space="preserve">lotte </w:t>
      </w:r>
      <w:r w:rsidR="004C0D10">
        <w:t>molto serrate</w:t>
      </w:r>
      <w:r w:rsidR="0017505C">
        <w:t xml:space="preserve"> all’interno dell’</w:t>
      </w:r>
      <w:proofErr w:type="spellStart"/>
      <w:r w:rsidR="0017505C">
        <w:t>elite</w:t>
      </w:r>
      <w:proofErr w:type="spellEnd"/>
      <w:proofErr w:type="gramStart"/>
      <w:r w:rsidR="004C0D10">
        <w:t>) .</w:t>
      </w:r>
      <w:proofErr w:type="gramEnd"/>
      <w:r w:rsidR="004C0D10">
        <w:t xml:space="preserve"> “Per la forza delle cose, si trovano l’uno di fronte agli altri il potere e i cittadini”</w:t>
      </w:r>
      <w:r w:rsidR="00AE58A0">
        <w:t xml:space="preserve">, come due campi ben distinti </w:t>
      </w:r>
      <w:r w:rsidR="004C0D10">
        <w:t>(</w:t>
      </w:r>
      <w:proofErr w:type="spellStart"/>
      <w:r w:rsidR="004C0D10">
        <w:t>Nicolet</w:t>
      </w:r>
      <w:proofErr w:type="spellEnd"/>
      <w:r w:rsidR="004C0D10">
        <w:t xml:space="preserve">, p.427). </w:t>
      </w:r>
      <w:r w:rsidR="00FE5AEB">
        <w:t>Lo ste</w:t>
      </w:r>
      <w:r w:rsidR="004C0D10">
        <w:t>s</w:t>
      </w:r>
      <w:r w:rsidR="00FE5AEB">
        <w:t>so Ci</w:t>
      </w:r>
      <w:r w:rsidR="004C0D10">
        <w:t>c</w:t>
      </w:r>
      <w:r w:rsidR="00FE5AEB">
        <w:t>erone</w:t>
      </w:r>
      <w:r w:rsidR="0017505C">
        <w:t>,</w:t>
      </w:r>
      <w:r w:rsidR="004C0D10">
        <w:t xml:space="preserve"> in un altro </w:t>
      </w:r>
      <w:proofErr w:type="gramStart"/>
      <w:r w:rsidR="004C0D10">
        <w:t>luogo ,</w:t>
      </w:r>
      <w:proofErr w:type="gramEnd"/>
      <w:r w:rsidR="004C0D10">
        <w:t xml:space="preserve"> parlando del popolo inteso come ‘gli altri’, i governati, rileva che</w:t>
      </w:r>
      <w:r w:rsidR="00F830DB">
        <w:t xml:space="preserve">: </w:t>
      </w:r>
      <w:r w:rsidR="004C0D10">
        <w:t xml:space="preserve"> “se deve essere soltanto il loro suffragio è poca cosa, poiché anche se abbiano occasione di darlo</w:t>
      </w:r>
      <w:r w:rsidR="0017505C">
        <w:t>,</w:t>
      </w:r>
      <w:r w:rsidR="004C0D10">
        <w:t xml:space="preserve"> esso è senza alcuna influenza; ed essi non possono, come ben sanno, né perorare per noi né offrirci cauzioni, né invitarci a casa loro”.</w:t>
      </w:r>
      <w:r w:rsidR="00FE5AEB">
        <w:t xml:space="preserve"> L’essenza del sistema romano non è </w:t>
      </w:r>
      <w:r w:rsidR="00F830DB">
        <w:t xml:space="preserve">dunque </w:t>
      </w:r>
      <w:r w:rsidR="00FE5AEB">
        <w:t xml:space="preserve">la democrazia, ma la </w:t>
      </w:r>
      <w:r w:rsidR="0017505C">
        <w:t>“</w:t>
      </w:r>
      <w:proofErr w:type="spellStart"/>
      <w:r w:rsidR="00FE5AEB">
        <w:t>libert</w:t>
      </w:r>
      <w:r w:rsidR="004C0D10">
        <w:t>a</w:t>
      </w:r>
      <w:r w:rsidR="00FE5AEB">
        <w:t>s</w:t>
      </w:r>
      <w:proofErr w:type="spellEnd"/>
      <w:r w:rsidR="0017505C">
        <w:t>”</w:t>
      </w:r>
      <w:r w:rsidR="00FE5AEB">
        <w:t>, come capacità di esercitare sino in fondo i propri diritti che spetta ad ogni spezzone della società e del governo</w:t>
      </w:r>
      <w:r w:rsidR="004C0D10">
        <w:t xml:space="preserve"> </w:t>
      </w:r>
      <w:r w:rsidR="00DA0CA1">
        <w:t xml:space="preserve">rispetto </w:t>
      </w:r>
      <w:r w:rsidR="00F830DB">
        <w:t xml:space="preserve">- </w:t>
      </w:r>
      <w:r w:rsidR="00DA0CA1">
        <w:t xml:space="preserve">ed anche </w:t>
      </w:r>
      <w:r w:rsidR="00F830DB">
        <w:t>contro - gli altri</w:t>
      </w:r>
      <w:r w:rsidR="00FE5AEB">
        <w:t>.</w:t>
      </w:r>
      <w:r w:rsidR="004C0D10">
        <w:t xml:space="preserve">  </w:t>
      </w:r>
      <w:r w:rsidR="00FE5AEB">
        <w:t xml:space="preserve"> </w:t>
      </w:r>
      <w:r w:rsidR="00F830DB">
        <w:t xml:space="preserve">Esiste </w:t>
      </w:r>
      <w:r w:rsidR="001D2131">
        <w:t>già, in sostanza, una classe politica natura</w:t>
      </w:r>
      <w:r w:rsidR="00DA0CA1">
        <w:t>le</w:t>
      </w:r>
      <w:r w:rsidR="001D2131">
        <w:t xml:space="preserve"> </w:t>
      </w:r>
      <w:r w:rsidR="00F830DB">
        <w:t xml:space="preserve">deputata </w:t>
      </w:r>
      <w:r w:rsidR="00CB1022">
        <w:t xml:space="preserve">a governare lo Stato </w:t>
      </w:r>
      <w:r w:rsidR="00CB1022" w:rsidRPr="001C12B9">
        <w:rPr>
          <w:i/>
        </w:rPr>
        <w:t>nomine proprio</w:t>
      </w:r>
      <w:r w:rsidR="00CB1022">
        <w:t xml:space="preserve">. Il </w:t>
      </w:r>
      <w:r w:rsidR="00982D5E">
        <w:t xml:space="preserve">voto elettorale non serve </w:t>
      </w:r>
      <w:r w:rsidR="00CB1022">
        <w:t>a legittimarla né tantomeno a introdurre una compartecipazione del popolo all’esercizio del suo potere: essa è già perfettamente legittimata al governo in base alla struttura censitaria dello Stato, senza bisogno di ricorrere ad alcun meccanismo d’investitura dal basso</w:t>
      </w:r>
      <w:r w:rsidR="00982D5E">
        <w:t xml:space="preserve">. Il popolo </w:t>
      </w:r>
      <w:r w:rsidR="00CB1022">
        <w:t>interviene nel meccanismo politico essenzialmente come spettatore</w:t>
      </w:r>
      <w:r w:rsidR="00AE58A0">
        <w:t xml:space="preserve"> </w:t>
      </w:r>
      <w:r w:rsidR="001C12B9">
        <w:t>(</w:t>
      </w:r>
      <w:r w:rsidR="00AE58A0">
        <w:t>anche se come spettatore attivo</w:t>
      </w:r>
      <w:r w:rsidR="001C12B9">
        <w:t>: vedi sotto)</w:t>
      </w:r>
      <w:r w:rsidR="00AE58A0">
        <w:t>. I comuni</w:t>
      </w:r>
      <w:r w:rsidR="00982D5E">
        <w:t xml:space="preserve"> cittadini erano </w:t>
      </w:r>
      <w:r w:rsidR="00AE58A0">
        <w:t xml:space="preserve">in sostanza </w:t>
      </w:r>
      <w:r w:rsidR="00982D5E">
        <w:t xml:space="preserve">costantemente </w:t>
      </w:r>
      <w:r w:rsidR="00DA0CA1">
        <w:t>coinvolti in</w:t>
      </w:r>
      <w:r w:rsidR="00982D5E">
        <w:t xml:space="preserve"> una vita pubblica a cui non potevano accedere</w:t>
      </w:r>
      <w:r w:rsidR="00AE58A0">
        <w:t xml:space="preserve"> come protagonisti</w:t>
      </w:r>
      <w:r w:rsidR="00982D5E">
        <w:t xml:space="preserve">. </w:t>
      </w:r>
    </w:p>
    <w:p w:rsidR="001C12B9" w:rsidRDefault="001C12B9" w:rsidP="001C12B9">
      <w:pPr>
        <w:pStyle w:val="Paragrafoelenco"/>
        <w:ind w:left="1440"/>
      </w:pPr>
    </w:p>
    <w:p w:rsidR="001C12B9" w:rsidRDefault="001C12B9" w:rsidP="001C12B9">
      <w:pPr>
        <w:pStyle w:val="Paragrafoelenco"/>
        <w:ind w:left="1440"/>
      </w:pPr>
    </w:p>
    <w:p w:rsidR="001C12B9" w:rsidRDefault="001C12B9" w:rsidP="001C12B9">
      <w:pPr>
        <w:pStyle w:val="Paragrafoelenco"/>
        <w:ind w:left="1440"/>
      </w:pPr>
    </w:p>
    <w:p w:rsidR="007E5CB2" w:rsidRDefault="007E5CB2" w:rsidP="001C12B9">
      <w:pPr>
        <w:pStyle w:val="Paragrafoelenco"/>
        <w:ind w:left="1440"/>
      </w:pPr>
    </w:p>
    <w:p w:rsidR="001C12B9" w:rsidRDefault="001C12B9" w:rsidP="001C12B9">
      <w:pPr>
        <w:pStyle w:val="Paragrafoelenco"/>
        <w:ind w:left="1440"/>
      </w:pPr>
    </w:p>
    <w:p w:rsidR="001C12B9" w:rsidRDefault="001C12B9" w:rsidP="001C12B9">
      <w:pPr>
        <w:pStyle w:val="Paragrafoelenco"/>
        <w:ind w:left="1440"/>
      </w:pPr>
    </w:p>
    <w:p w:rsidR="001C12B9" w:rsidRDefault="001C12B9" w:rsidP="001C12B9">
      <w:pPr>
        <w:pStyle w:val="Paragrafoelenco"/>
        <w:ind w:left="1440"/>
      </w:pPr>
    </w:p>
    <w:p w:rsidR="00B64A69" w:rsidRDefault="001862CB" w:rsidP="001C12B9">
      <w:pPr>
        <w:pStyle w:val="Paragrafoelenco"/>
        <w:numPr>
          <w:ilvl w:val="0"/>
          <w:numId w:val="13"/>
        </w:numPr>
      </w:pPr>
      <w:r w:rsidRPr="001C12B9">
        <w:rPr>
          <w:b/>
        </w:rPr>
        <w:lastRenderedPageBreak/>
        <w:t>Voto per gruppi e non per</w:t>
      </w:r>
      <w:r w:rsidR="00AE58A0" w:rsidRPr="001C12B9">
        <w:rPr>
          <w:b/>
        </w:rPr>
        <w:t xml:space="preserve"> individui,</w:t>
      </w:r>
      <w:r w:rsidR="00AE58A0">
        <w:t xml:space="preserve"> secondo una organiz</w:t>
      </w:r>
      <w:r>
        <w:t>zazione timocratica molto precisa</w:t>
      </w:r>
      <w:r w:rsidR="001C12B9">
        <w:t xml:space="preserve"> risalente a Servio Tullio</w:t>
      </w:r>
      <w:r>
        <w:t xml:space="preserve">: </w:t>
      </w:r>
      <w:r w:rsidR="00FE5AEB">
        <w:t xml:space="preserve"> </w:t>
      </w:r>
    </w:p>
    <w:p w:rsidR="00B64A69" w:rsidRDefault="00B64A69" w:rsidP="001F35C1">
      <w:pPr>
        <w:pStyle w:val="Paragrafoelenco"/>
        <w:ind w:left="1080"/>
      </w:pPr>
    </w:p>
    <w:tbl>
      <w:tblPr>
        <w:tblStyle w:val="Grigliatabella"/>
        <w:tblW w:w="0" w:type="auto"/>
        <w:tblLook w:val="04A0" w:firstRow="1" w:lastRow="0" w:firstColumn="1" w:lastColumn="0" w:noHBand="0" w:noVBand="1"/>
      </w:tblPr>
      <w:tblGrid>
        <w:gridCol w:w="3215"/>
        <w:gridCol w:w="3198"/>
        <w:gridCol w:w="3215"/>
      </w:tblGrid>
      <w:tr w:rsidR="00BA6429" w:rsidTr="001C12B9">
        <w:tc>
          <w:tcPr>
            <w:tcW w:w="3215" w:type="dxa"/>
          </w:tcPr>
          <w:p w:rsidR="00BA6429" w:rsidRDefault="00BA6429" w:rsidP="0085560A">
            <w:r>
              <w:t>Categorie</w:t>
            </w:r>
          </w:p>
        </w:tc>
        <w:tc>
          <w:tcPr>
            <w:tcW w:w="3198" w:type="dxa"/>
          </w:tcPr>
          <w:p w:rsidR="00BA6429" w:rsidRDefault="00BA6429" w:rsidP="0085560A">
            <w:r>
              <w:t>Censo</w:t>
            </w:r>
          </w:p>
        </w:tc>
        <w:tc>
          <w:tcPr>
            <w:tcW w:w="3215" w:type="dxa"/>
          </w:tcPr>
          <w:p w:rsidR="00BA6429" w:rsidRDefault="00BA6429" w:rsidP="0085560A">
            <w:pPr>
              <w:ind w:firstLine="708"/>
            </w:pPr>
            <w:r>
              <w:t xml:space="preserve">Numero delle centurie </w:t>
            </w:r>
          </w:p>
        </w:tc>
      </w:tr>
      <w:tr w:rsidR="00BA6429" w:rsidTr="001C12B9">
        <w:tc>
          <w:tcPr>
            <w:tcW w:w="3215" w:type="dxa"/>
          </w:tcPr>
          <w:p w:rsidR="00BA6429" w:rsidRPr="00BF721F" w:rsidRDefault="00BA6429" w:rsidP="00AE58A0">
            <w:pPr>
              <w:pStyle w:val="Paragrafoelenco"/>
            </w:pPr>
            <w:r w:rsidRPr="00BF721F">
              <w:t xml:space="preserve">Cavalieri </w:t>
            </w:r>
          </w:p>
        </w:tc>
        <w:tc>
          <w:tcPr>
            <w:tcW w:w="3198" w:type="dxa"/>
          </w:tcPr>
          <w:p w:rsidR="00BA6429" w:rsidRDefault="00527085" w:rsidP="0085560A">
            <w:r>
              <w:t>? (pare 10 volte superiore alla 1° classe)</w:t>
            </w:r>
          </w:p>
        </w:tc>
        <w:tc>
          <w:tcPr>
            <w:tcW w:w="3215" w:type="dxa"/>
          </w:tcPr>
          <w:p w:rsidR="00BA6429" w:rsidRDefault="00BA6429" w:rsidP="0085560A">
            <w:r>
              <w:t>18</w:t>
            </w:r>
          </w:p>
        </w:tc>
      </w:tr>
      <w:tr w:rsidR="00BA6429" w:rsidTr="001C12B9">
        <w:tc>
          <w:tcPr>
            <w:tcW w:w="3215" w:type="dxa"/>
          </w:tcPr>
          <w:p w:rsidR="00BA6429" w:rsidRPr="00BF721F" w:rsidRDefault="00BA6429" w:rsidP="00BA6429">
            <w:pPr>
              <w:pStyle w:val="Paragrafoelenco"/>
              <w:numPr>
                <w:ilvl w:val="0"/>
                <w:numId w:val="2"/>
              </w:numPr>
            </w:pPr>
            <w:proofErr w:type="spellStart"/>
            <w:r>
              <w:t>Pedites</w:t>
            </w:r>
            <w:proofErr w:type="spellEnd"/>
            <w:r>
              <w:t xml:space="preserve"> 1° classe </w:t>
            </w:r>
          </w:p>
        </w:tc>
        <w:tc>
          <w:tcPr>
            <w:tcW w:w="3198" w:type="dxa"/>
          </w:tcPr>
          <w:p w:rsidR="00BA6429" w:rsidRDefault="00BA6429" w:rsidP="0085560A">
            <w:r>
              <w:t>100.000 assi</w:t>
            </w:r>
          </w:p>
        </w:tc>
        <w:tc>
          <w:tcPr>
            <w:tcW w:w="3215" w:type="dxa"/>
          </w:tcPr>
          <w:p w:rsidR="00BA6429" w:rsidRDefault="00BA6429" w:rsidP="0085560A">
            <w:r>
              <w:t>80</w:t>
            </w:r>
          </w:p>
        </w:tc>
      </w:tr>
      <w:tr w:rsidR="00BA6429" w:rsidTr="001C12B9">
        <w:tc>
          <w:tcPr>
            <w:tcW w:w="3215" w:type="dxa"/>
          </w:tcPr>
          <w:p w:rsidR="00BA6429" w:rsidRPr="00A20576" w:rsidRDefault="00BA6429" w:rsidP="00BA6429">
            <w:pPr>
              <w:pStyle w:val="Paragrafoelenco"/>
              <w:numPr>
                <w:ilvl w:val="0"/>
                <w:numId w:val="2"/>
              </w:numPr>
            </w:pPr>
            <w:proofErr w:type="spellStart"/>
            <w:r>
              <w:t>Pedites</w:t>
            </w:r>
            <w:proofErr w:type="spellEnd"/>
            <w:r>
              <w:t xml:space="preserve"> 2° classe</w:t>
            </w:r>
          </w:p>
        </w:tc>
        <w:tc>
          <w:tcPr>
            <w:tcW w:w="3198" w:type="dxa"/>
          </w:tcPr>
          <w:p w:rsidR="00BA6429" w:rsidRDefault="00BA6429" w:rsidP="0085560A">
            <w:r>
              <w:t>75.000 assi</w:t>
            </w:r>
          </w:p>
        </w:tc>
        <w:tc>
          <w:tcPr>
            <w:tcW w:w="3215" w:type="dxa"/>
          </w:tcPr>
          <w:p w:rsidR="00BA6429" w:rsidRDefault="00BA6429" w:rsidP="0085560A">
            <w:r>
              <w:t>20</w:t>
            </w:r>
          </w:p>
        </w:tc>
      </w:tr>
      <w:tr w:rsidR="00BA6429" w:rsidTr="001C12B9">
        <w:tc>
          <w:tcPr>
            <w:tcW w:w="3215" w:type="dxa"/>
          </w:tcPr>
          <w:p w:rsidR="00BA6429" w:rsidRPr="00A20576" w:rsidRDefault="00BA6429" w:rsidP="00BA6429">
            <w:pPr>
              <w:pStyle w:val="Paragrafoelenco"/>
              <w:numPr>
                <w:ilvl w:val="0"/>
                <w:numId w:val="2"/>
              </w:numPr>
            </w:pPr>
            <w:proofErr w:type="spellStart"/>
            <w:r>
              <w:t>Pedites</w:t>
            </w:r>
            <w:proofErr w:type="spellEnd"/>
            <w:r>
              <w:t xml:space="preserve"> 3° classe </w:t>
            </w:r>
          </w:p>
        </w:tc>
        <w:tc>
          <w:tcPr>
            <w:tcW w:w="3198" w:type="dxa"/>
          </w:tcPr>
          <w:p w:rsidR="00BA6429" w:rsidRDefault="00BA6429" w:rsidP="0085560A">
            <w:r>
              <w:t>50.000</w:t>
            </w:r>
          </w:p>
        </w:tc>
        <w:tc>
          <w:tcPr>
            <w:tcW w:w="3215" w:type="dxa"/>
          </w:tcPr>
          <w:p w:rsidR="00BA6429" w:rsidRDefault="00BA6429" w:rsidP="0085560A">
            <w:r>
              <w:t>20</w:t>
            </w:r>
          </w:p>
        </w:tc>
      </w:tr>
      <w:tr w:rsidR="00BA6429" w:rsidTr="001C12B9">
        <w:tc>
          <w:tcPr>
            <w:tcW w:w="3215" w:type="dxa"/>
          </w:tcPr>
          <w:p w:rsidR="00BA6429" w:rsidRPr="00A20576" w:rsidRDefault="00BA6429" w:rsidP="00BA6429">
            <w:pPr>
              <w:pStyle w:val="Paragrafoelenco"/>
              <w:numPr>
                <w:ilvl w:val="0"/>
                <w:numId w:val="2"/>
              </w:numPr>
            </w:pPr>
            <w:proofErr w:type="spellStart"/>
            <w:r>
              <w:t>Pedites</w:t>
            </w:r>
            <w:proofErr w:type="spellEnd"/>
            <w:r>
              <w:t xml:space="preserve"> 4° classe </w:t>
            </w:r>
          </w:p>
        </w:tc>
        <w:tc>
          <w:tcPr>
            <w:tcW w:w="3198" w:type="dxa"/>
          </w:tcPr>
          <w:p w:rsidR="00BA6429" w:rsidRDefault="00BA6429" w:rsidP="0085560A">
            <w:r>
              <w:t>25.000</w:t>
            </w:r>
          </w:p>
        </w:tc>
        <w:tc>
          <w:tcPr>
            <w:tcW w:w="3215" w:type="dxa"/>
          </w:tcPr>
          <w:p w:rsidR="00BA6429" w:rsidRDefault="00BA6429" w:rsidP="0085560A">
            <w:r>
              <w:t>20</w:t>
            </w:r>
          </w:p>
        </w:tc>
      </w:tr>
      <w:tr w:rsidR="00BA6429" w:rsidTr="001C12B9">
        <w:tc>
          <w:tcPr>
            <w:tcW w:w="3215" w:type="dxa"/>
          </w:tcPr>
          <w:p w:rsidR="00BA6429" w:rsidRPr="00A20576" w:rsidRDefault="00BA6429" w:rsidP="00BA6429">
            <w:pPr>
              <w:pStyle w:val="Paragrafoelenco"/>
              <w:numPr>
                <w:ilvl w:val="0"/>
                <w:numId w:val="2"/>
              </w:numPr>
            </w:pPr>
            <w:proofErr w:type="spellStart"/>
            <w:r>
              <w:t>Pedites</w:t>
            </w:r>
            <w:proofErr w:type="spellEnd"/>
            <w:r>
              <w:t xml:space="preserve"> 5° classe</w:t>
            </w:r>
          </w:p>
        </w:tc>
        <w:tc>
          <w:tcPr>
            <w:tcW w:w="3198" w:type="dxa"/>
          </w:tcPr>
          <w:p w:rsidR="00BA6429" w:rsidRDefault="00BA6429" w:rsidP="0085560A">
            <w:r>
              <w:t>12.500</w:t>
            </w:r>
          </w:p>
        </w:tc>
        <w:tc>
          <w:tcPr>
            <w:tcW w:w="3215" w:type="dxa"/>
          </w:tcPr>
          <w:p w:rsidR="00BA6429" w:rsidRDefault="00BA6429" w:rsidP="0085560A">
            <w:r>
              <w:t>30</w:t>
            </w:r>
          </w:p>
        </w:tc>
      </w:tr>
      <w:tr w:rsidR="00BA6429" w:rsidTr="001C12B9">
        <w:tc>
          <w:tcPr>
            <w:tcW w:w="3215" w:type="dxa"/>
          </w:tcPr>
          <w:p w:rsidR="00BA6429" w:rsidRDefault="00BA6429" w:rsidP="0085560A">
            <w:r>
              <w:t>Totale</w:t>
            </w:r>
          </w:p>
        </w:tc>
        <w:tc>
          <w:tcPr>
            <w:tcW w:w="3198" w:type="dxa"/>
          </w:tcPr>
          <w:p w:rsidR="00BA6429" w:rsidRDefault="00BA6429" w:rsidP="0085560A"/>
        </w:tc>
        <w:tc>
          <w:tcPr>
            <w:tcW w:w="3215" w:type="dxa"/>
          </w:tcPr>
          <w:p w:rsidR="00BA6429" w:rsidRDefault="00BA6429" w:rsidP="0085560A">
            <w:r>
              <w:t xml:space="preserve">198 </w:t>
            </w:r>
          </w:p>
        </w:tc>
      </w:tr>
    </w:tbl>
    <w:p w:rsidR="00BA6429" w:rsidRDefault="00BA6429" w:rsidP="00BA6429"/>
    <w:p w:rsidR="00A47644" w:rsidRDefault="00AE58A0" w:rsidP="00BA6429">
      <w:r>
        <w:t>(</w:t>
      </w:r>
      <w:r w:rsidR="00A47644">
        <w:t>NB: l’ultima centuria della quinta classe (</w:t>
      </w:r>
      <w:r>
        <w:t xml:space="preserve">quella dei </w:t>
      </w:r>
      <w:proofErr w:type="spellStart"/>
      <w:r w:rsidR="00A47644">
        <w:t>proletarii</w:t>
      </w:r>
      <w:proofErr w:type="spellEnd"/>
      <w:r w:rsidR="00A47644">
        <w:t xml:space="preserve"> o capite censi, coloro che non hanno alcun </w:t>
      </w:r>
      <w:proofErr w:type="gramStart"/>
      <w:r w:rsidR="00A47644">
        <w:t>reddito)  comprende</w:t>
      </w:r>
      <w:proofErr w:type="gramEnd"/>
      <w:r w:rsidR="00A47644">
        <w:t xml:space="preserve"> un numero di iscritti superiore a tutti gli iscritti nelle prime 80 centurie</w:t>
      </w:r>
      <w:r>
        <w:t>)</w:t>
      </w:r>
      <w:r w:rsidR="00A47644">
        <w:t xml:space="preserve">. </w:t>
      </w:r>
    </w:p>
    <w:p w:rsidR="00AE58A0" w:rsidRDefault="001C12B9" w:rsidP="00BA6429">
      <w:r>
        <w:t xml:space="preserve">Il voto individuale serviva solo per stabilire la maggioranza di ogni centuria, non quella dei voti totali. Il popolo era quindi immaginato come una stratificazione di gruppi, non come una comunità d’individui. </w:t>
      </w:r>
    </w:p>
    <w:p w:rsidR="00BA6429" w:rsidRDefault="001C12B9" w:rsidP="00BA6429">
      <w:r>
        <w:t xml:space="preserve">Inoltre </w:t>
      </w:r>
      <w:r w:rsidR="001862CB">
        <w:t>Cicerone assicura che, col fatto che si cominciava a votare dalla prima centuria dei ca</w:t>
      </w:r>
      <w:r w:rsidR="00AE58A0">
        <w:t>valieri, un accordo tra le centu</w:t>
      </w:r>
      <w:r w:rsidR="001862CB">
        <w:t>rie d</w:t>
      </w:r>
      <w:r>
        <w:t xml:space="preserve">egli </w:t>
      </w:r>
      <w:proofErr w:type="spellStart"/>
      <w:proofErr w:type="gramStart"/>
      <w:r>
        <w:t>equites</w:t>
      </w:r>
      <w:proofErr w:type="spellEnd"/>
      <w:r>
        <w:t xml:space="preserve">, </w:t>
      </w:r>
      <w:r w:rsidR="001862CB">
        <w:t xml:space="preserve"> quell</w:t>
      </w:r>
      <w:r>
        <w:t>e</w:t>
      </w:r>
      <w:proofErr w:type="gramEnd"/>
      <w:r w:rsidR="001862CB">
        <w:t xml:space="preserve"> della prima classe e qualcuna della seconda </w:t>
      </w:r>
      <w:r>
        <w:t xml:space="preserve">era sufficiente a </w:t>
      </w:r>
      <w:r w:rsidR="001862CB">
        <w:t>conclude</w:t>
      </w:r>
      <w:r>
        <w:t xml:space="preserve">re </w:t>
      </w:r>
      <w:r w:rsidR="00AE58A0">
        <w:t xml:space="preserve">normalmente </w:t>
      </w:r>
      <w:r w:rsidR="001862CB">
        <w:t>l’elezione. Tutte le altre</w:t>
      </w:r>
      <w:r>
        <w:t xml:space="preserve"> centurie</w:t>
      </w:r>
      <w:r w:rsidR="00AE58A0">
        <w:t xml:space="preserve">, una volta raggiunta la maggioranza </w:t>
      </w:r>
      <w:proofErr w:type="gramStart"/>
      <w:r w:rsidR="00AE58A0">
        <w:t xml:space="preserve">elettorale, </w:t>
      </w:r>
      <w:r w:rsidR="001862CB">
        <w:t xml:space="preserve"> di</w:t>
      </w:r>
      <w:proofErr w:type="gramEnd"/>
      <w:r w:rsidR="001862CB">
        <w:t xml:space="preserve"> regola non votavano.</w:t>
      </w:r>
      <w:r w:rsidR="00BA6429">
        <w:t xml:space="preserve"> </w:t>
      </w:r>
    </w:p>
    <w:p w:rsidR="00AE58A0" w:rsidRDefault="002F29E0" w:rsidP="00BA6429">
      <w:r>
        <w:t>Tuttavia, il sistema non era nemmeno una banale mistificazione. V</w:t>
      </w:r>
      <w:r w:rsidR="001C12B9">
        <w:t>i era</w:t>
      </w:r>
      <w:r>
        <w:t xml:space="preserve"> sicuramente</w:t>
      </w:r>
      <w:r w:rsidR="001C12B9">
        <w:t xml:space="preserve">, da parte dei </w:t>
      </w:r>
      <w:proofErr w:type="gramStart"/>
      <w:r w:rsidR="001C12B9">
        <w:t>cittadini,  la</w:t>
      </w:r>
      <w:proofErr w:type="gramEnd"/>
      <w:r w:rsidR="001C12B9">
        <w:t xml:space="preserve"> coscienza che dietro ai giochi dell’aristocrazia si combattevano lotte che li riguardavano direttamente</w:t>
      </w:r>
      <w:r>
        <w:t xml:space="preserve"> e che producevano ricadute immediata sui loro interessi</w:t>
      </w:r>
      <w:r w:rsidR="001C12B9">
        <w:t>. Negli ultimi 150 anni della repubblica</w:t>
      </w:r>
      <w:r>
        <w:t>, in particolare, si contano</w:t>
      </w:r>
      <w:r w:rsidR="001C12B9">
        <w:t xml:space="preserve"> molti casi di coinvolgimento diretto del popolo su specifici </w:t>
      </w:r>
      <w:proofErr w:type="spellStart"/>
      <w:r w:rsidR="001C12B9" w:rsidRPr="00AE58A0">
        <w:rPr>
          <w:i/>
        </w:rPr>
        <w:t>issues</w:t>
      </w:r>
      <w:proofErr w:type="spellEnd"/>
      <w:r w:rsidR="001C12B9">
        <w:t xml:space="preserve"> (legge agraria, questioni fiscali etc.) a cui </w:t>
      </w:r>
      <w:r>
        <w:t xml:space="preserve">gli elettori erano </w:t>
      </w:r>
      <w:r w:rsidR="001C12B9">
        <w:t>immediatamente sensibil</w:t>
      </w:r>
      <w:r>
        <w:t>i</w:t>
      </w:r>
      <w:r w:rsidR="001C12B9">
        <w:t>. La comunicazione politica non era senso unico, fatta per acquisire consenso da parte dell’</w:t>
      </w:r>
      <w:proofErr w:type="spellStart"/>
      <w:r w:rsidR="001C12B9">
        <w:t>elite</w:t>
      </w:r>
      <w:proofErr w:type="spellEnd"/>
      <w:r w:rsidR="001C12B9">
        <w:t xml:space="preserve">. Erano anche le masse che imponevano certi temi appoggiandosi </w:t>
      </w:r>
      <w:r>
        <w:t xml:space="preserve">volta a volta </w:t>
      </w:r>
      <w:r w:rsidR="001C12B9">
        <w:t xml:space="preserve">a </w:t>
      </w:r>
      <w:r>
        <w:t xml:space="preserve">qualche </w:t>
      </w:r>
      <w:proofErr w:type="spellStart"/>
      <w:r w:rsidR="001C12B9">
        <w:t>capopolo</w:t>
      </w:r>
      <w:proofErr w:type="spellEnd"/>
      <w:r w:rsidR="001C12B9">
        <w:t xml:space="preserve"> appartenente all’</w:t>
      </w:r>
      <w:proofErr w:type="spellStart"/>
      <w:r w:rsidR="001C12B9">
        <w:t>elite</w:t>
      </w:r>
      <w:proofErr w:type="spellEnd"/>
      <w:r w:rsidR="001C12B9">
        <w:t xml:space="preserve"> e disponibile a farsene carico.</w:t>
      </w:r>
    </w:p>
    <w:p w:rsidR="002F29E0" w:rsidRDefault="002F29E0" w:rsidP="00BA6429">
      <w:r>
        <w:t>In questo senso, non è del tutto sbagliato dire che esisteva già qualcosa di simile a una ‘sfera pubblica’ con funzioni politiche, simile a quella che prenderà consistenza nell’Europa del 700 grazie all’uso generalizzato dei media.</w:t>
      </w:r>
    </w:p>
    <w:p w:rsidR="002F29E0" w:rsidRDefault="00EC689D" w:rsidP="002F29E0">
      <w:pPr>
        <w:pStyle w:val="Paragrafoelenco"/>
        <w:numPr>
          <w:ilvl w:val="0"/>
          <w:numId w:val="15"/>
        </w:numPr>
      </w:pPr>
      <w:r w:rsidRPr="002F29E0">
        <w:rPr>
          <w:b/>
        </w:rPr>
        <w:t>Sul piano della cultura politica</w:t>
      </w:r>
      <w:r>
        <w:t>, i</w:t>
      </w:r>
      <w:r w:rsidR="001862CB">
        <w:t>l sistema</w:t>
      </w:r>
      <w:r w:rsidR="002F29E0">
        <w:t xml:space="preserve"> si proponeva </w:t>
      </w:r>
      <w:r w:rsidR="001862CB">
        <w:t>tre obbiettivi:</w:t>
      </w:r>
    </w:p>
    <w:p w:rsidR="001862CB" w:rsidRDefault="001862CB" w:rsidP="002F29E0">
      <w:pPr>
        <w:pStyle w:val="Paragrafoelenco"/>
      </w:pPr>
      <w:r>
        <w:t xml:space="preserve"> </w:t>
      </w:r>
    </w:p>
    <w:p w:rsidR="001862CB" w:rsidRPr="00EC689D" w:rsidRDefault="002F29E0" w:rsidP="001862CB">
      <w:pPr>
        <w:pStyle w:val="Paragrafoelenco"/>
        <w:numPr>
          <w:ilvl w:val="0"/>
          <w:numId w:val="9"/>
        </w:numPr>
      </w:pPr>
      <w:r>
        <w:t>a. f</w:t>
      </w:r>
      <w:r w:rsidR="00EC689D">
        <w:t xml:space="preserve">are in modo che </w:t>
      </w:r>
      <w:r w:rsidR="001862CB">
        <w:t xml:space="preserve">la maggioranza dei </w:t>
      </w:r>
      <w:proofErr w:type="spellStart"/>
      <w:r w:rsidR="001862CB">
        <w:t>suffragia</w:t>
      </w:r>
      <w:proofErr w:type="spellEnd"/>
      <w:r w:rsidR="001862CB">
        <w:t xml:space="preserve"> fosse nelle mani dei ricchi e non della moltitudine </w:t>
      </w:r>
      <w:r w:rsidR="001862CB" w:rsidRPr="00EC689D">
        <w:t>(“</w:t>
      </w:r>
      <w:proofErr w:type="spellStart"/>
      <w:r w:rsidR="001862CB" w:rsidRPr="00EC689D">
        <w:t>easque</w:t>
      </w:r>
      <w:proofErr w:type="spellEnd"/>
      <w:r w:rsidR="001862CB" w:rsidRPr="00EC689D">
        <w:t xml:space="preserve"> ita </w:t>
      </w:r>
      <w:proofErr w:type="spellStart"/>
      <w:r w:rsidR="001862CB" w:rsidRPr="00EC689D">
        <w:t>disparavit</w:t>
      </w:r>
      <w:proofErr w:type="spellEnd"/>
      <w:r w:rsidR="001862CB" w:rsidRPr="00EC689D">
        <w:t xml:space="preserve"> ut </w:t>
      </w:r>
      <w:proofErr w:type="spellStart"/>
      <w:r w:rsidR="001862CB" w:rsidRPr="00EC689D">
        <w:t>suffragia</w:t>
      </w:r>
      <w:proofErr w:type="spellEnd"/>
      <w:r w:rsidR="001862CB" w:rsidRPr="00EC689D">
        <w:t xml:space="preserve"> non in </w:t>
      </w:r>
      <w:proofErr w:type="spellStart"/>
      <w:r w:rsidR="001862CB" w:rsidRPr="00EC689D">
        <w:t>multitudinis</w:t>
      </w:r>
      <w:proofErr w:type="spellEnd"/>
      <w:r w:rsidR="001862CB" w:rsidRPr="00EC689D">
        <w:t xml:space="preserve"> </w:t>
      </w:r>
      <w:proofErr w:type="spellStart"/>
      <w:r w:rsidR="001862CB" w:rsidRPr="00EC689D">
        <w:t>sed</w:t>
      </w:r>
      <w:proofErr w:type="spellEnd"/>
      <w:r w:rsidR="001862CB" w:rsidRPr="00EC689D">
        <w:t xml:space="preserve"> in </w:t>
      </w:r>
      <w:proofErr w:type="spellStart"/>
      <w:r w:rsidR="001862CB" w:rsidRPr="00EC689D">
        <w:t>locupletium</w:t>
      </w:r>
      <w:proofErr w:type="spellEnd"/>
      <w:r w:rsidR="001862CB" w:rsidRPr="00EC689D">
        <w:t xml:space="preserve"> </w:t>
      </w:r>
      <w:proofErr w:type="spellStart"/>
      <w:r w:rsidR="001862CB" w:rsidRPr="00EC689D">
        <w:t>potestate</w:t>
      </w:r>
      <w:proofErr w:type="spellEnd"/>
      <w:r w:rsidR="001862CB" w:rsidRPr="00EC689D">
        <w:t xml:space="preserve"> </w:t>
      </w:r>
      <w:proofErr w:type="spellStart"/>
      <w:r w:rsidR="001862CB" w:rsidRPr="00EC689D">
        <w:t>essent</w:t>
      </w:r>
      <w:proofErr w:type="spellEnd"/>
      <w:r w:rsidR="001862CB" w:rsidRPr="00EC689D">
        <w:t xml:space="preserve">, </w:t>
      </w:r>
      <w:proofErr w:type="spellStart"/>
      <w:r w:rsidR="001862CB" w:rsidRPr="00EC689D">
        <w:t>curavitque</w:t>
      </w:r>
      <w:proofErr w:type="spellEnd"/>
      <w:r w:rsidR="001862CB" w:rsidRPr="00EC689D">
        <w:t xml:space="preserve">, </w:t>
      </w:r>
      <w:proofErr w:type="spellStart"/>
      <w:r w:rsidR="001862CB" w:rsidRPr="00EC689D">
        <w:t>quod</w:t>
      </w:r>
      <w:proofErr w:type="spellEnd"/>
      <w:r w:rsidR="001862CB" w:rsidRPr="00EC689D">
        <w:t xml:space="preserve"> </w:t>
      </w:r>
      <w:proofErr w:type="spellStart"/>
      <w:r w:rsidR="001862CB" w:rsidRPr="00EC689D">
        <w:t>semper</w:t>
      </w:r>
      <w:proofErr w:type="spellEnd"/>
      <w:r w:rsidR="001862CB" w:rsidRPr="00EC689D">
        <w:t xml:space="preserve"> in re </w:t>
      </w:r>
      <w:proofErr w:type="spellStart"/>
      <w:r w:rsidR="001862CB" w:rsidRPr="00EC689D">
        <w:t>publica</w:t>
      </w:r>
      <w:proofErr w:type="spellEnd"/>
      <w:r w:rsidR="001862CB" w:rsidRPr="00EC689D">
        <w:t xml:space="preserve"> </w:t>
      </w:r>
      <w:proofErr w:type="spellStart"/>
      <w:r w:rsidR="001862CB" w:rsidRPr="00EC689D">
        <w:t>tenendum</w:t>
      </w:r>
      <w:proofErr w:type="spellEnd"/>
      <w:r w:rsidR="001862CB" w:rsidRPr="00EC689D">
        <w:t xml:space="preserve"> est, </w:t>
      </w:r>
      <w:proofErr w:type="gramStart"/>
      <w:r w:rsidR="001862CB" w:rsidRPr="00EC689D">
        <w:t>ne</w:t>
      </w:r>
      <w:proofErr w:type="gramEnd"/>
      <w:r w:rsidR="001862CB" w:rsidRPr="00EC689D">
        <w:t xml:space="preserve"> </w:t>
      </w:r>
      <w:proofErr w:type="spellStart"/>
      <w:r w:rsidR="001862CB" w:rsidRPr="00EC689D">
        <w:t>plurimum</w:t>
      </w:r>
      <w:proofErr w:type="spellEnd"/>
      <w:r w:rsidR="001862CB" w:rsidRPr="00EC689D">
        <w:t xml:space="preserve"> </w:t>
      </w:r>
      <w:proofErr w:type="spellStart"/>
      <w:r w:rsidR="001862CB" w:rsidRPr="00EC689D">
        <w:t>valeant</w:t>
      </w:r>
      <w:proofErr w:type="spellEnd"/>
      <w:r w:rsidR="001862CB" w:rsidRPr="00EC689D">
        <w:t xml:space="preserve"> plurimi</w:t>
      </w:r>
      <w:r w:rsidR="00EC689D">
        <w:t>”</w:t>
      </w:r>
      <w:r w:rsidR="001862CB" w:rsidRPr="00EC689D">
        <w:t xml:space="preserve">). </w:t>
      </w:r>
      <w:r w:rsidR="00EC689D" w:rsidRPr="00EC689D">
        <w:t>Era un effetto fisiologico della logica timocratica che presiedeva</w:t>
      </w:r>
      <w:r w:rsidR="001C12B9">
        <w:t xml:space="preserve"> a tutta la costituzione romana.</w:t>
      </w:r>
      <w:r w:rsidR="00EC689D">
        <w:t xml:space="preserve"> </w:t>
      </w:r>
    </w:p>
    <w:p w:rsidR="00EC689D" w:rsidRDefault="002F29E0" w:rsidP="001862CB">
      <w:pPr>
        <w:pStyle w:val="Paragrafoelenco"/>
        <w:numPr>
          <w:ilvl w:val="0"/>
          <w:numId w:val="9"/>
        </w:numPr>
      </w:pPr>
      <w:r>
        <w:t>b. f</w:t>
      </w:r>
      <w:r w:rsidR="00EC689D">
        <w:t xml:space="preserve">are in modo, a dispetto del punto precedente, che ogni membro </w:t>
      </w:r>
      <w:proofErr w:type="spellStart"/>
      <w:r w:rsidR="00EC689D">
        <w:t>optimo</w:t>
      </w:r>
      <w:proofErr w:type="spellEnd"/>
      <w:r w:rsidR="00EC689D">
        <w:t xml:space="preserve"> iure della comunità potesse esercitare sempre </w:t>
      </w:r>
      <w:proofErr w:type="gramStart"/>
      <w:r w:rsidR="00EC689D">
        <w:t>un  suo</w:t>
      </w:r>
      <w:proofErr w:type="gramEnd"/>
      <w:r w:rsidR="00EC689D">
        <w:t xml:space="preserve"> diritto di voto e non ne fosse mai deprivato</w:t>
      </w:r>
      <w:r w:rsidR="001D2131">
        <w:t>, per rafforzare il legame tra  il singolo e la città</w:t>
      </w:r>
      <w:r w:rsidR="00EC689D">
        <w:t>.</w:t>
      </w:r>
    </w:p>
    <w:p w:rsidR="001862CB" w:rsidRDefault="002F29E0" w:rsidP="001862CB">
      <w:pPr>
        <w:pStyle w:val="Paragrafoelenco"/>
        <w:numPr>
          <w:ilvl w:val="0"/>
          <w:numId w:val="9"/>
        </w:numPr>
      </w:pPr>
      <w:r>
        <w:t>c</w:t>
      </w:r>
      <w:r w:rsidR="00EC689D">
        <w:t xml:space="preserve">. </w:t>
      </w:r>
      <w:r>
        <w:t>f</w:t>
      </w:r>
      <w:r w:rsidR="001C12B9">
        <w:t xml:space="preserve">are in modo </w:t>
      </w:r>
      <w:r w:rsidR="00EC689D">
        <w:t xml:space="preserve">che tutti i vari gruppi collaborassero armoniosamente al bene comune, rispettando i tre fondamentali valori della giustizia, della libertà e della concordia, che </w:t>
      </w:r>
      <w:r w:rsidR="001C12B9">
        <w:t xml:space="preserve">erano </w:t>
      </w:r>
      <w:r w:rsidR="00EC689D">
        <w:t xml:space="preserve">a loro volta produttivi del valore massimo della stabilità.   </w:t>
      </w:r>
    </w:p>
    <w:p w:rsidR="00D137D2" w:rsidRDefault="00B17625" w:rsidP="00ED0230">
      <w:pPr>
        <w:ind w:left="360"/>
      </w:pPr>
      <w:r>
        <w:t>L’ideale supremo che si voleva realizzare era quello della uguaglianza geometrica o proporzionale: distribuzione degli oneri e degli onori secondo l’interesse complessi</w:t>
      </w:r>
      <w:r w:rsidR="001C12B9">
        <w:t xml:space="preserve">vo dell’organismo sociale. </w:t>
      </w:r>
      <w:r w:rsidR="001C12B9">
        <w:lastRenderedPageBreak/>
        <w:t>L’in</w:t>
      </w:r>
      <w:r>
        <w:t>div</w:t>
      </w:r>
      <w:r w:rsidR="001C12B9">
        <w:t>i</w:t>
      </w:r>
      <w:r>
        <w:t>duo conta, ma in quanto elemento di una organizzazione complessiva</w:t>
      </w:r>
      <w:r w:rsidR="001C12B9">
        <w:t xml:space="preserve"> e fortemente articolata al suo interno</w:t>
      </w:r>
      <w:r>
        <w:t>.</w:t>
      </w:r>
    </w:p>
    <w:p w:rsidR="00BA6429" w:rsidRDefault="00ED0230" w:rsidP="00BA6429">
      <w:pPr>
        <w:pStyle w:val="Paragrafoelenco"/>
      </w:pPr>
      <w:r>
        <w:t xml:space="preserve">Sul piano empirico, una </w:t>
      </w:r>
      <w:proofErr w:type="spellStart"/>
      <w:r>
        <w:t>elite</w:t>
      </w:r>
      <w:proofErr w:type="spellEnd"/>
      <w:r>
        <w:t xml:space="preserve"> di alcune migliaia di persone si disputava il potere al proprio interno davanti </w:t>
      </w:r>
      <w:r w:rsidR="001C12B9">
        <w:t xml:space="preserve">alla grande platea dei propri </w:t>
      </w:r>
      <w:proofErr w:type="spellStart"/>
      <w:r w:rsidR="001C12B9">
        <w:t>con</w:t>
      </w:r>
      <w:r w:rsidR="002F29E0">
        <w:t>cives</w:t>
      </w:r>
      <w:proofErr w:type="spellEnd"/>
      <w:r w:rsidR="002F29E0">
        <w:t xml:space="preserve">, </w:t>
      </w:r>
      <w:r>
        <w:t xml:space="preserve">e per mezzo di un meccanismo elettorale a cui era riconosciuto il compito di premiare la virtù dei membri della classe dirigente. </w:t>
      </w:r>
      <w:bookmarkStart w:id="0" w:name="_GoBack"/>
      <w:bookmarkEnd w:id="0"/>
    </w:p>
    <w:sectPr w:rsidR="00BA64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354"/>
    <w:multiLevelType w:val="hybridMultilevel"/>
    <w:tmpl w:val="F9248A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C86535"/>
    <w:multiLevelType w:val="hybridMultilevel"/>
    <w:tmpl w:val="DF52D3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120335"/>
    <w:multiLevelType w:val="hybridMultilevel"/>
    <w:tmpl w:val="2DDCCC1E"/>
    <w:lvl w:ilvl="0" w:tplc="17F8ED5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7F2FB9"/>
    <w:multiLevelType w:val="hybridMultilevel"/>
    <w:tmpl w:val="8728AD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146C38"/>
    <w:multiLevelType w:val="hybridMultilevel"/>
    <w:tmpl w:val="BEDA5C54"/>
    <w:lvl w:ilvl="0" w:tplc="9016440A">
      <w:start w:val="1"/>
      <w:numFmt w:val="lowerLetter"/>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A6032C5"/>
    <w:multiLevelType w:val="hybridMultilevel"/>
    <w:tmpl w:val="023C0C34"/>
    <w:lvl w:ilvl="0" w:tplc="5EA2F1AC">
      <w:start w:val="1"/>
      <w:numFmt w:val="lowerLetter"/>
      <w:lvlText w:val="%1."/>
      <w:lvlJc w:val="left"/>
      <w:pPr>
        <w:ind w:left="1440" w:hanging="360"/>
      </w:pPr>
      <w:rPr>
        <w:rFonts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3D052E7B"/>
    <w:multiLevelType w:val="hybridMultilevel"/>
    <w:tmpl w:val="C55E1CA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9F0D71"/>
    <w:multiLevelType w:val="hybridMultilevel"/>
    <w:tmpl w:val="F1026AEE"/>
    <w:lvl w:ilvl="0" w:tplc="CFFC8684">
      <w:start w:val="198"/>
      <w:numFmt w:val="bullet"/>
      <w:lvlText w:val="-"/>
      <w:lvlJc w:val="left"/>
      <w:pPr>
        <w:ind w:left="1800" w:hanging="360"/>
      </w:pPr>
      <w:rPr>
        <w:rFonts w:ascii="Calibri" w:eastAsiaTheme="minorHAnsi" w:hAnsi="Calibri" w:cstheme="minorBidi" w:hint="default"/>
        <w:b/>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4B26378D"/>
    <w:multiLevelType w:val="hybridMultilevel"/>
    <w:tmpl w:val="E4FC5A94"/>
    <w:lvl w:ilvl="0" w:tplc="B322BB4C">
      <w:start w:val="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001AA2"/>
    <w:multiLevelType w:val="hybridMultilevel"/>
    <w:tmpl w:val="5D6EAF1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B2514B"/>
    <w:multiLevelType w:val="hybridMultilevel"/>
    <w:tmpl w:val="5B46119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5D5087"/>
    <w:multiLevelType w:val="hybridMultilevel"/>
    <w:tmpl w:val="6D0016A4"/>
    <w:lvl w:ilvl="0" w:tplc="49C8C9F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EE75819"/>
    <w:multiLevelType w:val="hybridMultilevel"/>
    <w:tmpl w:val="0316AFF6"/>
    <w:lvl w:ilvl="0" w:tplc="0BF6197C">
      <w:start w:val="1"/>
      <w:numFmt w:val="decimal"/>
      <w:lvlText w:val="%1."/>
      <w:lvlJc w:val="left"/>
      <w:pPr>
        <w:ind w:left="1440" w:hanging="360"/>
      </w:pPr>
      <w:rPr>
        <w:rFonts w:asciiTheme="minorHAnsi" w:eastAsiaTheme="minorHAnsi" w:hAnsiTheme="minorHAnsi" w:cstheme="minorBidi"/>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74C87866"/>
    <w:multiLevelType w:val="hybridMultilevel"/>
    <w:tmpl w:val="746E404C"/>
    <w:lvl w:ilvl="0" w:tplc="6D94344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7FB21574"/>
    <w:multiLevelType w:val="hybridMultilevel"/>
    <w:tmpl w:val="1BF02B9C"/>
    <w:lvl w:ilvl="0" w:tplc="CE7AB696">
      <w:start w:val="1"/>
      <w:numFmt w:val="lowerLetter"/>
      <w:lvlText w:val="%1."/>
      <w:lvlJc w:val="left"/>
      <w:pPr>
        <w:ind w:left="1800" w:hanging="360"/>
      </w:pPr>
      <w:rPr>
        <w:rFonts w:hint="default"/>
        <w:b/>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10"/>
  </w:num>
  <w:num w:numId="2">
    <w:abstractNumId w:val="0"/>
  </w:num>
  <w:num w:numId="3">
    <w:abstractNumId w:val="6"/>
  </w:num>
  <w:num w:numId="4">
    <w:abstractNumId w:val="3"/>
  </w:num>
  <w:num w:numId="5">
    <w:abstractNumId w:val="4"/>
  </w:num>
  <w:num w:numId="6">
    <w:abstractNumId w:val="1"/>
  </w:num>
  <w:num w:numId="7">
    <w:abstractNumId w:val="13"/>
  </w:num>
  <w:num w:numId="8">
    <w:abstractNumId w:val="12"/>
  </w:num>
  <w:num w:numId="9">
    <w:abstractNumId w:val="8"/>
  </w:num>
  <w:num w:numId="10">
    <w:abstractNumId w:val="9"/>
  </w:num>
  <w:num w:numId="11">
    <w:abstractNumId w:val="7"/>
  </w:num>
  <w:num w:numId="12">
    <w:abstractNumId w:val="14"/>
  </w:num>
  <w:num w:numId="13">
    <w:abstractNumId w:val="1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A1"/>
    <w:rsid w:val="00025FA1"/>
    <w:rsid w:val="0017505C"/>
    <w:rsid w:val="001862CB"/>
    <w:rsid w:val="001C12B9"/>
    <w:rsid w:val="001D2131"/>
    <w:rsid w:val="001F35C1"/>
    <w:rsid w:val="001F77D9"/>
    <w:rsid w:val="002209BF"/>
    <w:rsid w:val="002867E6"/>
    <w:rsid w:val="002F29E0"/>
    <w:rsid w:val="00311303"/>
    <w:rsid w:val="00314885"/>
    <w:rsid w:val="003E6005"/>
    <w:rsid w:val="004C0D10"/>
    <w:rsid w:val="00527085"/>
    <w:rsid w:val="005526C7"/>
    <w:rsid w:val="006A4B09"/>
    <w:rsid w:val="006D2B51"/>
    <w:rsid w:val="00736802"/>
    <w:rsid w:val="00751A24"/>
    <w:rsid w:val="0078460F"/>
    <w:rsid w:val="007E5CB2"/>
    <w:rsid w:val="00815704"/>
    <w:rsid w:val="008925B1"/>
    <w:rsid w:val="00892FDF"/>
    <w:rsid w:val="00982D5E"/>
    <w:rsid w:val="00A0163A"/>
    <w:rsid w:val="00A24E27"/>
    <w:rsid w:val="00A47644"/>
    <w:rsid w:val="00A605E5"/>
    <w:rsid w:val="00A85B6D"/>
    <w:rsid w:val="00AE58A0"/>
    <w:rsid w:val="00B07E39"/>
    <w:rsid w:val="00B17625"/>
    <w:rsid w:val="00B33A27"/>
    <w:rsid w:val="00B40B53"/>
    <w:rsid w:val="00B64A69"/>
    <w:rsid w:val="00B83262"/>
    <w:rsid w:val="00BA25B5"/>
    <w:rsid w:val="00BA6429"/>
    <w:rsid w:val="00BB108A"/>
    <w:rsid w:val="00C90322"/>
    <w:rsid w:val="00CB1022"/>
    <w:rsid w:val="00D137D2"/>
    <w:rsid w:val="00D50F05"/>
    <w:rsid w:val="00DA0CA1"/>
    <w:rsid w:val="00EC689D"/>
    <w:rsid w:val="00ED0230"/>
    <w:rsid w:val="00F123FA"/>
    <w:rsid w:val="00F40D42"/>
    <w:rsid w:val="00F61972"/>
    <w:rsid w:val="00F830DB"/>
    <w:rsid w:val="00FE5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339D"/>
  <w15:chartTrackingRefBased/>
  <w15:docId w15:val="{724E8D13-D728-4AD2-947D-3F4DB616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5FA1"/>
    <w:pPr>
      <w:ind w:left="720"/>
      <w:contextualSpacing/>
    </w:pPr>
  </w:style>
  <w:style w:type="table" w:styleId="Grigliatabella">
    <w:name w:val="Table Grid"/>
    <w:basedOn w:val="Tabellanormale"/>
    <w:uiPriority w:val="59"/>
    <w:rsid w:val="00BA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8723</Characters>
  <Application>Microsoft Office Word</Application>
  <DocSecurity>0</DocSecurity>
  <Lines>99</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levalo</dc:creator>
  <cp:keywords/>
  <dc:description/>
  <cp:lastModifiedBy>Eduardo Mannori</cp:lastModifiedBy>
  <cp:revision>2</cp:revision>
  <dcterms:created xsi:type="dcterms:W3CDTF">2018-09-11T11:20:00Z</dcterms:created>
  <dcterms:modified xsi:type="dcterms:W3CDTF">2018-09-11T11:20:00Z</dcterms:modified>
</cp:coreProperties>
</file>