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F32" w:rsidRPr="00B74013" w:rsidRDefault="00FA44D1" w:rsidP="00F52E1C">
      <w:pPr>
        <w:pStyle w:val="Nessunaspaziatura"/>
        <w:rPr>
          <w:lang w:val="it-IT"/>
        </w:rPr>
      </w:pPr>
      <w:r w:rsidRPr="00B74013">
        <w:rPr>
          <w:lang w:val="it-IT"/>
        </w:rPr>
        <w:t>Rappresentanza ed elettività nelle assemblee cetuali del basso medioevo e della prima età moderna</w:t>
      </w:r>
      <w:r w:rsidR="00972496">
        <w:rPr>
          <w:lang w:val="it-IT"/>
        </w:rPr>
        <w:t xml:space="preserve"> (1° parte)</w:t>
      </w:r>
    </w:p>
    <w:p w:rsidR="00FA44D1" w:rsidRPr="00B74013" w:rsidRDefault="00FA44D1">
      <w:pPr>
        <w:rPr>
          <w:rFonts w:ascii="Times New Roman" w:hAnsi="Times New Roman" w:cs="Times New Roman"/>
          <w:sz w:val="24"/>
          <w:szCs w:val="24"/>
          <w:lang w:val="it-IT"/>
        </w:rPr>
      </w:pPr>
    </w:p>
    <w:p w:rsidR="00567827" w:rsidRPr="00B74013" w:rsidRDefault="00567827" w:rsidP="00567827">
      <w:pPr>
        <w:pStyle w:val="Paragrafoelenco"/>
        <w:numPr>
          <w:ilvl w:val="0"/>
          <w:numId w:val="2"/>
        </w:numPr>
        <w:rPr>
          <w:rFonts w:ascii="Times New Roman" w:hAnsi="Times New Roman" w:cs="Times New Roman"/>
          <w:sz w:val="24"/>
          <w:szCs w:val="24"/>
          <w:lang w:val="it-IT"/>
        </w:rPr>
      </w:pPr>
      <w:r w:rsidRPr="00B74013">
        <w:rPr>
          <w:rFonts w:ascii="Times New Roman" w:hAnsi="Times New Roman" w:cs="Times New Roman"/>
          <w:b/>
          <w:sz w:val="24"/>
          <w:szCs w:val="24"/>
          <w:lang w:val="it-IT"/>
        </w:rPr>
        <w:t>Rappresentanza d’identità e rappresentanza procuratoria</w:t>
      </w:r>
      <w:r w:rsidRPr="00B74013">
        <w:rPr>
          <w:rFonts w:ascii="Times New Roman" w:hAnsi="Times New Roman" w:cs="Times New Roman"/>
          <w:sz w:val="24"/>
          <w:szCs w:val="24"/>
          <w:lang w:val="it-IT"/>
        </w:rPr>
        <w:t xml:space="preserve">. </w:t>
      </w:r>
    </w:p>
    <w:p w:rsidR="006A517D" w:rsidRPr="00B74013" w:rsidRDefault="00FA44D1" w:rsidP="00567827">
      <w:pPr>
        <w:rPr>
          <w:rFonts w:ascii="Times New Roman" w:hAnsi="Times New Roman" w:cs="Times New Roman"/>
          <w:sz w:val="24"/>
          <w:szCs w:val="24"/>
          <w:lang w:val="it-IT"/>
        </w:rPr>
      </w:pPr>
      <w:r w:rsidRPr="00B74013">
        <w:rPr>
          <w:rFonts w:ascii="Times New Roman" w:hAnsi="Times New Roman" w:cs="Times New Roman"/>
          <w:sz w:val="24"/>
          <w:szCs w:val="24"/>
          <w:lang w:val="it-IT"/>
        </w:rPr>
        <w:t xml:space="preserve">Accanto alla rappresentanza dei corpi </w:t>
      </w:r>
      <w:r w:rsidRPr="00B74013">
        <w:rPr>
          <w:rFonts w:ascii="Times New Roman" w:hAnsi="Times New Roman" w:cs="Times New Roman"/>
          <w:b/>
          <w:sz w:val="24"/>
          <w:szCs w:val="24"/>
          <w:lang w:val="it-IT"/>
        </w:rPr>
        <w:t>verso se stessi</w:t>
      </w:r>
      <w:r w:rsidRPr="00B74013">
        <w:rPr>
          <w:rFonts w:ascii="Times New Roman" w:hAnsi="Times New Roman" w:cs="Times New Roman"/>
          <w:sz w:val="24"/>
          <w:szCs w:val="24"/>
          <w:lang w:val="it-IT"/>
        </w:rPr>
        <w:t xml:space="preserve">, il basso medioevo sviluppa anche un altro tipo di pratica rappresentativa - quella con cui i corpi si rappresentano </w:t>
      </w:r>
      <w:r w:rsidR="002C337D" w:rsidRPr="00B74013">
        <w:rPr>
          <w:rFonts w:ascii="Times New Roman" w:hAnsi="Times New Roman" w:cs="Times New Roman"/>
          <w:b/>
          <w:sz w:val="24"/>
          <w:szCs w:val="24"/>
          <w:lang w:val="it-IT"/>
        </w:rPr>
        <w:t>di fronte a</w:t>
      </w:r>
      <w:r w:rsidRPr="00B74013">
        <w:rPr>
          <w:rFonts w:ascii="Times New Roman" w:hAnsi="Times New Roman" w:cs="Times New Roman"/>
          <w:b/>
          <w:sz w:val="24"/>
          <w:szCs w:val="24"/>
          <w:lang w:val="it-IT"/>
        </w:rPr>
        <w:t xml:space="preserve"> un terzo</w:t>
      </w:r>
      <w:r w:rsidRPr="00B74013">
        <w:rPr>
          <w:rFonts w:ascii="Times New Roman" w:hAnsi="Times New Roman" w:cs="Times New Roman"/>
          <w:sz w:val="24"/>
          <w:szCs w:val="24"/>
          <w:lang w:val="it-IT"/>
        </w:rPr>
        <w:t xml:space="preserve">, esterno rispetto alla propria organizzazione. </w:t>
      </w:r>
    </w:p>
    <w:p w:rsidR="00FA44D1" w:rsidRPr="00B74013" w:rsidRDefault="006A517D">
      <w:pPr>
        <w:rPr>
          <w:rFonts w:ascii="Times New Roman" w:hAnsi="Times New Roman" w:cs="Times New Roman"/>
          <w:sz w:val="24"/>
          <w:szCs w:val="24"/>
          <w:lang w:val="it-IT"/>
        </w:rPr>
      </w:pPr>
      <w:r w:rsidRPr="00B74013">
        <w:rPr>
          <w:rFonts w:ascii="Times New Roman" w:hAnsi="Times New Roman" w:cs="Times New Roman"/>
          <w:sz w:val="24"/>
          <w:szCs w:val="24"/>
          <w:lang w:val="it-IT"/>
        </w:rPr>
        <w:t>La prima, finalizzata a permettere all’</w:t>
      </w:r>
      <w:proofErr w:type="spellStart"/>
      <w:r w:rsidRPr="00B74013">
        <w:rPr>
          <w:rFonts w:ascii="Times New Roman" w:hAnsi="Times New Roman" w:cs="Times New Roman"/>
          <w:sz w:val="24"/>
          <w:szCs w:val="24"/>
          <w:lang w:val="it-IT"/>
        </w:rPr>
        <w:t>universitas</w:t>
      </w:r>
      <w:proofErr w:type="spellEnd"/>
      <w:r w:rsidRPr="00B74013">
        <w:rPr>
          <w:rFonts w:ascii="Times New Roman" w:hAnsi="Times New Roman" w:cs="Times New Roman"/>
          <w:sz w:val="24"/>
          <w:szCs w:val="24"/>
          <w:lang w:val="it-IT"/>
        </w:rPr>
        <w:t xml:space="preserve"> di agire e di manifestarsi, è affidata a un organo interno dell’organizzazione comunitaria stessa (rappresentanza ‘pars pro </w:t>
      </w:r>
      <w:proofErr w:type="spellStart"/>
      <w:r w:rsidRPr="00B74013">
        <w:rPr>
          <w:rFonts w:ascii="Times New Roman" w:hAnsi="Times New Roman" w:cs="Times New Roman"/>
          <w:sz w:val="24"/>
          <w:szCs w:val="24"/>
          <w:lang w:val="it-IT"/>
        </w:rPr>
        <w:t>toto’</w:t>
      </w:r>
      <w:proofErr w:type="spellEnd"/>
      <w:r w:rsidRPr="00B74013">
        <w:rPr>
          <w:rFonts w:ascii="Times New Roman" w:hAnsi="Times New Roman" w:cs="Times New Roman"/>
          <w:sz w:val="24"/>
          <w:szCs w:val="24"/>
          <w:lang w:val="it-IT"/>
        </w:rPr>
        <w:t>, ‘</w:t>
      </w:r>
      <w:proofErr w:type="spellStart"/>
      <w:r w:rsidRPr="00B74013">
        <w:rPr>
          <w:rFonts w:ascii="Times New Roman" w:hAnsi="Times New Roman" w:cs="Times New Roman"/>
          <w:sz w:val="24"/>
          <w:szCs w:val="24"/>
          <w:lang w:val="it-IT"/>
        </w:rPr>
        <w:t>repraesentatio</w:t>
      </w:r>
      <w:proofErr w:type="spellEnd"/>
      <w:r w:rsidRPr="00B74013">
        <w:rPr>
          <w:rFonts w:ascii="Times New Roman" w:hAnsi="Times New Roman" w:cs="Times New Roman"/>
          <w:sz w:val="24"/>
          <w:szCs w:val="24"/>
          <w:lang w:val="it-IT"/>
        </w:rPr>
        <w:t xml:space="preserve"> </w:t>
      </w:r>
      <w:proofErr w:type="spellStart"/>
      <w:r w:rsidRPr="00B74013">
        <w:rPr>
          <w:rFonts w:ascii="Times New Roman" w:hAnsi="Times New Roman" w:cs="Times New Roman"/>
          <w:sz w:val="24"/>
          <w:szCs w:val="24"/>
          <w:lang w:val="it-IT"/>
        </w:rPr>
        <w:t>identitatis</w:t>
      </w:r>
      <w:proofErr w:type="spellEnd"/>
      <w:r w:rsidRPr="00B74013">
        <w:rPr>
          <w:rFonts w:ascii="Times New Roman" w:hAnsi="Times New Roman" w:cs="Times New Roman"/>
          <w:sz w:val="24"/>
          <w:szCs w:val="24"/>
          <w:lang w:val="it-IT"/>
        </w:rPr>
        <w:t>’, rappresentanza organica)</w:t>
      </w:r>
      <w:r w:rsidR="00FA44D1" w:rsidRPr="00B74013">
        <w:rPr>
          <w:rFonts w:ascii="Times New Roman" w:hAnsi="Times New Roman" w:cs="Times New Roman"/>
          <w:sz w:val="24"/>
          <w:szCs w:val="24"/>
          <w:lang w:val="it-IT"/>
        </w:rPr>
        <w:t>.</w:t>
      </w:r>
      <w:r w:rsidRPr="00B74013">
        <w:rPr>
          <w:rFonts w:ascii="Times New Roman" w:hAnsi="Times New Roman" w:cs="Times New Roman"/>
          <w:sz w:val="24"/>
          <w:szCs w:val="24"/>
          <w:lang w:val="it-IT"/>
        </w:rPr>
        <w:t xml:space="preserve"> Il ricorso alla elezione serve qui soltanto a selezionare colui o coloro che dovranno svolgere una funzione prestabilita dall’ordinamento della </w:t>
      </w:r>
      <w:proofErr w:type="spellStart"/>
      <w:r w:rsidRPr="00B74013">
        <w:rPr>
          <w:rFonts w:ascii="Times New Roman" w:hAnsi="Times New Roman" w:cs="Times New Roman"/>
          <w:sz w:val="24"/>
          <w:szCs w:val="24"/>
          <w:lang w:val="it-IT"/>
        </w:rPr>
        <w:t>universitas</w:t>
      </w:r>
      <w:proofErr w:type="spellEnd"/>
      <w:r w:rsidRPr="00B74013">
        <w:rPr>
          <w:rFonts w:ascii="Times New Roman" w:hAnsi="Times New Roman" w:cs="Times New Roman"/>
          <w:sz w:val="24"/>
          <w:szCs w:val="24"/>
          <w:lang w:val="it-IT"/>
        </w:rPr>
        <w:t xml:space="preserve"> (</w:t>
      </w:r>
      <w:r w:rsidR="002C337D" w:rsidRPr="00B74013">
        <w:rPr>
          <w:rFonts w:ascii="Times New Roman" w:hAnsi="Times New Roman" w:cs="Times New Roman"/>
          <w:sz w:val="24"/>
          <w:szCs w:val="24"/>
          <w:lang w:val="it-IT"/>
        </w:rPr>
        <w:t xml:space="preserve">cioè </w:t>
      </w:r>
      <w:r w:rsidRPr="00B74013">
        <w:rPr>
          <w:rFonts w:ascii="Times New Roman" w:hAnsi="Times New Roman" w:cs="Times New Roman"/>
          <w:sz w:val="24"/>
          <w:szCs w:val="24"/>
          <w:lang w:val="it-IT"/>
        </w:rPr>
        <w:t xml:space="preserve">dai suoi statuti o dalla consuetudine che ne regola la vita).  L’eventuale elezione del rappresentante non </w:t>
      </w:r>
      <w:r w:rsidR="009D540E" w:rsidRPr="00B74013">
        <w:rPr>
          <w:rFonts w:ascii="Times New Roman" w:hAnsi="Times New Roman" w:cs="Times New Roman"/>
          <w:sz w:val="24"/>
          <w:szCs w:val="24"/>
          <w:lang w:val="it-IT"/>
        </w:rPr>
        <w:t xml:space="preserve">ha come scopo quello di trasferirgli un potere d’ufficio (di cui egli è già investito </w:t>
      </w:r>
      <w:r w:rsidR="002C337D" w:rsidRPr="00B74013">
        <w:rPr>
          <w:rFonts w:ascii="Times New Roman" w:hAnsi="Times New Roman" w:cs="Times New Roman"/>
          <w:sz w:val="24"/>
          <w:szCs w:val="24"/>
          <w:lang w:val="it-IT"/>
        </w:rPr>
        <w:t xml:space="preserve">in base </w:t>
      </w:r>
      <w:r w:rsidR="009D540E" w:rsidRPr="00B74013">
        <w:rPr>
          <w:rFonts w:ascii="Times New Roman" w:hAnsi="Times New Roman" w:cs="Times New Roman"/>
          <w:sz w:val="24"/>
          <w:szCs w:val="24"/>
          <w:lang w:val="it-IT"/>
        </w:rPr>
        <w:t xml:space="preserve">alla costituzione stessa del corpo) , ma solo a designarlo per l’esercizio della  carica.  </w:t>
      </w:r>
    </w:p>
    <w:p w:rsidR="00941967" w:rsidRPr="00B74013" w:rsidRDefault="006A517D">
      <w:pPr>
        <w:rPr>
          <w:rFonts w:ascii="Times New Roman" w:hAnsi="Times New Roman" w:cs="Times New Roman"/>
          <w:sz w:val="24"/>
          <w:szCs w:val="24"/>
          <w:lang w:val="it-IT"/>
        </w:rPr>
      </w:pPr>
      <w:r w:rsidRPr="00B74013">
        <w:rPr>
          <w:rFonts w:ascii="Times New Roman" w:hAnsi="Times New Roman" w:cs="Times New Roman"/>
          <w:sz w:val="24"/>
          <w:szCs w:val="24"/>
          <w:lang w:val="it-IT"/>
        </w:rPr>
        <w:t>Quando invece un corpo si rappresenta di fronte a</w:t>
      </w:r>
      <w:r w:rsidR="009D540E" w:rsidRPr="00B74013">
        <w:rPr>
          <w:rFonts w:ascii="Times New Roman" w:hAnsi="Times New Roman" w:cs="Times New Roman"/>
          <w:sz w:val="24"/>
          <w:szCs w:val="24"/>
          <w:lang w:val="it-IT"/>
        </w:rPr>
        <w:t>d</w:t>
      </w:r>
      <w:r w:rsidRPr="00B74013">
        <w:rPr>
          <w:rFonts w:ascii="Times New Roman" w:hAnsi="Times New Roman" w:cs="Times New Roman"/>
          <w:sz w:val="24"/>
          <w:szCs w:val="24"/>
          <w:lang w:val="it-IT"/>
        </w:rPr>
        <w:t xml:space="preserve"> un terzo (</w:t>
      </w:r>
      <w:r w:rsidR="00567827" w:rsidRPr="00B74013">
        <w:rPr>
          <w:rFonts w:ascii="Times New Roman" w:hAnsi="Times New Roman" w:cs="Times New Roman"/>
          <w:sz w:val="24"/>
          <w:szCs w:val="24"/>
          <w:lang w:val="it-IT"/>
        </w:rPr>
        <w:t xml:space="preserve">per negoziare </w:t>
      </w:r>
      <w:r w:rsidR="009D540E" w:rsidRPr="00B74013">
        <w:rPr>
          <w:rFonts w:ascii="Times New Roman" w:hAnsi="Times New Roman" w:cs="Times New Roman"/>
          <w:sz w:val="24"/>
          <w:szCs w:val="24"/>
          <w:lang w:val="it-IT"/>
        </w:rPr>
        <w:t>un accordo, per comunicare una volontà già perfetta, per assumere con esso un impegno etc.) , a prevalere è il modello di una rappresentanza-procura. Il rappresentante deve essere investito di un potere specifico, che non possiede in quanto organo dell’</w:t>
      </w:r>
      <w:proofErr w:type="spellStart"/>
      <w:r w:rsidR="009D540E" w:rsidRPr="00B74013">
        <w:rPr>
          <w:rFonts w:ascii="Times New Roman" w:hAnsi="Times New Roman" w:cs="Times New Roman"/>
          <w:sz w:val="24"/>
          <w:szCs w:val="24"/>
          <w:lang w:val="it-IT"/>
        </w:rPr>
        <w:t>universitas</w:t>
      </w:r>
      <w:proofErr w:type="spellEnd"/>
      <w:r w:rsidR="00941967" w:rsidRPr="00B74013">
        <w:rPr>
          <w:rFonts w:ascii="Times New Roman" w:hAnsi="Times New Roman" w:cs="Times New Roman"/>
          <w:sz w:val="24"/>
          <w:szCs w:val="24"/>
          <w:lang w:val="it-IT"/>
        </w:rPr>
        <w:t xml:space="preserve"> e che </w:t>
      </w:r>
      <w:r w:rsidR="002C3D8F" w:rsidRPr="00B74013">
        <w:rPr>
          <w:rFonts w:ascii="Times New Roman" w:hAnsi="Times New Roman" w:cs="Times New Roman"/>
          <w:sz w:val="24"/>
          <w:szCs w:val="24"/>
          <w:lang w:val="it-IT"/>
        </w:rPr>
        <w:t xml:space="preserve">gli viene </w:t>
      </w:r>
      <w:r w:rsidR="009D540E" w:rsidRPr="00B74013">
        <w:rPr>
          <w:rFonts w:ascii="Times New Roman" w:hAnsi="Times New Roman" w:cs="Times New Roman"/>
          <w:sz w:val="24"/>
          <w:szCs w:val="24"/>
          <w:lang w:val="it-IT"/>
        </w:rPr>
        <w:t>conferito all’atto dell’incarico. L’ elezione del ra</w:t>
      </w:r>
      <w:r w:rsidR="00941967" w:rsidRPr="00B74013">
        <w:rPr>
          <w:rFonts w:ascii="Times New Roman" w:hAnsi="Times New Roman" w:cs="Times New Roman"/>
          <w:sz w:val="24"/>
          <w:szCs w:val="24"/>
          <w:lang w:val="it-IT"/>
        </w:rPr>
        <w:t>ppresentante tende ad implicare qui il  trasferimento di un potere dagli elettori all’eletto e a configurarsi quindi come una sorta di</w:t>
      </w:r>
      <w:r w:rsidR="00941967" w:rsidRPr="00B74013">
        <w:rPr>
          <w:rFonts w:ascii="Times New Roman" w:hAnsi="Times New Roman" w:cs="Times New Roman"/>
          <w:b/>
          <w:sz w:val="24"/>
          <w:szCs w:val="24"/>
          <w:lang w:val="it-IT"/>
        </w:rPr>
        <w:t xml:space="preserve"> mandato ad agire</w:t>
      </w:r>
      <w:r w:rsidR="00941967" w:rsidRPr="00B74013">
        <w:rPr>
          <w:rFonts w:ascii="Times New Roman" w:hAnsi="Times New Roman" w:cs="Times New Roman"/>
          <w:sz w:val="24"/>
          <w:szCs w:val="24"/>
          <w:lang w:val="it-IT"/>
        </w:rPr>
        <w:t>.</w:t>
      </w:r>
    </w:p>
    <w:p w:rsidR="00567827" w:rsidRPr="00B74013" w:rsidRDefault="00567827" w:rsidP="00567827">
      <w:pPr>
        <w:pStyle w:val="Paragrafoelenco"/>
        <w:numPr>
          <w:ilvl w:val="0"/>
          <w:numId w:val="2"/>
        </w:numPr>
        <w:rPr>
          <w:rFonts w:ascii="Times New Roman" w:hAnsi="Times New Roman" w:cs="Times New Roman"/>
          <w:b/>
          <w:sz w:val="24"/>
          <w:szCs w:val="24"/>
          <w:lang w:val="it-IT"/>
        </w:rPr>
      </w:pPr>
      <w:r w:rsidRPr="00B74013">
        <w:rPr>
          <w:rFonts w:ascii="Times New Roman" w:hAnsi="Times New Roman" w:cs="Times New Roman"/>
          <w:b/>
          <w:sz w:val="24"/>
          <w:szCs w:val="24"/>
          <w:lang w:val="it-IT"/>
        </w:rPr>
        <w:t xml:space="preserve">Natura e funzioni delle assemblee cetuali </w:t>
      </w:r>
    </w:p>
    <w:p w:rsidR="00E66252" w:rsidRPr="00B74013" w:rsidRDefault="00941967">
      <w:pPr>
        <w:rPr>
          <w:rFonts w:ascii="Times New Roman" w:hAnsi="Times New Roman" w:cs="Times New Roman"/>
          <w:sz w:val="24"/>
          <w:szCs w:val="24"/>
          <w:lang w:val="it-IT"/>
        </w:rPr>
      </w:pPr>
      <w:r w:rsidRPr="00B74013">
        <w:rPr>
          <w:rFonts w:ascii="Times New Roman" w:hAnsi="Times New Roman" w:cs="Times New Roman"/>
          <w:sz w:val="24"/>
          <w:szCs w:val="24"/>
          <w:lang w:val="it-IT"/>
        </w:rPr>
        <w:t xml:space="preserve">La rappresentanza che troviamo praticata nelle assemblee cetuali </w:t>
      </w:r>
      <w:r w:rsidR="00567827" w:rsidRPr="00B74013">
        <w:rPr>
          <w:rFonts w:ascii="Times New Roman" w:hAnsi="Times New Roman" w:cs="Times New Roman"/>
          <w:sz w:val="24"/>
          <w:szCs w:val="24"/>
          <w:lang w:val="it-IT"/>
        </w:rPr>
        <w:t xml:space="preserve">caratteristiche di molti </w:t>
      </w:r>
      <w:r w:rsidRPr="00B74013">
        <w:rPr>
          <w:rFonts w:ascii="Times New Roman" w:hAnsi="Times New Roman" w:cs="Times New Roman"/>
          <w:sz w:val="24"/>
          <w:szCs w:val="24"/>
          <w:lang w:val="it-IT"/>
        </w:rPr>
        <w:t>Stati territoriali medievali e proto-moderni è il caso più interessante di questo secondo tipo di rapporto.</w:t>
      </w:r>
    </w:p>
    <w:p w:rsidR="00E66252" w:rsidRPr="00B74013" w:rsidRDefault="00941967">
      <w:pPr>
        <w:rPr>
          <w:rFonts w:ascii="Times New Roman" w:hAnsi="Times New Roman" w:cs="Times New Roman"/>
          <w:sz w:val="24"/>
          <w:szCs w:val="24"/>
          <w:lang w:val="it-IT"/>
        </w:rPr>
      </w:pPr>
      <w:r w:rsidRPr="00B74013">
        <w:rPr>
          <w:rFonts w:ascii="Times New Roman" w:hAnsi="Times New Roman" w:cs="Times New Roman"/>
          <w:sz w:val="24"/>
          <w:szCs w:val="24"/>
          <w:lang w:val="it-IT"/>
        </w:rPr>
        <w:t xml:space="preserve">  Per quanto in certi contesti (Inghilterra) si cominci abbastanza presto a parlare del </w:t>
      </w:r>
      <w:proofErr w:type="spellStart"/>
      <w:r w:rsidRPr="00B74013">
        <w:rPr>
          <w:rFonts w:ascii="Times New Roman" w:hAnsi="Times New Roman" w:cs="Times New Roman"/>
          <w:sz w:val="24"/>
          <w:szCs w:val="24"/>
          <w:lang w:val="it-IT"/>
        </w:rPr>
        <w:t>Regnum</w:t>
      </w:r>
      <w:proofErr w:type="spellEnd"/>
      <w:r w:rsidRPr="00B74013">
        <w:rPr>
          <w:rFonts w:ascii="Times New Roman" w:hAnsi="Times New Roman" w:cs="Times New Roman"/>
          <w:sz w:val="24"/>
          <w:szCs w:val="24"/>
          <w:lang w:val="it-IT"/>
        </w:rPr>
        <w:t xml:space="preserve"> nella sua interezza come </w:t>
      </w:r>
      <w:r w:rsidR="002438B3" w:rsidRPr="00B74013">
        <w:rPr>
          <w:rFonts w:ascii="Times New Roman" w:hAnsi="Times New Roman" w:cs="Times New Roman"/>
          <w:sz w:val="24"/>
          <w:szCs w:val="24"/>
          <w:lang w:val="it-IT"/>
        </w:rPr>
        <w:t xml:space="preserve">di </w:t>
      </w:r>
      <w:r w:rsidRPr="00B74013">
        <w:rPr>
          <w:rFonts w:ascii="Times New Roman" w:hAnsi="Times New Roman" w:cs="Times New Roman"/>
          <w:sz w:val="24"/>
          <w:szCs w:val="24"/>
          <w:lang w:val="it-IT"/>
        </w:rPr>
        <w:t xml:space="preserve">una </w:t>
      </w:r>
      <w:r w:rsidR="002C337D" w:rsidRPr="00B74013">
        <w:rPr>
          <w:rFonts w:ascii="Times New Roman" w:hAnsi="Times New Roman" w:cs="Times New Roman"/>
          <w:sz w:val="24"/>
          <w:szCs w:val="24"/>
          <w:lang w:val="it-IT"/>
        </w:rPr>
        <w:t>‘</w:t>
      </w:r>
      <w:proofErr w:type="spellStart"/>
      <w:r w:rsidRPr="00B74013">
        <w:rPr>
          <w:rFonts w:ascii="Times New Roman" w:hAnsi="Times New Roman" w:cs="Times New Roman"/>
          <w:sz w:val="24"/>
          <w:szCs w:val="24"/>
          <w:lang w:val="it-IT"/>
        </w:rPr>
        <w:t>universitas</w:t>
      </w:r>
      <w:proofErr w:type="spellEnd"/>
      <w:r w:rsidR="002C337D" w:rsidRPr="00B74013">
        <w:rPr>
          <w:rFonts w:ascii="Times New Roman" w:hAnsi="Times New Roman" w:cs="Times New Roman"/>
          <w:sz w:val="24"/>
          <w:szCs w:val="24"/>
          <w:lang w:val="it-IT"/>
        </w:rPr>
        <w:t>’</w:t>
      </w:r>
      <w:r w:rsidRPr="00B74013">
        <w:rPr>
          <w:rFonts w:ascii="Times New Roman" w:hAnsi="Times New Roman" w:cs="Times New Roman"/>
          <w:sz w:val="24"/>
          <w:szCs w:val="24"/>
          <w:lang w:val="it-IT"/>
        </w:rPr>
        <w:t xml:space="preserve"> o </w:t>
      </w:r>
      <w:r w:rsidR="002438B3" w:rsidRPr="00B74013">
        <w:rPr>
          <w:rFonts w:ascii="Times New Roman" w:hAnsi="Times New Roman" w:cs="Times New Roman"/>
          <w:sz w:val="24"/>
          <w:szCs w:val="24"/>
          <w:lang w:val="it-IT"/>
        </w:rPr>
        <w:t xml:space="preserve">di una </w:t>
      </w:r>
      <w:r w:rsidRPr="00B74013">
        <w:rPr>
          <w:rFonts w:ascii="Times New Roman" w:hAnsi="Times New Roman" w:cs="Times New Roman"/>
          <w:sz w:val="24"/>
          <w:szCs w:val="24"/>
          <w:lang w:val="it-IT"/>
        </w:rPr>
        <w:t xml:space="preserve">persona giuridica </w:t>
      </w:r>
      <w:r w:rsidR="002438B3" w:rsidRPr="00B74013">
        <w:rPr>
          <w:rFonts w:ascii="Times New Roman" w:hAnsi="Times New Roman" w:cs="Times New Roman"/>
          <w:sz w:val="24"/>
          <w:szCs w:val="24"/>
          <w:lang w:val="it-IT"/>
        </w:rPr>
        <w:t xml:space="preserve"> </w:t>
      </w:r>
      <w:r w:rsidRPr="00B74013">
        <w:rPr>
          <w:rFonts w:ascii="Times New Roman" w:hAnsi="Times New Roman" w:cs="Times New Roman"/>
          <w:sz w:val="24"/>
          <w:szCs w:val="24"/>
          <w:lang w:val="it-IT"/>
        </w:rPr>
        <w:t>(“</w:t>
      </w:r>
      <w:proofErr w:type="spellStart"/>
      <w:r w:rsidRPr="00B74013">
        <w:rPr>
          <w:rFonts w:ascii="Times New Roman" w:hAnsi="Times New Roman" w:cs="Times New Roman"/>
          <w:sz w:val="24"/>
          <w:szCs w:val="24"/>
          <w:lang w:val="it-IT"/>
        </w:rPr>
        <w:t>Communitas</w:t>
      </w:r>
      <w:proofErr w:type="spellEnd"/>
      <w:r w:rsidRPr="00B74013">
        <w:rPr>
          <w:rFonts w:ascii="Times New Roman" w:hAnsi="Times New Roman" w:cs="Times New Roman"/>
          <w:sz w:val="24"/>
          <w:szCs w:val="24"/>
          <w:lang w:val="it-IT"/>
        </w:rPr>
        <w:t xml:space="preserve"> Regni”)</w:t>
      </w:r>
      <w:r w:rsidR="002438B3" w:rsidRPr="00B74013">
        <w:rPr>
          <w:rFonts w:ascii="Times New Roman" w:hAnsi="Times New Roman" w:cs="Times New Roman"/>
          <w:sz w:val="24"/>
          <w:szCs w:val="24"/>
          <w:lang w:val="it-IT"/>
        </w:rPr>
        <w:t>, è chiaro che per moltissimo tempo questi Stati non si comportano per nulla come dei soggetti compatti, funzionanti in base ad una costituzione unitaria</w:t>
      </w:r>
      <w:r w:rsidR="00F30CE4" w:rsidRPr="00B74013">
        <w:rPr>
          <w:rFonts w:ascii="Times New Roman" w:hAnsi="Times New Roman" w:cs="Times New Roman"/>
          <w:sz w:val="24"/>
          <w:szCs w:val="24"/>
          <w:lang w:val="it-IT"/>
        </w:rPr>
        <w:t xml:space="preserve"> .Lo ‘Stato di corpi’ non è un vero corpo esso stesso, o lo è solo in modo assolutamente tendenziale ed astratto</w:t>
      </w:r>
      <w:r w:rsidR="002438B3" w:rsidRPr="00B74013">
        <w:rPr>
          <w:rFonts w:ascii="Times New Roman" w:hAnsi="Times New Roman" w:cs="Times New Roman"/>
          <w:sz w:val="24"/>
          <w:szCs w:val="24"/>
          <w:lang w:val="it-IT"/>
        </w:rPr>
        <w:t>. Ess</w:t>
      </w:r>
      <w:r w:rsidR="00F30CE4" w:rsidRPr="00B74013">
        <w:rPr>
          <w:rFonts w:ascii="Times New Roman" w:hAnsi="Times New Roman" w:cs="Times New Roman"/>
          <w:sz w:val="24"/>
          <w:szCs w:val="24"/>
          <w:lang w:val="it-IT"/>
        </w:rPr>
        <w:t xml:space="preserve">o </w:t>
      </w:r>
      <w:r w:rsidR="002C337D" w:rsidRPr="00B74013">
        <w:rPr>
          <w:rFonts w:ascii="Times New Roman" w:hAnsi="Times New Roman" w:cs="Times New Roman"/>
          <w:sz w:val="24"/>
          <w:szCs w:val="24"/>
          <w:lang w:val="it-IT"/>
        </w:rPr>
        <w:t>si configura</w:t>
      </w:r>
      <w:r w:rsidR="00F30CE4" w:rsidRPr="00B74013">
        <w:rPr>
          <w:rFonts w:ascii="Times New Roman" w:hAnsi="Times New Roman" w:cs="Times New Roman"/>
          <w:sz w:val="24"/>
          <w:szCs w:val="24"/>
          <w:lang w:val="it-IT"/>
        </w:rPr>
        <w:t xml:space="preserve"> </w:t>
      </w:r>
      <w:r w:rsidR="002C337D" w:rsidRPr="00B74013">
        <w:rPr>
          <w:rFonts w:ascii="Times New Roman" w:hAnsi="Times New Roman" w:cs="Times New Roman"/>
          <w:sz w:val="24"/>
          <w:szCs w:val="24"/>
          <w:lang w:val="it-IT"/>
        </w:rPr>
        <w:t xml:space="preserve">piuttosto </w:t>
      </w:r>
      <w:r w:rsidR="00A0235A" w:rsidRPr="00B74013">
        <w:rPr>
          <w:rFonts w:ascii="Times New Roman" w:hAnsi="Times New Roman" w:cs="Times New Roman"/>
          <w:sz w:val="24"/>
          <w:szCs w:val="24"/>
          <w:lang w:val="it-IT"/>
        </w:rPr>
        <w:t xml:space="preserve">come </w:t>
      </w:r>
      <w:r w:rsidR="002C337D" w:rsidRPr="00B74013">
        <w:rPr>
          <w:rFonts w:ascii="Times New Roman" w:hAnsi="Times New Roman" w:cs="Times New Roman"/>
          <w:sz w:val="24"/>
          <w:szCs w:val="24"/>
          <w:lang w:val="it-IT"/>
        </w:rPr>
        <w:t>una ‘</w:t>
      </w:r>
      <w:proofErr w:type="spellStart"/>
      <w:r w:rsidR="002C337D" w:rsidRPr="00B74013">
        <w:rPr>
          <w:rFonts w:ascii="Times New Roman" w:hAnsi="Times New Roman" w:cs="Times New Roman"/>
          <w:sz w:val="24"/>
          <w:szCs w:val="24"/>
          <w:lang w:val="it-IT"/>
        </w:rPr>
        <w:t>societas</w:t>
      </w:r>
      <w:proofErr w:type="spellEnd"/>
      <w:r w:rsidR="002C337D" w:rsidRPr="00B74013">
        <w:rPr>
          <w:rFonts w:ascii="Times New Roman" w:hAnsi="Times New Roman" w:cs="Times New Roman"/>
          <w:sz w:val="24"/>
          <w:szCs w:val="24"/>
          <w:lang w:val="it-IT"/>
        </w:rPr>
        <w:t xml:space="preserve">’, costituita dal monarca e da una gran varietà di soggetti presenti sul territorio (città, poteri signorili, corporazioni ecclesiastiche etc.), </w:t>
      </w:r>
      <w:r w:rsidR="00A0235A" w:rsidRPr="00B74013">
        <w:rPr>
          <w:rFonts w:ascii="Times New Roman" w:hAnsi="Times New Roman" w:cs="Times New Roman"/>
          <w:sz w:val="24"/>
          <w:szCs w:val="24"/>
          <w:lang w:val="it-IT"/>
        </w:rPr>
        <w:t xml:space="preserve">inizialmente </w:t>
      </w:r>
      <w:r w:rsidR="002C337D" w:rsidRPr="00B74013">
        <w:rPr>
          <w:rFonts w:ascii="Times New Roman" w:hAnsi="Times New Roman" w:cs="Times New Roman"/>
          <w:sz w:val="24"/>
          <w:szCs w:val="24"/>
          <w:lang w:val="it-IT"/>
        </w:rPr>
        <w:t xml:space="preserve">uniti solo da un reticolo di rapporti contrattuali. </w:t>
      </w:r>
      <w:r w:rsidR="00E66252" w:rsidRPr="00B74013">
        <w:rPr>
          <w:rFonts w:ascii="Times New Roman" w:hAnsi="Times New Roman" w:cs="Times New Roman"/>
          <w:sz w:val="24"/>
          <w:szCs w:val="24"/>
          <w:lang w:val="it-IT"/>
        </w:rPr>
        <w:t xml:space="preserve">La costituzione esiste, ma ha una consistenza tipicamente ‘plurale’. </w:t>
      </w:r>
      <w:r w:rsidR="002C337D" w:rsidRPr="00B74013">
        <w:rPr>
          <w:rFonts w:ascii="Times New Roman" w:hAnsi="Times New Roman" w:cs="Times New Roman"/>
          <w:sz w:val="24"/>
          <w:szCs w:val="24"/>
          <w:lang w:val="it-IT"/>
        </w:rPr>
        <w:t>Il monarca</w:t>
      </w:r>
      <w:r w:rsidR="00537D7F" w:rsidRPr="00B74013">
        <w:rPr>
          <w:rFonts w:ascii="Times New Roman" w:hAnsi="Times New Roman" w:cs="Times New Roman"/>
          <w:sz w:val="24"/>
          <w:szCs w:val="24"/>
          <w:lang w:val="it-IT"/>
        </w:rPr>
        <w:t>, certo, vi occupa una posizione preminente: ma</w:t>
      </w:r>
      <w:r w:rsidR="00A0235A" w:rsidRPr="00B74013">
        <w:rPr>
          <w:rFonts w:ascii="Times New Roman" w:hAnsi="Times New Roman" w:cs="Times New Roman"/>
          <w:sz w:val="24"/>
          <w:szCs w:val="24"/>
          <w:lang w:val="it-IT"/>
        </w:rPr>
        <w:t xml:space="preserve"> più che presentarsi come un organo legislativo</w:t>
      </w:r>
      <w:r w:rsidR="00537D7F" w:rsidRPr="00B74013">
        <w:rPr>
          <w:rFonts w:ascii="Times New Roman" w:hAnsi="Times New Roman" w:cs="Times New Roman"/>
          <w:sz w:val="24"/>
          <w:szCs w:val="24"/>
          <w:lang w:val="it-IT"/>
        </w:rPr>
        <w:t>,</w:t>
      </w:r>
      <w:r w:rsidR="00A0235A" w:rsidRPr="00B74013">
        <w:rPr>
          <w:rFonts w:ascii="Times New Roman" w:hAnsi="Times New Roman" w:cs="Times New Roman"/>
          <w:sz w:val="24"/>
          <w:szCs w:val="24"/>
          <w:lang w:val="it-IT"/>
        </w:rPr>
        <w:t xml:space="preserve"> chiamato a esprimere la volontà dello Stato (che ancora non </w:t>
      </w:r>
      <w:r w:rsidR="00E66252" w:rsidRPr="00B74013">
        <w:rPr>
          <w:rFonts w:ascii="Times New Roman" w:hAnsi="Times New Roman" w:cs="Times New Roman"/>
          <w:sz w:val="24"/>
          <w:szCs w:val="24"/>
          <w:lang w:val="it-IT"/>
        </w:rPr>
        <w:t>esiste</w:t>
      </w:r>
      <w:r w:rsidR="00A0235A" w:rsidRPr="00B74013">
        <w:rPr>
          <w:rFonts w:ascii="Times New Roman" w:hAnsi="Times New Roman" w:cs="Times New Roman"/>
          <w:sz w:val="24"/>
          <w:szCs w:val="24"/>
          <w:lang w:val="it-IT"/>
        </w:rPr>
        <w:t xml:space="preserve"> come ‘persona’), </w:t>
      </w:r>
      <w:r w:rsidR="00537D7F" w:rsidRPr="00B74013">
        <w:rPr>
          <w:rFonts w:ascii="Times New Roman" w:hAnsi="Times New Roman" w:cs="Times New Roman"/>
          <w:sz w:val="24"/>
          <w:szCs w:val="24"/>
          <w:lang w:val="it-IT"/>
        </w:rPr>
        <w:t xml:space="preserve">esso </w:t>
      </w:r>
      <w:r w:rsidR="00A0235A" w:rsidRPr="00B74013">
        <w:rPr>
          <w:rFonts w:ascii="Times New Roman" w:hAnsi="Times New Roman" w:cs="Times New Roman"/>
          <w:sz w:val="24"/>
          <w:szCs w:val="24"/>
          <w:lang w:val="it-IT"/>
        </w:rPr>
        <w:t>viene assimilato ad un giudice supremo</w:t>
      </w:r>
      <w:r w:rsidR="00E66252" w:rsidRPr="00B74013">
        <w:rPr>
          <w:rFonts w:ascii="Times New Roman" w:hAnsi="Times New Roman" w:cs="Times New Roman"/>
          <w:sz w:val="24"/>
          <w:szCs w:val="24"/>
          <w:lang w:val="it-IT"/>
        </w:rPr>
        <w:t xml:space="preserve"> </w:t>
      </w:r>
      <w:r w:rsidR="00A0235A" w:rsidRPr="00B74013">
        <w:rPr>
          <w:rFonts w:ascii="Times New Roman" w:hAnsi="Times New Roman" w:cs="Times New Roman"/>
          <w:sz w:val="24"/>
          <w:szCs w:val="24"/>
          <w:lang w:val="it-IT"/>
        </w:rPr>
        <w:t>, a cui si ricorre in ultima istanza per</w:t>
      </w:r>
      <w:r w:rsidR="00E66252" w:rsidRPr="00B74013">
        <w:rPr>
          <w:rFonts w:ascii="Times New Roman" w:hAnsi="Times New Roman" w:cs="Times New Roman"/>
          <w:sz w:val="24"/>
          <w:szCs w:val="24"/>
          <w:lang w:val="it-IT"/>
        </w:rPr>
        <w:t>ché</w:t>
      </w:r>
      <w:r w:rsidR="00A0235A" w:rsidRPr="00B74013">
        <w:rPr>
          <w:rFonts w:ascii="Times New Roman" w:hAnsi="Times New Roman" w:cs="Times New Roman"/>
          <w:sz w:val="24"/>
          <w:szCs w:val="24"/>
          <w:lang w:val="it-IT"/>
        </w:rPr>
        <w:t xml:space="preserve"> </w:t>
      </w:r>
      <w:r w:rsidR="00A0235A" w:rsidRPr="00B74013">
        <w:rPr>
          <w:rFonts w:ascii="Times New Roman" w:hAnsi="Times New Roman" w:cs="Times New Roman"/>
          <w:b/>
          <w:sz w:val="24"/>
          <w:szCs w:val="24"/>
          <w:lang w:val="it-IT"/>
        </w:rPr>
        <w:t>manten</w:t>
      </w:r>
      <w:r w:rsidR="00E66252" w:rsidRPr="00B74013">
        <w:rPr>
          <w:rFonts w:ascii="Times New Roman" w:hAnsi="Times New Roman" w:cs="Times New Roman"/>
          <w:b/>
          <w:sz w:val="24"/>
          <w:szCs w:val="24"/>
          <w:lang w:val="it-IT"/>
        </w:rPr>
        <w:t>ga</w:t>
      </w:r>
      <w:r w:rsidR="00A0235A" w:rsidRPr="00B74013">
        <w:rPr>
          <w:rFonts w:ascii="Times New Roman" w:hAnsi="Times New Roman" w:cs="Times New Roman"/>
          <w:b/>
          <w:sz w:val="24"/>
          <w:szCs w:val="24"/>
          <w:lang w:val="it-IT"/>
        </w:rPr>
        <w:t xml:space="preserve"> l’equilibrio</w:t>
      </w:r>
      <w:r w:rsidR="00A0235A" w:rsidRPr="00B74013">
        <w:rPr>
          <w:rFonts w:ascii="Times New Roman" w:hAnsi="Times New Roman" w:cs="Times New Roman"/>
          <w:sz w:val="24"/>
          <w:szCs w:val="24"/>
          <w:lang w:val="it-IT"/>
        </w:rPr>
        <w:t xml:space="preserve"> tra i vari corpi subordinati</w:t>
      </w:r>
      <w:r w:rsidR="002738E3" w:rsidRPr="00B74013">
        <w:rPr>
          <w:rFonts w:ascii="Times New Roman" w:hAnsi="Times New Roman" w:cs="Times New Roman"/>
          <w:sz w:val="24"/>
          <w:szCs w:val="24"/>
          <w:lang w:val="it-IT"/>
        </w:rPr>
        <w:t xml:space="preserve"> che compongono il tutto</w:t>
      </w:r>
      <w:r w:rsidR="00A0235A" w:rsidRPr="00B74013">
        <w:rPr>
          <w:rFonts w:ascii="Times New Roman" w:hAnsi="Times New Roman" w:cs="Times New Roman"/>
          <w:sz w:val="24"/>
          <w:szCs w:val="24"/>
          <w:lang w:val="it-IT"/>
        </w:rPr>
        <w:t>.</w:t>
      </w:r>
      <w:r w:rsidR="00E66252" w:rsidRPr="00B74013">
        <w:rPr>
          <w:rFonts w:ascii="Times New Roman" w:hAnsi="Times New Roman" w:cs="Times New Roman"/>
          <w:sz w:val="24"/>
          <w:szCs w:val="24"/>
          <w:lang w:val="it-IT"/>
        </w:rPr>
        <w:t xml:space="preserve"> Dal punto di vista di questi corpi, il monarca è un ‘altro da sé’</w:t>
      </w:r>
      <w:r w:rsidR="00537D7F" w:rsidRPr="00B74013">
        <w:rPr>
          <w:rFonts w:ascii="Times New Roman" w:hAnsi="Times New Roman" w:cs="Times New Roman"/>
          <w:sz w:val="24"/>
          <w:szCs w:val="24"/>
          <w:lang w:val="it-IT"/>
        </w:rPr>
        <w:t xml:space="preserve">, di fronte al quale </w:t>
      </w:r>
      <w:r w:rsidR="00E66252" w:rsidRPr="00B74013">
        <w:rPr>
          <w:rFonts w:ascii="Times New Roman" w:hAnsi="Times New Roman" w:cs="Times New Roman"/>
          <w:sz w:val="24"/>
          <w:szCs w:val="24"/>
          <w:lang w:val="it-IT"/>
        </w:rPr>
        <w:t xml:space="preserve">ci si rappresenta - quando occorre – inviando </w:t>
      </w:r>
      <w:r w:rsidR="005D385E" w:rsidRPr="00B74013">
        <w:rPr>
          <w:rFonts w:ascii="Times New Roman" w:hAnsi="Times New Roman" w:cs="Times New Roman"/>
          <w:sz w:val="24"/>
          <w:szCs w:val="24"/>
          <w:lang w:val="it-IT"/>
        </w:rPr>
        <w:t>ambasciatori e portavoce, un po’ come accade quando si ha a che fare con poteri esterni allo Stato</w:t>
      </w:r>
      <w:r w:rsidR="002738E3" w:rsidRPr="00B74013">
        <w:rPr>
          <w:rFonts w:ascii="Times New Roman" w:hAnsi="Times New Roman" w:cs="Times New Roman"/>
          <w:sz w:val="24"/>
          <w:szCs w:val="24"/>
          <w:lang w:val="it-IT"/>
        </w:rPr>
        <w:t xml:space="preserve"> medesimo</w:t>
      </w:r>
      <w:r w:rsidR="005D385E" w:rsidRPr="00B74013">
        <w:rPr>
          <w:rFonts w:ascii="Times New Roman" w:hAnsi="Times New Roman" w:cs="Times New Roman"/>
          <w:sz w:val="24"/>
          <w:szCs w:val="24"/>
          <w:lang w:val="it-IT"/>
        </w:rPr>
        <w:t xml:space="preserve">. </w:t>
      </w:r>
      <w:r w:rsidR="00E66252" w:rsidRPr="00B74013">
        <w:rPr>
          <w:rFonts w:ascii="Times New Roman" w:hAnsi="Times New Roman" w:cs="Times New Roman"/>
          <w:sz w:val="24"/>
          <w:szCs w:val="24"/>
          <w:lang w:val="it-IT"/>
        </w:rPr>
        <w:t xml:space="preserve"> </w:t>
      </w:r>
      <w:r w:rsidR="00A0235A" w:rsidRPr="00B74013">
        <w:rPr>
          <w:rFonts w:ascii="Times New Roman" w:hAnsi="Times New Roman" w:cs="Times New Roman"/>
          <w:sz w:val="24"/>
          <w:szCs w:val="24"/>
          <w:lang w:val="it-IT"/>
        </w:rPr>
        <w:t xml:space="preserve"> </w:t>
      </w:r>
    </w:p>
    <w:p w:rsidR="002438B3" w:rsidRPr="00B74013" w:rsidRDefault="00E66252">
      <w:pPr>
        <w:rPr>
          <w:rFonts w:ascii="Times New Roman" w:hAnsi="Times New Roman" w:cs="Times New Roman"/>
          <w:sz w:val="24"/>
          <w:szCs w:val="24"/>
          <w:lang w:val="it-IT"/>
        </w:rPr>
      </w:pPr>
      <w:r w:rsidRPr="00B74013">
        <w:rPr>
          <w:rFonts w:ascii="Times New Roman" w:hAnsi="Times New Roman" w:cs="Times New Roman"/>
          <w:sz w:val="24"/>
          <w:szCs w:val="24"/>
          <w:lang w:val="it-IT"/>
        </w:rPr>
        <w:t xml:space="preserve">Ora, a partire dal XII-XIII secolo, </w:t>
      </w:r>
      <w:r w:rsidR="00962CB6" w:rsidRPr="00B74013">
        <w:rPr>
          <w:rFonts w:ascii="Times New Roman" w:hAnsi="Times New Roman" w:cs="Times New Roman"/>
          <w:sz w:val="24"/>
          <w:szCs w:val="24"/>
          <w:lang w:val="it-IT"/>
        </w:rPr>
        <w:t xml:space="preserve">il monarca prende </w:t>
      </w:r>
      <w:r w:rsidR="005D385E" w:rsidRPr="00B74013">
        <w:rPr>
          <w:rFonts w:ascii="Times New Roman" w:hAnsi="Times New Roman" w:cs="Times New Roman"/>
          <w:sz w:val="24"/>
          <w:szCs w:val="24"/>
          <w:lang w:val="it-IT"/>
        </w:rPr>
        <w:t xml:space="preserve"> a riunire </w:t>
      </w:r>
      <w:r w:rsidR="002438B3" w:rsidRPr="00B74013">
        <w:rPr>
          <w:rFonts w:ascii="Times New Roman" w:hAnsi="Times New Roman" w:cs="Times New Roman"/>
          <w:sz w:val="24"/>
          <w:szCs w:val="24"/>
          <w:lang w:val="it-IT"/>
        </w:rPr>
        <w:t xml:space="preserve">attorno a sé con </w:t>
      </w:r>
      <w:r w:rsidR="002738E3" w:rsidRPr="00B74013">
        <w:rPr>
          <w:rFonts w:ascii="Times New Roman" w:hAnsi="Times New Roman" w:cs="Times New Roman"/>
          <w:sz w:val="24"/>
          <w:szCs w:val="24"/>
          <w:lang w:val="it-IT"/>
        </w:rPr>
        <w:t>una certa</w:t>
      </w:r>
      <w:r w:rsidR="002438B3" w:rsidRPr="00B74013">
        <w:rPr>
          <w:rFonts w:ascii="Times New Roman" w:hAnsi="Times New Roman" w:cs="Times New Roman"/>
          <w:sz w:val="24"/>
          <w:szCs w:val="24"/>
          <w:lang w:val="it-IT"/>
        </w:rPr>
        <w:t xml:space="preserve"> frequenza e sistematicità i</w:t>
      </w:r>
      <w:r w:rsidR="005D385E" w:rsidRPr="00B74013">
        <w:rPr>
          <w:rFonts w:ascii="Times New Roman" w:hAnsi="Times New Roman" w:cs="Times New Roman"/>
          <w:sz w:val="24"/>
          <w:szCs w:val="24"/>
          <w:lang w:val="it-IT"/>
        </w:rPr>
        <w:t xml:space="preserve"> principali corpi del Regno; e ciò in ragione di un duplice (ancorché fortemente interconnesso) scopo istituzionale: </w:t>
      </w:r>
    </w:p>
    <w:p w:rsidR="002C3D8F" w:rsidRPr="00B74013" w:rsidRDefault="005D385E" w:rsidP="002438B3">
      <w:pPr>
        <w:pStyle w:val="Paragrafoelenco"/>
        <w:numPr>
          <w:ilvl w:val="0"/>
          <w:numId w:val="1"/>
        </w:numPr>
        <w:rPr>
          <w:rFonts w:ascii="Times New Roman" w:hAnsi="Times New Roman" w:cs="Times New Roman"/>
          <w:sz w:val="24"/>
          <w:szCs w:val="24"/>
          <w:lang w:val="it-IT"/>
        </w:rPr>
      </w:pPr>
      <w:r w:rsidRPr="00B74013">
        <w:rPr>
          <w:rFonts w:ascii="Times New Roman" w:hAnsi="Times New Roman" w:cs="Times New Roman"/>
          <w:sz w:val="24"/>
          <w:szCs w:val="24"/>
          <w:lang w:val="it-IT"/>
        </w:rPr>
        <w:lastRenderedPageBreak/>
        <w:t>c</w:t>
      </w:r>
      <w:r w:rsidR="002C3D8F" w:rsidRPr="00B74013">
        <w:rPr>
          <w:rFonts w:ascii="Times New Roman" w:hAnsi="Times New Roman" w:cs="Times New Roman"/>
          <w:sz w:val="24"/>
          <w:szCs w:val="24"/>
          <w:lang w:val="it-IT"/>
        </w:rPr>
        <w:t xml:space="preserve">onferire ai suoi atti generali </w:t>
      </w:r>
      <w:r w:rsidR="000C20BD" w:rsidRPr="00B74013">
        <w:rPr>
          <w:rFonts w:ascii="Times New Roman" w:hAnsi="Times New Roman" w:cs="Times New Roman"/>
          <w:sz w:val="24"/>
          <w:szCs w:val="24"/>
          <w:lang w:val="it-IT"/>
        </w:rPr>
        <w:t xml:space="preserve">ordinari </w:t>
      </w:r>
      <w:r w:rsidR="00567827" w:rsidRPr="00B74013">
        <w:rPr>
          <w:rFonts w:ascii="Times New Roman" w:hAnsi="Times New Roman" w:cs="Times New Roman"/>
          <w:sz w:val="24"/>
          <w:szCs w:val="24"/>
          <w:lang w:val="it-IT"/>
        </w:rPr>
        <w:t xml:space="preserve">una indiscussa opponibilità ai propri sudditi </w:t>
      </w:r>
      <w:r w:rsidR="002C3D8F" w:rsidRPr="00B74013">
        <w:rPr>
          <w:rFonts w:ascii="Times New Roman" w:hAnsi="Times New Roman" w:cs="Times New Roman"/>
          <w:sz w:val="24"/>
          <w:szCs w:val="24"/>
          <w:lang w:val="it-IT"/>
        </w:rPr>
        <w:t xml:space="preserve">tramite il </w:t>
      </w:r>
      <w:r w:rsidR="00567827" w:rsidRPr="00B74013">
        <w:rPr>
          <w:rFonts w:ascii="Times New Roman" w:hAnsi="Times New Roman" w:cs="Times New Roman"/>
          <w:sz w:val="24"/>
          <w:szCs w:val="24"/>
          <w:lang w:val="it-IT"/>
        </w:rPr>
        <w:t xml:space="preserve"> </w:t>
      </w:r>
      <w:r w:rsidR="002C3D8F" w:rsidRPr="00B74013">
        <w:rPr>
          <w:rFonts w:ascii="Times New Roman" w:hAnsi="Times New Roman" w:cs="Times New Roman"/>
          <w:sz w:val="24"/>
          <w:szCs w:val="24"/>
          <w:lang w:val="it-IT"/>
        </w:rPr>
        <w:t xml:space="preserve">coinvolgimento preventivo </w:t>
      </w:r>
      <w:r w:rsidR="00567827" w:rsidRPr="00B74013">
        <w:rPr>
          <w:rFonts w:ascii="Times New Roman" w:hAnsi="Times New Roman" w:cs="Times New Roman"/>
          <w:sz w:val="24"/>
          <w:szCs w:val="24"/>
          <w:lang w:val="it-IT"/>
        </w:rPr>
        <w:t xml:space="preserve">di questi ultimi </w:t>
      </w:r>
      <w:r w:rsidRPr="00B74013">
        <w:rPr>
          <w:rFonts w:ascii="Times New Roman" w:hAnsi="Times New Roman" w:cs="Times New Roman"/>
          <w:sz w:val="24"/>
          <w:szCs w:val="24"/>
          <w:lang w:val="it-IT"/>
        </w:rPr>
        <w:t xml:space="preserve">nella loro confezione (il re è un giudice, non un legislatore; e in quanto tale, i suoi comandi </w:t>
      </w:r>
      <w:r w:rsidR="00567827" w:rsidRPr="00B74013">
        <w:rPr>
          <w:rFonts w:ascii="Times New Roman" w:hAnsi="Times New Roman" w:cs="Times New Roman"/>
          <w:sz w:val="24"/>
          <w:szCs w:val="24"/>
          <w:lang w:val="it-IT"/>
        </w:rPr>
        <w:t xml:space="preserve">sono soggetti al </w:t>
      </w:r>
      <w:r w:rsidRPr="00B74013">
        <w:rPr>
          <w:rFonts w:ascii="Times New Roman" w:hAnsi="Times New Roman" w:cs="Times New Roman"/>
          <w:sz w:val="24"/>
          <w:szCs w:val="24"/>
          <w:lang w:val="it-IT"/>
        </w:rPr>
        <w:t xml:space="preserve">principio </w:t>
      </w:r>
      <w:r w:rsidR="00C662B3" w:rsidRPr="00B74013">
        <w:rPr>
          <w:rFonts w:ascii="Times New Roman" w:hAnsi="Times New Roman" w:cs="Times New Roman"/>
          <w:sz w:val="24"/>
          <w:szCs w:val="24"/>
          <w:lang w:val="it-IT"/>
        </w:rPr>
        <w:t>generale del contraddittorio</w:t>
      </w:r>
      <w:r w:rsidR="000C20BD" w:rsidRPr="00B74013">
        <w:rPr>
          <w:rFonts w:ascii="Times New Roman" w:hAnsi="Times New Roman" w:cs="Times New Roman"/>
          <w:sz w:val="24"/>
          <w:szCs w:val="24"/>
          <w:lang w:val="it-IT"/>
        </w:rPr>
        <w:t>, secondo il quale nessuno può essere condannato senza prima venire interpellato e ‘</w:t>
      </w:r>
      <w:proofErr w:type="spellStart"/>
      <w:r w:rsidR="000C20BD" w:rsidRPr="00B74013">
        <w:rPr>
          <w:rFonts w:ascii="Times New Roman" w:hAnsi="Times New Roman" w:cs="Times New Roman"/>
          <w:sz w:val="24"/>
          <w:szCs w:val="24"/>
          <w:lang w:val="it-IT"/>
        </w:rPr>
        <w:t>convictus</w:t>
      </w:r>
      <w:proofErr w:type="spellEnd"/>
      <w:r w:rsidR="000C20BD" w:rsidRPr="00B74013">
        <w:rPr>
          <w:rFonts w:ascii="Times New Roman" w:hAnsi="Times New Roman" w:cs="Times New Roman"/>
          <w:sz w:val="24"/>
          <w:szCs w:val="24"/>
          <w:lang w:val="it-IT"/>
        </w:rPr>
        <w:t>’ della sua colpa</w:t>
      </w:r>
      <w:r w:rsidR="00537D7F" w:rsidRPr="00B74013">
        <w:rPr>
          <w:rFonts w:ascii="Times New Roman" w:hAnsi="Times New Roman" w:cs="Times New Roman"/>
          <w:sz w:val="24"/>
          <w:szCs w:val="24"/>
          <w:lang w:val="it-IT"/>
        </w:rPr>
        <w:t xml:space="preserve">: </w:t>
      </w:r>
      <w:r w:rsidR="00537D7F" w:rsidRPr="00B74013">
        <w:rPr>
          <w:rFonts w:ascii="Times New Roman" w:hAnsi="Times New Roman" w:cs="Times New Roman"/>
          <w:b/>
          <w:sz w:val="24"/>
          <w:szCs w:val="24"/>
          <w:lang w:val="it-IT"/>
        </w:rPr>
        <w:t>motivazione processuale</w:t>
      </w:r>
      <w:r w:rsidR="00C662B3" w:rsidRPr="00B74013">
        <w:rPr>
          <w:rFonts w:ascii="Times New Roman" w:hAnsi="Times New Roman" w:cs="Times New Roman"/>
          <w:sz w:val="24"/>
          <w:szCs w:val="24"/>
          <w:lang w:val="it-IT"/>
        </w:rPr>
        <w:t>)</w:t>
      </w:r>
      <w:r w:rsidR="002C3D8F" w:rsidRPr="00B74013">
        <w:rPr>
          <w:rFonts w:ascii="Times New Roman" w:hAnsi="Times New Roman" w:cs="Times New Roman"/>
          <w:sz w:val="24"/>
          <w:szCs w:val="24"/>
          <w:lang w:val="it-IT"/>
        </w:rPr>
        <w:t xml:space="preserve">; </w:t>
      </w:r>
    </w:p>
    <w:p w:rsidR="002C3D8F" w:rsidRPr="00B74013" w:rsidRDefault="005D385E" w:rsidP="002438B3">
      <w:pPr>
        <w:pStyle w:val="Paragrafoelenco"/>
        <w:numPr>
          <w:ilvl w:val="0"/>
          <w:numId w:val="1"/>
        </w:numPr>
        <w:rPr>
          <w:rFonts w:ascii="Times New Roman" w:hAnsi="Times New Roman" w:cs="Times New Roman"/>
          <w:sz w:val="24"/>
          <w:szCs w:val="24"/>
          <w:lang w:val="it-IT"/>
        </w:rPr>
      </w:pPr>
      <w:r w:rsidRPr="00B74013">
        <w:rPr>
          <w:rFonts w:ascii="Times New Roman" w:hAnsi="Times New Roman" w:cs="Times New Roman"/>
          <w:sz w:val="24"/>
          <w:szCs w:val="24"/>
          <w:lang w:val="it-IT"/>
        </w:rPr>
        <w:t>a</w:t>
      </w:r>
      <w:r w:rsidR="002C3D8F" w:rsidRPr="00B74013">
        <w:rPr>
          <w:rFonts w:ascii="Times New Roman" w:hAnsi="Times New Roman" w:cs="Times New Roman"/>
          <w:sz w:val="24"/>
          <w:szCs w:val="24"/>
          <w:lang w:val="it-IT"/>
        </w:rPr>
        <w:t>cquisire</w:t>
      </w:r>
      <w:r w:rsidR="002438B3" w:rsidRPr="00B74013">
        <w:rPr>
          <w:rFonts w:ascii="Times New Roman" w:hAnsi="Times New Roman" w:cs="Times New Roman"/>
          <w:sz w:val="24"/>
          <w:szCs w:val="24"/>
          <w:lang w:val="it-IT"/>
        </w:rPr>
        <w:t xml:space="preserve">  </w:t>
      </w:r>
      <w:r w:rsidR="002C3D8F" w:rsidRPr="00B74013">
        <w:rPr>
          <w:rFonts w:ascii="Times New Roman" w:hAnsi="Times New Roman" w:cs="Times New Roman"/>
          <w:sz w:val="24"/>
          <w:szCs w:val="24"/>
          <w:lang w:val="it-IT"/>
        </w:rPr>
        <w:t>il consenso positivo d</w:t>
      </w:r>
      <w:r w:rsidRPr="00B74013">
        <w:rPr>
          <w:rFonts w:ascii="Times New Roman" w:hAnsi="Times New Roman" w:cs="Times New Roman"/>
          <w:sz w:val="24"/>
          <w:szCs w:val="24"/>
          <w:lang w:val="it-IT"/>
        </w:rPr>
        <w:t>e</w:t>
      </w:r>
      <w:r w:rsidR="002C3D8F" w:rsidRPr="00B74013">
        <w:rPr>
          <w:rFonts w:ascii="Times New Roman" w:hAnsi="Times New Roman" w:cs="Times New Roman"/>
          <w:sz w:val="24"/>
          <w:szCs w:val="24"/>
          <w:lang w:val="it-IT"/>
        </w:rPr>
        <w:t xml:space="preserve">i sudditi </w:t>
      </w:r>
      <w:r w:rsidRPr="00B74013">
        <w:rPr>
          <w:rFonts w:ascii="Times New Roman" w:hAnsi="Times New Roman" w:cs="Times New Roman"/>
          <w:sz w:val="24"/>
          <w:szCs w:val="24"/>
          <w:lang w:val="it-IT"/>
        </w:rPr>
        <w:t xml:space="preserve">medesimi </w:t>
      </w:r>
      <w:r w:rsidR="002C3D8F" w:rsidRPr="00B74013">
        <w:rPr>
          <w:rFonts w:ascii="Times New Roman" w:hAnsi="Times New Roman" w:cs="Times New Roman"/>
          <w:sz w:val="24"/>
          <w:szCs w:val="24"/>
          <w:lang w:val="it-IT"/>
        </w:rPr>
        <w:t>su specifiche decisioni</w:t>
      </w:r>
      <w:r w:rsidR="000C20BD" w:rsidRPr="00B74013">
        <w:rPr>
          <w:rFonts w:ascii="Times New Roman" w:hAnsi="Times New Roman" w:cs="Times New Roman"/>
          <w:sz w:val="24"/>
          <w:szCs w:val="24"/>
          <w:lang w:val="it-IT"/>
        </w:rPr>
        <w:t xml:space="preserve"> che vanno al di là della capacità ordinaria del e </w:t>
      </w:r>
      <w:r w:rsidR="002C3D8F" w:rsidRPr="00B74013">
        <w:rPr>
          <w:rFonts w:ascii="Times New Roman" w:hAnsi="Times New Roman" w:cs="Times New Roman"/>
          <w:sz w:val="24"/>
          <w:szCs w:val="24"/>
          <w:lang w:val="it-IT"/>
        </w:rPr>
        <w:t xml:space="preserve">che </w:t>
      </w:r>
      <w:r w:rsidR="000C20BD" w:rsidRPr="00B74013">
        <w:rPr>
          <w:rFonts w:ascii="Times New Roman" w:hAnsi="Times New Roman" w:cs="Times New Roman"/>
          <w:sz w:val="24"/>
          <w:szCs w:val="24"/>
          <w:lang w:val="it-IT"/>
        </w:rPr>
        <w:t>quindi egli può assumere solo col consenso di tutti i sudditi</w:t>
      </w:r>
      <w:r w:rsidR="00D81099" w:rsidRPr="00B74013">
        <w:rPr>
          <w:rFonts w:ascii="Times New Roman" w:hAnsi="Times New Roman" w:cs="Times New Roman"/>
          <w:sz w:val="24"/>
          <w:szCs w:val="24"/>
          <w:lang w:val="it-IT"/>
        </w:rPr>
        <w:t xml:space="preserve"> </w:t>
      </w:r>
      <w:r w:rsidR="00C662B3" w:rsidRPr="00B74013">
        <w:rPr>
          <w:rFonts w:ascii="Times New Roman" w:hAnsi="Times New Roman" w:cs="Times New Roman"/>
          <w:sz w:val="24"/>
          <w:szCs w:val="24"/>
          <w:lang w:val="it-IT"/>
        </w:rPr>
        <w:t>(</w:t>
      </w:r>
      <w:r w:rsidR="00962CB6" w:rsidRPr="00B74013">
        <w:rPr>
          <w:rFonts w:ascii="Times New Roman" w:hAnsi="Times New Roman" w:cs="Times New Roman"/>
          <w:sz w:val="24"/>
          <w:szCs w:val="24"/>
          <w:lang w:val="it-IT"/>
        </w:rPr>
        <w:t>tipicamente</w:t>
      </w:r>
      <w:r w:rsidR="00567827" w:rsidRPr="00B74013">
        <w:rPr>
          <w:rFonts w:ascii="Times New Roman" w:hAnsi="Times New Roman" w:cs="Times New Roman"/>
          <w:sz w:val="24"/>
          <w:szCs w:val="24"/>
          <w:lang w:val="it-IT"/>
        </w:rPr>
        <w:t xml:space="preserve"> il </w:t>
      </w:r>
      <w:r w:rsidR="00962CB6" w:rsidRPr="00B74013">
        <w:rPr>
          <w:rFonts w:ascii="Times New Roman" w:hAnsi="Times New Roman" w:cs="Times New Roman"/>
          <w:sz w:val="24"/>
          <w:szCs w:val="24"/>
          <w:lang w:val="it-IT"/>
        </w:rPr>
        <w:t xml:space="preserve"> </w:t>
      </w:r>
      <w:r w:rsidR="00C662B3" w:rsidRPr="00B74013">
        <w:rPr>
          <w:rFonts w:ascii="Times New Roman" w:hAnsi="Times New Roman" w:cs="Times New Roman"/>
          <w:sz w:val="24"/>
          <w:szCs w:val="24"/>
          <w:lang w:val="it-IT"/>
        </w:rPr>
        <w:t>prelievo fiscale</w:t>
      </w:r>
      <w:r w:rsidR="00537D7F" w:rsidRPr="00B74013">
        <w:rPr>
          <w:rFonts w:ascii="Times New Roman" w:hAnsi="Times New Roman" w:cs="Times New Roman"/>
          <w:sz w:val="24"/>
          <w:szCs w:val="24"/>
          <w:lang w:val="it-IT"/>
        </w:rPr>
        <w:t>:</w:t>
      </w:r>
      <w:r w:rsidR="00537D7F" w:rsidRPr="00B74013">
        <w:rPr>
          <w:rFonts w:ascii="Times New Roman" w:hAnsi="Times New Roman" w:cs="Times New Roman"/>
          <w:b/>
          <w:sz w:val="24"/>
          <w:szCs w:val="24"/>
          <w:lang w:val="it-IT"/>
        </w:rPr>
        <w:t xml:space="preserve"> motivazione politica</w:t>
      </w:r>
      <w:r w:rsidR="00962CB6" w:rsidRPr="00B74013">
        <w:rPr>
          <w:rFonts w:ascii="Times New Roman" w:hAnsi="Times New Roman" w:cs="Times New Roman"/>
          <w:sz w:val="24"/>
          <w:szCs w:val="24"/>
          <w:lang w:val="it-IT"/>
        </w:rPr>
        <w:t xml:space="preserve">). </w:t>
      </w:r>
    </w:p>
    <w:p w:rsidR="005D385E" w:rsidRPr="00B74013" w:rsidRDefault="00962CB6" w:rsidP="005D385E">
      <w:pPr>
        <w:ind w:left="360"/>
        <w:rPr>
          <w:rFonts w:ascii="Times New Roman" w:hAnsi="Times New Roman" w:cs="Times New Roman"/>
          <w:sz w:val="24"/>
          <w:szCs w:val="24"/>
          <w:lang w:val="it-IT"/>
        </w:rPr>
      </w:pPr>
      <w:r w:rsidRPr="00B74013">
        <w:rPr>
          <w:rFonts w:ascii="Times New Roman" w:hAnsi="Times New Roman" w:cs="Times New Roman"/>
          <w:sz w:val="24"/>
          <w:szCs w:val="24"/>
          <w:lang w:val="it-IT"/>
        </w:rPr>
        <w:t xml:space="preserve">Questa duplice motivazione </w:t>
      </w:r>
      <w:r w:rsidR="002738E3" w:rsidRPr="00B74013">
        <w:rPr>
          <w:rFonts w:ascii="Times New Roman" w:hAnsi="Times New Roman" w:cs="Times New Roman"/>
          <w:sz w:val="24"/>
          <w:szCs w:val="24"/>
          <w:lang w:val="it-IT"/>
        </w:rPr>
        <w:t>è</w:t>
      </w:r>
      <w:r w:rsidR="002E2463" w:rsidRPr="00B74013">
        <w:rPr>
          <w:rFonts w:ascii="Times New Roman" w:hAnsi="Times New Roman" w:cs="Times New Roman"/>
          <w:sz w:val="24"/>
          <w:szCs w:val="24"/>
          <w:lang w:val="it-IT"/>
        </w:rPr>
        <w:t xml:space="preserve"> </w:t>
      </w:r>
      <w:r w:rsidRPr="00B74013">
        <w:rPr>
          <w:rFonts w:ascii="Times New Roman" w:hAnsi="Times New Roman" w:cs="Times New Roman"/>
          <w:sz w:val="24"/>
          <w:szCs w:val="24"/>
          <w:lang w:val="it-IT"/>
        </w:rPr>
        <w:t xml:space="preserve">espressa </w:t>
      </w:r>
      <w:r w:rsidR="00537D7F" w:rsidRPr="00B74013">
        <w:rPr>
          <w:rFonts w:ascii="Times New Roman" w:hAnsi="Times New Roman" w:cs="Times New Roman"/>
          <w:sz w:val="24"/>
          <w:szCs w:val="24"/>
          <w:lang w:val="it-IT"/>
        </w:rPr>
        <w:t xml:space="preserve">nella sua forma più classica e popolare </w:t>
      </w:r>
      <w:r w:rsidRPr="00B74013">
        <w:rPr>
          <w:rFonts w:ascii="Times New Roman" w:hAnsi="Times New Roman" w:cs="Times New Roman"/>
          <w:sz w:val="24"/>
          <w:szCs w:val="24"/>
          <w:lang w:val="it-IT"/>
        </w:rPr>
        <w:t>dal principio</w:t>
      </w:r>
      <w:r w:rsidR="002E2463" w:rsidRPr="00B74013">
        <w:rPr>
          <w:rFonts w:ascii="Times New Roman" w:hAnsi="Times New Roman" w:cs="Times New Roman"/>
          <w:sz w:val="24"/>
          <w:szCs w:val="24"/>
          <w:lang w:val="it-IT"/>
        </w:rPr>
        <w:t xml:space="preserve"> </w:t>
      </w:r>
      <w:r w:rsidRPr="00B74013">
        <w:rPr>
          <w:rFonts w:ascii="Times New Roman" w:hAnsi="Times New Roman" w:cs="Times New Roman"/>
          <w:sz w:val="24"/>
          <w:szCs w:val="24"/>
          <w:lang w:val="it-IT"/>
        </w:rPr>
        <w:t xml:space="preserve"> </w:t>
      </w:r>
      <w:r w:rsidRPr="00B74013">
        <w:rPr>
          <w:rFonts w:ascii="Times New Roman" w:hAnsi="Times New Roman" w:cs="Times New Roman"/>
          <w:b/>
          <w:sz w:val="24"/>
          <w:szCs w:val="24"/>
          <w:lang w:val="it-IT"/>
        </w:rPr>
        <w:t>“</w:t>
      </w:r>
      <w:proofErr w:type="spellStart"/>
      <w:r w:rsidRPr="00B74013">
        <w:rPr>
          <w:rFonts w:ascii="Times New Roman" w:hAnsi="Times New Roman" w:cs="Times New Roman"/>
          <w:b/>
          <w:sz w:val="24"/>
          <w:szCs w:val="24"/>
          <w:lang w:val="it-IT"/>
        </w:rPr>
        <w:t>Quod</w:t>
      </w:r>
      <w:proofErr w:type="spellEnd"/>
      <w:r w:rsidRPr="00B74013">
        <w:rPr>
          <w:rFonts w:ascii="Times New Roman" w:hAnsi="Times New Roman" w:cs="Times New Roman"/>
          <w:b/>
          <w:sz w:val="24"/>
          <w:szCs w:val="24"/>
          <w:lang w:val="it-IT"/>
        </w:rPr>
        <w:t xml:space="preserve"> </w:t>
      </w:r>
      <w:proofErr w:type="spellStart"/>
      <w:r w:rsidRPr="00B74013">
        <w:rPr>
          <w:rFonts w:ascii="Times New Roman" w:hAnsi="Times New Roman" w:cs="Times New Roman"/>
          <w:b/>
          <w:sz w:val="24"/>
          <w:szCs w:val="24"/>
          <w:lang w:val="it-IT"/>
        </w:rPr>
        <w:t>omnes</w:t>
      </w:r>
      <w:proofErr w:type="spellEnd"/>
      <w:r w:rsidRPr="00B74013">
        <w:rPr>
          <w:rFonts w:ascii="Times New Roman" w:hAnsi="Times New Roman" w:cs="Times New Roman"/>
          <w:b/>
          <w:sz w:val="24"/>
          <w:szCs w:val="24"/>
          <w:lang w:val="it-IT"/>
        </w:rPr>
        <w:t xml:space="preserve"> </w:t>
      </w:r>
      <w:proofErr w:type="spellStart"/>
      <w:r w:rsidRPr="00B74013">
        <w:rPr>
          <w:rFonts w:ascii="Times New Roman" w:hAnsi="Times New Roman" w:cs="Times New Roman"/>
          <w:b/>
          <w:sz w:val="24"/>
          <w:szCs w:val="24"/>
          <w:lang w:val="it-IT"/>
        </w:rPr>
        <w:t>tangit</w:t>
      </w:r>
      <w:proofErr w:type="spellEnd"/>
      <w:r w:rsidRPr="00B74013">
        <w:rPr>
          <w:rFonts w:ascii="Times New Roman" w:hAnsi="Times New Roman" w:cs="Times New Roman"/>
          <w:b/>
          <w:sz w:val="24"/>
          <w:szCs w:val="24"/>
          <w:lang w:val="it-IT"/>
        </w:rPr>
        <w:t xml:space="preserve"> ab omnibus </w:t>
      </w:r>
      <w:proofErr w:type="spellStart"/>
      <w:r w:rsidR="002E2463" w:rsidRPr="00B74013">
        <w:rPr>
          <w:rFonts w:ascii="Times New Roman" w:hAnsi="Times New Roman" w:cs="Times New Roman"/>
          <w:b/>
          <w:sz w:val="24"/>
          <w:szCs w:val="24"/>
          <w:lang w:val="it-IT"/>
        </w:rPr>
        <w:t>audiatur</w:t>
      </w:r>
      <w:proofErr w:type="spellEnd"/>
      <w:r w:rsidR="002E2463" w:rsidRPr="00B74013">
        <w:rPr>
          <w:rFonts w:ascii="Times New Roman" w:hAnsi="Times New Roman" w:cs="Times New Roman"/>
          <w:b/>
          <w:sz w:val="24"/>
          <w:szCs w:val="24"/>
          <w:lang w:val="it-IT"/>
        </w:rPr>
        <w:t xml:space="preserve"> et </w:t>
      </w:r>
      <w:proofErr w:type="spellStart"/>
      <w:r w:rsidR="002E2463" w:rsidRPr="00B74013">
        <w:rPr>
          <w:rFonts w:ascii="Times New Roman" w:hAnsi="Times New Roman" w:cs="Times New Roman"/>
          <w:b/>
          <w:sz w:val="24"/>
          <w:szCs w:val="24"/>
          <w:lang w:val="it-IT"/>
        </w:rPr>
        <w:t>approbetur</w:t>
      </w:r>
      <w:proofErr w:type="spellEnd"/>
      <w:r w:rsidR="002E2463" w:rsidRPr="00B74013">
        <w:rPr>
          <w:rFonts w:ascii="Times New Roman" w:hAnsi="Times New Roman" w:cs="Times New Roman"/>
          <w:b/>
          <w:sz w:val="24"/>
          <w:szCs w:val="24"/>
          <w:lang w:val="it-IT"/>
        </w:rPr>
        <w:t xml:space="preserve">” </w:t>
      </w:r>
      <w:r w:rsidR="002E2463" w:rsidRPr="00B74013">
        <w:rPr>
          <w:rFonts w:ascii="Times New Roman" w:hAnsi="Times New Roman" w:cs="Times New Roman"/>
          <w:sz w:val="24"/>
          <w:szCs w:val="24"/>
          <w:lang w:val="it-IT"/>
        </w:rPr>
        <w:t xml:space="preserve">. </w:t>
      </w:r>
      <w:r w:rsidR="00537D7F" w:rsidRPr="00B74013">
        <w:rPr>
          <w:rFonts w:ascii="Times New Roman" w:hAnsi="Times New Roman" w:cs="Times New Roman"/>
          <w:sz w:val="24"/>
          <w:szCs w:val="24"/>
          <w:lang w:val="it-IT"/>
        </w:rPr>
        <w:t>Per quanto richiamato dalle fonti giustinianee in relazione solo al diritto privato (</w:t>
      </w:r>
      <w:r w:rsidR="002E2463" w:rsidRPr="00B74013">
        <w:rPr>
          <w:rFonts w:ascii="Times New Roman" w:hAnsi="Times New Roman" w:cs="Times New Roman"/>
          <w:sz w:val="24"/>
          <w:szCs w:val="24"/>
          <w:lang w:val="it-IT"/>
        </w:rPr>
        <w:t xml:space="preserve">C. V, </w:t>
      </w:r>
      <w:r w:rsidR="00AA4F31" w:rsidRPr="00B74013">
        <w:rPr>
          <w:rFonts w:ascii="Times New Roman" w:hAnsi="Times New Roman" w:cs="Times New Roman"/>
          <w:sz w:val="24"/>
          <w:szCs w:val="24"/>
          <w:lang w:val="it-IT"/>
        </w:rPr>
        <w:t xml:space="preserve">59,5,3: nel caso che la tutela di una persona sia affidata a più tutori congiuntamente, gli atti correlativi dovranno essere assunti da tutti </w:t>
      </w:r>
      <w:r w:rsidR="00567827" w:rsidRPr="00B74013">
        <w:rPr>
          <w:rFonts w:ascii="Times New Roman" w:hAnsi="Times New Roman" w:cs="Times New Roman"/>
          <w:sz w:val="24"/>
          <w:szCs w:val="24"/>
          <w:lang w:val="it-IT"/>
        </w:rPr>
        <w:t>costoro</w:t>
      </w:r>
      <w:r w:rsidR="00AA4F31" w:rsidRPr="00B74013">
        <w:rPr>
          <w:rFonts w:ascii="Times New Roman" w:hAnsi="Times New Roman" w:cs="Times New Roman"/>
          <w:sz w:val="24"/>
          <w:szCs w:val="24"/>
          <w:lang w:val="it-IT"/>
        </w:rPr>
        <w:t>, poiché “</w:t>
      </w:r>
      <w:proofErr w:type="spellStart"/>
      <w:r w:rsidR="00AA4F31" w:rsidRPr="00B74013">
        <w:rPr>
          <w:rFonts w:ascii="Times New Roman" w:hAnsi="Times New Roman" w:cs="Times New Roman"/>
          <w:sz w:val="24"/>
          <w:szCs w:val="24"/>
          <w:lang w:val="it-IT"/>
        </w:rPr>
        <w:t>quod</w:t>
      </w:r>
      <w:proofErr w:type="spellEnd"/>
      <w:r w:rsidR="00AA4F31" w:rsidRPr="00B74013">
        <w:rPr>
          <w:rFonts w:ascii="Times New Roman" w:hAnsi="Times New Roman" w:cs="Times New Roman"/>
          <w:sz w:val="24"/>
          <w:szCs w:val="24"/>
          <w:lang w:val="it-IT"/>
        </w:rPr>
        <w:t xml:space="preserve"> </w:t>
      </w:r>
      <w:proofErr w:type="spellStart"/>
      <w:r w:rsidR="00AA4F31" w:rsidRPr="00B74013">
        <w:rPr>
          <w:rFonts w:ascii="Times New Roman" w:hAnsi="Times New Roman" w:cs="Times New Roman"/>
          <w:sz w:val="24"/>
          <w:szCs w:val="24"/>
          <w:lang w:val="it-IT"/>
        </w:rPr>
        <w:t>omnes</w:t>
      </w:r>
      <w:proofErr w:type="spellEnd"/>
      <w:r w:rsidR="00AA4F31" w:rsidRPr="00B74013">
        <w:rPr>
          <w:rFonts w:ascii="Times New Roman" w:hAnsi="Times New Roman" w:cs="Times New Roman"/>
          <w:sz w:val="24"/>
          <w:szCs w:val="24"/>
          <w:lang w:val="it-IT"/>
        </w:rPr>
        <w:t xml:space="preserve"> </w:t>
      </w:r>
      <w:proofErr w:type="spellStart"/>
      <w:r w:rsidR="00AA4F31" w:rsidRPr="00B74013">
        <w:rPr>
          <w:rFonts w:ascii="Times New Roman" w:hAnsi="Times New Roman" w:cs="Times New Roman"/>
          <w:sz w:val="24"/>
          <w:szCs w:val="24"/>
          <w:lang w:val="it-IT"/>
        </w:rPr>
        <w:t>similiter</w:t>
      </w:r>
      <w:proofErr w:type="spellEnd"/>
      <w:r w:rsidR="00AA4F31" w:rsidRPr="00B74013">
        <w:rPr>
          <w:rFonts w:ascii="Times New Roman" w:hAnsi="Times New Roman" w:cs="Times New Roman"/>
          <w:sz w:val="24"/>
          <w:szCs w:val="24"/>
          <w:lang w:val="it-IT"/>
        </w:rPr>
        <w:t xml:space="preserve"> </w:t>
      </w:r>
      <w:proofErr w:type="spellStart"/>
      <w:r w:rsidR="00AA4F31" w:rsidRPr="00B74013">
        <w:rPr>
          <w:rFonts w:ascii="Times New Roman" w:hAnsi="Times New Roman" w:cs="Times New Roman"/>
          <w:sz w:val="24"/>
          <w:szCs w:val="24"/>
          <w:lang w:val="it-IT"/>
        </w:rPr>
        <w:t>tangit</w:t>
      </w:r>
      <w:proofErr w:type="spellEnd"/>
      <w:r w:rsidR="00AA4F31" w:rsidRPr="00B74013">
        <w:rPr>
          <w:rFonts w:ascii="Times New Roman" w:hAnsi="Times New Roman" w:cs="Times New Roman"/>
          <w:sz w:val="24"/>
          <w:szCs w:val="24"/>
          <w:lang w:val="it-IT"/>
        </w:rPr>
        <w:t xml:space="preserve"> ab omnibus </w:t>
      </w:r>
      <w:proofErr w:type="spellStart"/>
      <w:r w:rsidR="00AA4F31" w:rsidRPr="00B74013">
        <w:rPr>
          <w:rFonts w:ascii="Times New Roman" w:hAnsi="Times New Roman" w:cs="Times New Roman"/>
          <w:sz w:val="24"/>
          <w:szCs w:val="24"/>
          <w:lang w:val="it-IT"/>
        </w:rPr>
        <w:t>comprobetur</w:t>
      </w:r>
      <w:proofErr w:type="spellEnd"/>
      <w:r w:rsidR="00AA4F31" w:rsidRPr="00B74013">
        <w:rPr>
          <w:rFonts w:ascii="Times New Roman" w:hAnsi="Times New Roman" w:cs="Times New Roman"/>
          <w:sz w:val="24"/>
          <w:szCs w:val="24"/>
          <w:lang w:val="it-IT"/>
        </w:rPr>
        <w:t xml:space="preserve">”), </w:t>
      </w:r>
      <w:r w:rsidR="00537D7F" w:rsidRPr="00B74013">
        <w:rPr>
          <w:rFonts w:ascii="Times New Roman" w:hAnsi="Times New Roman" w:cs="Times New Roman"/>
          <w:sz w:val="24"/>
          <w:szCs w:val="24"/>
          <w:lang w:val="it-IT"/>
        </w:rPr>
        <w:t>il principio si diffonde nel corso del XIII secolo</w:t>
      </w:r>
      <w:r w:rsidR="00567827" w:rsidRPr="00B74013">
        <w:rPr>
          <w:rFonts w:ascii="Times New Roman" w:hAnsi="Times New Roman" w:cs="Times New Roman"/>
          <w:sz w:val="24"/>
          <w:szCs w:val="24"/>
          <w:lang w:val="it-IT"/>
        </w:rPr>
        <w:t xml:space="preserve"> prima nella canonistica e </w:t>
      </w:r>
      <w:r w:rsidR="009F41BA" w:rsidRPr="00B74013">
        <w:rPr>
          <w:rFonts w:ascii="Times New Roman" w:hAnsi="Times New Roman" w:cs="Times New Roman"/>
          <w:sz w:val="24"/>
          <w:szCs w:val="24"/>
          <w:lang w:val="it-IT"/>
        </w:rPr>
        <w:t xml:space="preserve">nella pratica conciliare (alcuni Concili si aprono ai rappresentanti di regni e città) </w:t>
      </w:r>
      <w:r w:rsidR="00567827" w:rsidRPr="00B74013">
        <w:rPr>
          <w:rFonts w:ascii="Times New Roman" w:hAnsi="Times New Roman" w:cs="Times New Roman"/>
          <w:sz w:val="24"/>
          <w:szCs w:val="24"/>
          <w:lang w:val="it-IT"/>
        </w:rPr>
        <w:t>poi</w:t>
      </w:r>
      <w:r w:rsidR="00537D7F" w:rsidRPr="00B74013">
        <w:rPr>
          <w:rFonts w:ascii="Times New Roman" w:hAnsi="Times New Roman" w:cs="Times New Roman"/>
          <w:sz w:val="24"/>
          <w:szCs w:val="24"/>
          <w:lang w:val="it-IT"/>
        </w:rPr>
        <w:t xml:space="preserve"> come giustificazione </w:t>
      </w:r>
      <w:r w:rsidR="00567827" w:rsidRPr="00B74013">
        <w:rPr>
          <w:rFonts w:ascii="Times New Roman" w:hAnsi="Times New Roman" w:cs="Times New Roman"/>
          <w:sz w:val="24"/>
          <w:szCs w:val="24"/>
          <w:lang w:val="it-IT"/>
        </w:rPr>
        <w:t xml:space="preserve">per la </w:t>
      </w:r>
      <w:r w:rsidR="00537D7F" w:rsidRPr="00B74013">
        <w:rPr>
          <w:rFonts w:ascii="Times New Roman" w:hAnsi="Times New Roman" w:cs="Times New Roman"/>
          <w:sz w:val="24"/>
          <w:szCs w:val="24"/>
          <w:lang w:val="it-IT"/>
        </w:rPr>
        <w:t xml:space="preserve">convocazione di </w:t>
      </w:r>
      <w:r w:rsidR="00567827" w:rsidRPr="00B74013">
        <w:rPr>
          <w:rFonts w:ascii="Times New Roman" w:hAnsi="Times New Roman" w:cs="Times New Roman"/>
          <w:sz w:val="24"/>
          <w:szCs w:val="24"/>
          <w:lang w:val="it-IT"/>
        </w:rPr>
        <w:t>vari parlamenti</w:t>
      </w:r>
      <w:r w:rsidR="00537D7F" w:rsidRPr="00B74013">
        <w:rPr>
          <w:rFonts w:ascii="Times New Roman" w:hAnsi="Times New Roman" w:cs="Times New Roman"/>
          <w:sz w:val="24"/>
          <w:szCs w:val="24"/>
          <w:lang w:val="it-IT"/>
        </w:rPr>
        <w:t xml:space="preserve"> general</w:t>
      </w:r>
      <w:r w:rsidR="00567827" w:rsidRPr="00B74013">
        <w:rPr>
          <w:rFonts w:ascii="Times New Roman" w:hAnsi="Times New Roman" w:cs="Times New Roman"/>
          <w:sz w:val="24"/>
          <w:szCs w:val="24"/>
          <w:lang w:val="it-IT"/>
        </w:rPr>
        <w:t xml:space="preserve">i da parte di importanti sovrani europei  (Federico II 1222, 1244; Rodolfo d’Asburgo 1274; Edoardo I d’Inghilterra 1295 etc.). Esso </w:t>
      </w:r>
      <w:r w:rsidR="00D81099" w:rsidRPr="00B74013">
        <w:rPr>
          <w:rFonts w:ascii="Times New Roman" w:hAnsi="Times New Roman" w:cs="Times New Roman"/>
          <w:sz w:val="24"/>
          <w:szCs w:val="24"/>
          <w:lang w:val="it-IT"/>
        </w:rPr>
        <w:t xml:space="preserve">testimonia la natura molto diversa dei rappresentanti che siedono in  queste assemblee rispetto ai rappresentanti facenti parte di un qualsiasi organismo </w:t>
      </w:r>
      <w:proofErr w:type="spellStart"/>
      <w:r w:rsidR="00D81099" w:rsidRPr="00B74013">
        <w:rPr>
          <w:rFonts w:ascii="Times New Roman" w:hAnsi="Times New Roman" w:cs="Times New Roman"/>
          <w:sz w:val="24"/>
          <w:szCs w:val="24"/>
          <w:lang w:val="it-IT"/>
        </w:rPr>
        <w:t>infracorporativo</w:t>
      </w:r>
      <w:proofErr w:type="spellEnd"/>
      <w:r w:rsidR="00D81099" w:rsidRPr="00B74013">
        <w:rPr>
          <w:rFonts w:ascii="Times New Roman" w:hAnsi="Times New Roman" w:cs="Times New Roman"/>
          <w:sz w:val="24"/>
          <w:szCs w:val="24"/>
          <w:lang w:val="it-IT"/>
        </w:rPr>
        <w:t xml:space="preserve">. </w:t>
      </w:r>
      <w:r w:rsidR="00F30CE4" w:rsidRPr="00B74013">
        <w:rPr>
          <w:rFonts w:ascii="Times New Roman" w:hAnsi="Times New Roman" w:cs="Times New Roman"/>
          <w:sz w:val="24"/>
          <w:szCs w:val="24"/>
          <w:lang w:val="it-IT"/>
        </w:rPr>
        <w:t xml:space="preserve">I rappresentanti della prima specie </w:t>
      </w:r>
      <w:r w:rsidR="00D81099" w:rsidRPr="00B74013">
        <w:rPr>
          <w:rFonts w:ascii="Times New Roman" w:hAnsi="Times New Roman" w:cs="Times New Roman"/>
          <w:sz w:val="24"/>
          <w:szCs w:val="24"/>
          <w:lang w:val="it-IT"/>
        </w:rPr>
        <w:t>sono chiamati davanti al principe in una veste che oscilla tra quella delle parti in un processo e dei contraenti in un negozio</w:t>
      </w:r>
      <w:r w:rsidR="00F30CE4" w:rsidRPr="00B74013">
        <w:rPr>
          <w:rFonts w:ascii="Times New Roman" w:hAnsi="Times New Roman" w:cs="Times New Roman"/>
          <w:sz w:val="24"/>
          <w:szCs w:val="24"/>
          <w:lang w:val="it-IT"/>
        </w:rPr>
        <w:t>. I</w:t>
      </w:r>
      <w:r w:rsidR="00D81099" w:rsidRPr="00B74013">
        <w:rPr>
          <w:rFonts w:ascii="Times New Roman" w:hAnsi="Times New Roman" w:cs="Times New Roman"/>
          <w:sz w:val="24"/>
          <w:szCs w:val="24"/>
          <w:lang w:val="it-IT"/>
        </w:rPr>
        <w:t xml:space="preserve">n ogni caso, </w:t>
      </w:r>
      <w:r w:rsidR="00F30CE4" w:rsidRPr="00B74013">
        <w:rPr>
          <w:rFonts w:ascii="Times New Roman" w:hAnsi="Times New Roman" w:cs="Times New Roman"/>
          <w:sz w:val="24"/>
          <w:szCs w:val="24"/>
          <w:lang w:val="it-IT"/>
        </w:rPr>
        <w:t xml:space="preserve">essi </w:t>
      </w:r>
      <w:r w:rsidR="00D81099" w:rsidRPr="00B74013">
        <w:rPr>
          <w:rFonts w:ascii="Times New Roman" w:hAnsi="Times New Roman" w:cs="Times New Roman"/>
          <w:sz w:val="24"/>
          <w:szCs w:val="24"/>
          <w:lang w:val="it-IT"/>
        </w:rPr>
        <w:t xml:space="preserve">occupano un ruolo di marcata </w:t>
      </w:r>
      <w:r w:rsidR="00D81099" w:rsidRPr="00B74013">
        <w:rPr>
          <w:rFonts w:ascii="Times New Roman" w:hAnsi="Times New Roman" w:cs="Times New Roman"/>
          <w:b/>
          <w:sz w:val="24"/>
          <w:szCs w:val="24"/>
          <w:lang w:val="it-IT"/>
        </w:rPr>
        <w:t>alterità istituzionale</w:t>
      </w:r>
      <w:r w:rsidR="00D81099" w:rsidRPr="00B74013">
        <w:rPr>
          <w:rFonts w:ascii="Times New Roman" w:hAnsi="Times New Roman" w:cs="Times New Roman"/>
          <w:sz w:val="24"/>
          <w:szCs w:val="24"/>
          <w:lang w:val="it-IT"/>
        </w:rPr>
        <w:t xml:space="preserve"> rispetto a colui che impersona l’autorità</w:t>
      </w:r>
      <w:r w:rsidR="000C20BD" w:rsidRPr="00B74013">
        <w:rPr>
          <w:rFonts w:ascii="Times New Roman" w:hAnsi="Times New Roman" w:cs="Times New Roman"/>
          <w:sz w:val="24"/>
          <w:szCs w:val="24"/>
          <w:lang w:val="it-IT"/>
        </w:rPr>
        <w:t xml:space="preserve"> e non sono considerati (o non </w:t>
      </w:r>
      <w:r w:rsidR="00F30CE4" w:rsidRPr="00B74013">
        <w:rPr>
          <w:rFonts w:ascii="Times New Roman" w:hAnsi="Times New Roman" w:cs="Times New Roman"/>
          <w:sz w:val="24"/>
          <w:szCs w:val="24"/>
          <w:lang w:val="it-IT"/>
        </w:rPr>
        <w:t>principalmente</w:t>
      </w:r>
      <w:r w:rsidR="000C20BD" w:rsidRPr="00B74013">
        <w:rPr>
          <w:rFonts w:ascii="Times New Roman" w:hAnsi="Times New Roman" w:cs="Times New Roman"/>
          <w:sz w:val="24"/>
          <w:szCs w:val="24"/>
          <w:lang w:val="it-IT"/>
        </w:rPr>
        <w:t>) come membri d</w:t>
      </w:r>
      <w:r w:rsidR="00F30CE4" w:rsidRPr="00B74013">
        <w:rPr>
          <w:rFonts w:ascii="Times New Roman" w:hAnsi="Times New Roman" w:cs="Times New Roman"/>
          <w:sz w:val="24"/>
          <w:szCs w:val="24"/>
          <w:lang w:val="it-IT"/>
        </w:rPr>
        <w:t>ella stessa corporazione (il Regno) di cui il re è il caput. Questo tipo di rappresentanza persegue quindi</w:t>
      </w:r>
      <w:r w:rsidR="00D81099" w:rsidRPr="00B74013">
        <w:rPr>
          <w:rFonts w:ascii="Times New Roman" w:hAnsi="Times New Roman" w:cs="Times New Roman"/>
          <w:sz w:val="24"/>
          <w:szCs w:val="24"/>
          <w:lang w:val="it-IT"/>
        </w:rPr>
        <w:t xml:space="preserve"> </w:t>
      </w:r>
      <w:r w:rsidR="00F30CE4" w:rsidRPr="00B74013">
        <w:rPr>
          <w:rFonts w:ascii="Times New Roman" w:hAnsi="Times New Roman" w:cs="Times New Roman"/>
          <w:sz w:val="24"/>
          <w:szCs w:val="24"/>
          <w:lang w:val="it-IT"/>
        </w:rPr>
        <w:t xml:space="preserve">una finalità del tutto diversa da quella </w:t>
      </w:r>
      <w:proofErr w:type="spellStart"/>
      <w:r w:rsidR="00F30CE4" w:rsidRPr="00B74013">
        <w:rPr>
          <w:rFonts w:ascii="Times New Roman" w:hAnsi="Times New Roman" w:cs="Times New Roman"/>
          <w:sz w:val="24"/>
          <w:szCs w:val="24"/>
          <w:lang w:val="it-IT"/>
        </w:rPr>
        <w:t>infracorporativa</w:t>
      </w:r>
      <w:proofErr w:type="spellEnd"/>
      <w:r w:rsidR="00F30CE4" w:rsidRPr="00B74013">
        <w:rPr>
          <w:rFonts w:ascii="Times New Roman" w:hAnsi="Times New Roman" w:cs="Times New Roman"/>
          <w:sz w:val="24"/>
          <w:szCs w:val="24"/>
          <w:lang w:val="it-IT"/>
        </w:rPr>
        <w:t>. Quest’ultima mira ad esprimere la volontà comune di un corpo, mentre la prima serve a impegnare validamente i corpi componenti lo Stato ad ubbidire alla volontà del sovrano</w:t>
      </w:r>
      <w:r w:rsidR="002738E3" w:rsidRPr="00B74013">
        <w:rPr>
          <w:rFonts w:ascii="Times New Roman" w:hAnsi="Times New Roman" w:cs="Times New Roman"/>
          <w:sz w:val="24"/>
          <w:szCs w:val="24"/>
          <w:lang w:val="it-IT"/>
        </w:rPr>
        <w:t xml:space="preserve"> (una volta citati, i sudditi, anche se non compaiono o dissentono, potranno essere comunque legittimamente costretti a conformarsi a quanto deciso dalla maggioranza dell’assemblea)</w:t>
      </w:r>
      <w:r w:rsidR="00F30CE4" w:rsidRPr="00B74013">
        <w:rPr>
          <w:rFonts w:ascii="Times New Roman" w:hAnsi="Times New Roman" w:cs="Times New Roman"/>
          <w:sz w:val="24"/>
          <w:szCs w:val="24"/>
          <w:lang w:val="it-IT"/>
        </w:rPr>
        <w:t>.</w:t>
      </w:r>
      <w:r w:rsidR="002738E3" w:rsidRPr="00B74013">
        <w:rPr>
          <w:rFonts w:ascii="Times New Roman" w:hAnsi="Times New Roman" w:cs="Times New Roman"/>
          <w:sz w:val="24"/>
          <w:szCs w:val="24"/>
          <w:lang w:val="it-IT"/>
        </w:rPr>
        <w:t xml:space="preserve"> Perché l’istituto funzioni, è necessario che il rappresentante sia pienamente abilitato a impegnare i suoi danti causa, che gli devono quindi aver conferito un sufficiente mandato.</w:t>
      </w:r>
      <w:r w:rsidR="00F30CE4" w:rsidRPr="00B74013">
        <w:rPr>
          <w:rFonts w:ascii="Times New Roman" w:hAnsi="Times New Roman" w:cs="Times New Roman"/>
          <w:sz w:val="24"/>
          <w:szCs w:val="24"/>
          <w:lang w:val="it-IT"/>
        </w:rPr>
        <w:t xml:space="preserve"> </w:t>
      </w:r>
    </w:p>
    <w:p w:rsidR="000C20BD" w:rsidRPr="00B74013" w:rsidRDefault="000C20BD" w:rsidP="000C20BD">
      <w:pPr>
        <w:pStyle w:val="Paragrafoelenco"/>
        <w:numPr>
          <w:ilvl w:val="0"/>
          <w:numId w:val="2"/>
        </w:numPr>
        <w:rPr>
          <w:rFonts w:ascii="Times New Roman" w:hAnsi="Times New Roman" w:cs="Times New Roman"/>
          <w:b/>
          <w:sz w:val="24"/>
          <w:szCs w:val="24"/>
          <w:lang w:val="it-IT"/>
        </w:rPr>
      </w:pPr>
      <w:r w:rsidRPr="00B74013">
        <w:rPr>
          <w:rFonts w:ascii="Times New Roman" w:hAnsi="Times New Roman" w:cs="Times New Roman"/>
          <w:b/>
          <w:sz w:val="24"/>
          <w:szCs w:val="24"/>
          <w:lang w:val="it-IT"/>
        </w:rPr>
        <w:t xml:space="preserve">Le modalità elettive dei rappresentanti parlamentari. </w:t>
      </w:r>
    </w:p>
    <w:p w:rsidR="00787675" w:rsidRPr="00B74013" w:rsidRDefault="000C20BD" w:rsidP="000C20BD">
      <w:pPr>
        <w:ind w:left="360"/>
        <w:rPr>
          <w:rFonts w:ascii="Times New Roman" w:hAnsi="Times New Roman" w:cs="Times New Roman"/>
          <w:sz w:val="24"/>
          <w:szCs w:val="24"/>
          <w:lang w:val="it-IT"/>
        </w:rPr>
      </w:pPr>
      <w:r w:rsidRPr="00B74013">
        <w:rPr>
          <w:rFonts w:ascii="Times New Roman" w:hAnsi="Times New Roman" w:cs="Times New Roman"/>
          <w:sz w:val="24"/>
          <w:szCs w:val="24"/>
          <w:lang w:val="it-IT"/>
        </w:rPr>
        <w:t xml:space="preserve">Difficoltà di </w:t>
      </w:r>
      <w:r w:rsidR="00F30CE4" w:rsidRPr="00B74013">
        <w:rPr>
          <w:rFonts w:ascii="Times New Roman" w:hAnsi="Times New Roman" w:cs="Times New Roman"/>
          <w:sz w:val="24"/>
          <w:szCs w:val="24"/>
          <w:lang w:val="it-IT"/>
        </w:rPr>
        <w:t xml:space="preserve">ricostruire </w:t>
      </w:r>
      <w:r w:rsidRPr="00B74013">
        <w:rPr>
          <w:rFonts w:ascii="Times New Roman" w:hAnsi="Times New Roman" w:cs="Times New Roman"/>
          <w:sz w:val="24"/>
          <w:szCs w:val="24"/>
          <w:lang w:val="it-IT"/>
        </w:rPr>
        <w:t xml:space="preserve">una storia generale dei sistemi elettorali </w:t>
      </w:r>
      <w:r w:rsidR="00F30CE4" w:rsidRPr="00B74013">
        <w:rPr>
          <w:rFonts w:ascii="Times New Roman" w:hAnsi="Times New Roman" w:cs="Times New Roman"/>
          <w:sz w:val="24"/>
          <w:szCs w:val="24"/>
          <w:lang w:val="it-IT"/>
        </w:rPr>
        <w:t>parlamentari nel medio</w:t>
      </w:r>
      <w:r w:rsidR="002738E3" w:rsidRPr="00B74013">
        <w:rPr>
          <w:rFonts w:ascii="Times New Roman" w:hAnsi="Times New Roman" w:cs="Times New Roman"/>
          <w:sz w:val="24"/>
          <w:szCs w:val="24"/>
          <w:lang w:val="it-IT"/>
        </w:rPr>
        <w:t xml:space="preserve">evo per carenza di letteratura secondaria. Si considerano per ora due sole esperienze – il Parlamento inglese e gli Stati generali </w:t>
      </w:r>
      <w:r w:rsidR="00945252" w:rsidRPr="00B74013">
        <w:rPr>
          <w:rFonts w:ascii="Times New Roman" w:hAnsi="Times New Roman" w:cs="Times New Roman"/>
          <w:sz w:val="24"/>
          <w:szCs w:val="24"/>
          <w:lang w:val="it-IT"/>
        </w:rPr>
        <w:t xml:space="preserve">francesi -. Loro forti differenti </w:t>
      </w:r>
      <w:r w:rsidR="001B2E51" w:rsidRPr="00B74013">
        <w:rPr>
          <w:rFonts w:ascii="Times New Roman" w:hAnsi="Times New Roman" w:cs="Times New Roman"/>
          <w:sz w:val="24"/>
          <w:szCs w:val="24"/>
          <w:lang w:val="it-IT"/>
        </w:rPr>
        <w:t xml:space="preserve">non solo </w:t>
      </w:r>
      <w:r w:rsidR="00945252" w:rsidRPr="00B74013">
        <w:rPr>
          <w:rFonts w:ascii="Times New Roman" w:hAnsi="Times New Roman" w:cs="Times New Roman"/>
          <w:sz w:val="24"/>
          <w:szCs w:val="24"/>
          <w:lang w:val="it-IT"/>
        </w:rPr>
        <w:t>tipologiche</w:t>
      </w:r>
      <w:r w:rsidR="001B2E51" w:rsidRPr="00B74013">
        <w:rPr>
          <w:rFonts w:ascii="Times New Roman" w:hAnsi="Times New Roman" w:cs="Times New Roman"/>
          <w:sz w:val="24"/>
          <w:szCs w:val="24"/>
          <w:lang w:val="it-IT"/>
        </w:rPr>
        <w:t xml:space="preserve">, ma </w:t>
      </w:r>
      <w:r w:rsidR="00787675" w:rsidRPr="00B74013">
        <w:rPr>
          <w:rFonts w:ascii="Times New Roman" w:hAnsi="Times New Roman" w:cs="Times New Roman"/>
          <w:sz w:val="24"/>
          <w:szCs w:val="24"/>
          <w:lang w:val="it-IT"/>
        </w:rPr>
        <w:t xml:space="preserve">anche </w:t>
      </w:r>
      <w:r w:rsidR="001B2E51" w:rsidRPr="00B74013">
        <w:rPr>
          <w:rFonts w:ascii="Times New Roman" w:hAnsi="Times New Roman" w:cs="Times New Roman"/>
          <w:sz w:val="24"/>
          <w:szCs w:val="24"/>
          <w:lang w:val="it-IT"/>
        </w:rPr>
        <w:t xml:space="preserve">di impatto istituzionale (gli Stati generali di Francia furono convocati, dal 1302 al 1614,  solo 35 volte, mentre </w:t>
      </w:r>
      <w:r w:rsidR="00945252" w:rsidRPr="00B74013">
        <w:rPr>
          <w:rFonts w:ascii="Times New Roman" w:hAnsi="Times New Roman" w:cs="Times New Roman"/>
          <w:sz w:val="24"/>
          <w:szCs w:val="24"/>
          <w:lang w:val="it-IT"/>
        </w:rPr>
        <w:t xml:space="preserve"> </w:t>
      </w:r>
      <w:r w:rsidR="001B2E51" w:rsidRPr="00B74013">
        <w:rPr>
          <w:rFonts w:ascii="Times New Roman" w:hAnsi="Times New Roman" w:cs="Times New Roman"/>
          <w:sz w:val="24"/>
          <w:szCs w:val="24"/>
          <w:lang w:val="it-IT"/>
        </w:rPr>
        <w:t>il Parlamento inglese è istituzione avente una continuità di funzionamento pressoché ininterrotta</w:t>
      </w:r>
      <w:r w:rsidR="00787675" w:rsidRPr="00B74013">
        <w:rPr>
          <w:rFonts w:ascii="Times New Roman" w:hAnsi="Times New Roman" w:cs="Times New Roman"/>
          <w:sz w:val="24"/>
          <w:szCs w:val="24"/>
          <w:lang w:val="it-IT"/>
        </w:rPr>
        <w:t xml:space="preserve"> dal ‘200 in avanti. Le due istituzioni rappresentano bene i rispettivi estremi di impiego delle assemblee  cetuali).</w:t>
      </w:r>
      <w:r w:rsidR="002C3D8F" w:rsidRPr="00B74013">
        <w:rPr>
          <w:rFonts w:ascii="Times New Roman" w:hAnsi="Times New Roman" w:cs="Times New Roman"/>
          <w:sz w:val="24"/>
          <w:szCs w:val="24"/>
          <w:lang w:val="it-IT"/>
        </w:rPr>
        <w:t xml:space="preserve"> </w:t>
      </w:r>
      <w:r w:rsidR="00941967" w:rsidRPr="00B74013">
        <w:rPr>
          <w:rFonts w:ascii="Times New Roman" w:hAnsi="Times New Roman" w:cs="Times New Roman"/>
          <w:sz w:val="24"/>
          <w:szCs w:val="24"/>
          <w:lang w:val="it-IT"/>
        </w:rPr>
        <w:t xml:space="preserve">  </w:t>
      </w:r>
    </w:p>
    <w:p w:rsidR="00787675" w:rsidRPr="00B74013" w:rsidRDefault="00787675" w:rsidP="00787675">
      <w:pPr>
        <w:pStyle w:val="Paragrafoelenco"/>
        <w:numPr>
          <w:ilvl w:val="0"/>
          <w:numId w:val="4"/>
        </w:numPr>
        <w:rPr>
          <w:rFonts w:ascii="Times New Roman" w:hAnsi="Times New Roman" w:cs="Times New Roman"/>
          <w:b/>
          <w:sz w:val="24"/>
          <w:szCs w:val="24"/>
          <w:lang w:val="it-IT"/>
        </w:rPr>
      </w:pPr>
      <w:r w:rsidRPr="00B74013">
        <w:rPr>
          <w:rFonts w:ascii="Times New Roman" w:hAnsi="Times New Roman" w:cs="Times New Roman"/>
          <w:b/>
          <w:sz w:val="24"/>
          <w:szCs w:val="24"/>
          <w:lang w:val="it-IT"/>
        </w:rPr>
        <w:t>Parlamento d</w:t>
      </w:r>
      <w:r w:rsidR="0027447A">
        <w:rPr>
          <w:rFonts w:ascii="Times New Roman" w:hAnsi="Times New Roman" w:cs="Times New Roman"/>
          <w:b/>
          <w:sz w:val="24"/>
          <w:szCs w:val="24"/>
          <w:lang w:val="it-IT"/>
        </w:rPr>
        <w:t xml:space="preserve">’Inghilterra. </w:t>
      </w:r>
    </w:p>
    <w:p w:rsidR="0027447A" w:rsidRDefault="0027447A" w:rsidP="00B74013">
      <w:pPr>
        <w:rPr>
          <w:rFonts w:ascii="Times New Roman" w:hAnsi="Times New Roman" w:cs="Times New Roman"/>
          <w:sz w:val="24"/>
          <w:szCs w:val="24"/>
          <w:lang w:val="it-IT"/>
        </w:rPr>
      </w:pPr>
      <w:r>
        <w:rPr>
          <w:rFonts w:ascii="Times New Roman" w:hAnsi="Times New Roman" w:cs="Times New Roman"/>
          <w:sz w:val="24"/>
          <w:szCs w:val="24"/>
          <w:lang w:val="it-IT"/>
        </w:rPr>
        <w:t xml:space="preserve">La cronologia parlamentare del medioevo inglese, per quanto qui ci interessa, può essere scandita nelle seguenti fasi: </w:t>
      </w:r>
    </w:p>
    <w:p w:rsidR="0027447A" w:rsidRDefault="001D3C27" w:rsidP="00B74013">
      <w:pPr>
        <w:rPr>
          <w:rFonts w:ascii="Times New Roman" w:hAnsi="Times New Roman" w:cs="Times New Roman"/>
          <w:sz w:val="24"/>
          <w:szCs w:val="24"/>
          <w:lang w:val="it-IT"/>
        </w:rPr>
      </w:pPr>
      <w:r w:rsidRPr="0027447A">
        <w:rPr>
          <w:rFonts w:ascii="Times New Roman" w:hAnsi="Times New Roman" w:cs="Times New Roman"/>
          <w:b/>
          <w:sz w:val="24"/>
          <w:szCs w:val="24"/>
          <w:lang w:val="it-IT"/>
        </w:rPr>
        <w:lastRenderedPageBreak/>
        <w:t>1.</w:t>
      </w:r>
      <w:r>
        <w:rPr>
          <w:rFonts w:ascii="Times New Roman" w:hAnsi="Times New Roman" w:cs="Times New Roman"/>
          <w:sz w:val="24"/>
          <w:szCs w:val="24"/>
          <w:lang w:val="it-IT"/>
        </w:rPr>
        <w:t xml:space="preserve"> </w:t>
      </w:r>
      <w:r w:rsidR="00787675" w:rsidRPr="00617D35">
        <w:rPr>
          <w:rFonts w:ascii="Times New Roman" w:hAnsi="Times New Roman" w:cs="Times New Roman"/>
          <w:b/>
          <w:sz w:val="24"/>
          <w:szCs w:val="24"/>
          <w:lang w:val="it-IT"/>
        </w:rPr>
        <w:t xml:space="preserve">All’inizio </w:t>
      </w:r>
      <w:r w:rsidR="00194915" w:rsidRPr="00617D35">
        <w:rPr>
          <w:rFonts w:ascii="Times New Roman" w:hAnsi="Times New Roman" w:cs="Times New Roman"/>
          <w:b/>
          <w:sz w:val="24"/>
          <w:szCs w:val="24"/>
          <w:lang w:val="it-IT"/>
        </w:rPr>
        <w:t>(prima età normanna)</w:t>
      </w:r>
      <w:r w:rsidR="00194915" w:rsidRPr="00B74013">
        <w:rPr>
          <w:rFonts w:ascii="Times New Roman" w:hAnsi="Times New Roman" w:cs="Times New Roman"/>
          <w:sz w:val="24"/>
          <w:szCs w:val="24"/>
          <w:lang w:val="it-IT"/>
        </w:rPr>
        <w:t xml:space="preserve"> </w:t>
      </w:r>
      <w:r w:rsidR="00787675" w:rsidRPr="00B74013">
        <w:rPr>
          <w:rFonts w:ascii="Times New Roman" w:hAnsi="Times New Roman" w:cs="Times New Roman"/>
          <w:sz w:val="24"/>
          <w:szCs w:val="24"/>
          <w:lang w:val="it-IT"/>
        </w:rPr>
        <w:t xml:space="preserve">la c.d. </w:t>
      </w:r>
      <w:r w:rsidR="00194915" w:rsidRPr="00B74013">
        <w:rPr>
          <w:rFonts w:ascii="Times New Roman" w:hAnsi="Times New Roman" w:cs="Times New Roman"/>
          <w:sz w:val="24"/>
          <w:szCs w:val="24"/>
          <w:lang w:val="it-IT"/>
        </w:rPr>
        <w:t>‘</w:t>
      </w:r>
      <w:r w:rsidR="00787675" w:rsidRPr="00B74013">
        <w:rPr>
          <w:rFonts w:ascii="Times New Roman" w:hAnsi="Times New Roman" w:cs="Times New Roman"/>
          <w:sz w:val="24"/>
          <w:szCs w:val="24"/>
          <w:lang w:val="it-IT"/>
        </w:rPr>
        <w:t>Magna Curia</w:t>
      </w:r>
      <w:r w:rsidR="00194915" w:rsidRPr="00B74013">
        <w:rPr>
          <w:rFonts w:ascii="Times New Roman" w:hAnsi="Times New Roman" w:cs="Times New Roman"/>
          <w:sz w:val="24"/>
          <w:szCs w:val="24"/>
          <w:lang w:val="it-IT"/>
        </w:rPr>
        <w:t>’</w:t>
      </w:r>
      <w:r w:rsidR="00787675" w:rsidRPr="00B74013">
        <w:rPr>
          <w:rFonts w:ascii="Times New Roman" w:hAnsi="Times New Roman" w:cs="Times New Roman"/>
          <w:sz w:val="24"/>
          <w:szCs w:val="24"/>
          <w:lang w:val="it-IT"/>
        </w:rPr>
        <w:t xml:space="preserve"> </w:t>
      </w:r>
      <w:r>
        <w:rPr>
          <w:rFonts w:ascii="Times New Roman" w:hAnsi="Times New Roman" w:cs="Times New Roman"/>
          <w:sz w:val="24"/>
          <w:szCs w:val="24"/>
          <w:lang w:val="it-IT"/>
        </w:rPr>
        <w:t>(non ancora ‘</w:t>
      </w:r>
      <w:proofErr w:type="spellStart"/>
      <w:r>
        <w:rPr>
          <w:rFonts w:ascii="Times New Roman" w:hAnsi="Times New Roman" w:cs="Times New Roman"/>
          <w:sz w:val="24"/>
          <w:szCs w:val="24"/>
          <w:lang w:val="it-IT"/>
        </w:rPr>
        <w:t>Parlamentum</w:t>
      </w:r>
      <w:proofErr w:type="spellEnd"/>
      <w:r>
        <w:rPr>
          <w:rFonts w:ascii="Times New Roman" w:hAnsi="Times New Roman" w:cs="Times New Roman"/>
          <w:sz w:val="24"/>
          <w:szCs w:val="24"/>
          <w:lang w:val="it-IT"/>
        </w:rPr>
        <w:t xml:space="preserve">’) </w:t>
      </w:r>
      <w:r w:rsidR="00194915" w:rsidRPr="00B74013">
        <w:rPr>
          <w:rFonts w:ascii="Times New Roman" w:hAnsi="Times New Roman" w:cs="Times New Roman"/>
          <w:sz w:val="24"/>
          <w:szCs w:val="24"/>
          <w:lang w:val="it-IT"/>
        </w:rPr>
        <w:t>è un’assemblea feudale a cui partecipano</w:t>
      </w:r>
      <w:r w:rsidR="006E15D5">
        <w:rPr>
          <w:rFonts w:ascii="Times New Roman" w:hAnsi="Times New Roman" w:cs="Times New Roman"/>
          <w:sz w:val="24"/>
          <w:szCs w:val="24"/>
          <w:lang w:val="it-IT"/>
        </w:rPr>
        <w:t xml:space="preserve"> solo</w:t>
      </w:r>
      <w:r w:rsidR="00194915" w:rsidRPr="00B74013">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i ‘magnati’ laici </w:t>
      </w:r>
      <w:r w:rsidR="006E15D5">
        <w:rPr>
          <w:rFonts w:ascii="Times New Roman" w:hAnsi="Times New Roman" w:cs="Times New Roman"/>
          <w:sz w:val="24"/>
          <w:szCs w:val="24"/>
          <w:lang w:val="it-IT"/>
        </w:rPr>
        <w:t xml:space="preserve">(baroni) </w:t>
      </w:r>
      <w:r>
        <w:rPr>
          <w:rFonts w:ascii="Times New Roman" w:hAnsi="Times New Roman" w:cs="Times New Roman"/>
          <w:sz w:val="24"/>
          <w:szCs w:val="24"/>
          <w:lang w:val="it-IT"/>
        </w:rPr>
        <w:t xml:space="preserve">ed </w:t>
      </w:r>
      <w:r w:rsidR="00194915" w:rsidRPr="00B74013">
        <w:rPr>
          <w:rFonts w:ascii="Times New Roman" w:hAnsi="Times New Roman" w:cs="Times New Roman"/>
          <w:sz w:val="24"/>
          <w:szCs w:val="24"/>
          <w:lang w:val="it-IT"/>
        </w:rPr>
        <w:t xml:space="preserve"> ecclesiastici</w:t>
      </w:r>
      <w:r w:rsidR="006E15D5">
        <w:rPr>
          <w:rFonts w:ascii="Times New Roman" w:hAnsi="Times New Roman" w:cs="Times New Roman"/>
          <w:sz w:val="24"/>
          <w:szCs w:val="24"/>
          <w:lang w:val="it-IT"/>
        </w:rPr>
        <w:t xml:space="preserve"> (arcivescovi, vescovi e abati dei principali monasteri)</w:t>
      </w:r>
      <w:r w:rsidR="00FA5122">
        <w:rPr>
          <w:rFonts w:ascii="Times New Roman" w:hAnsi="Times New Roman" w:cs="Times New Roman"/>
          <w:sz w:val="24"/>
          <w:szCs w:val="24"/>
          <w:lang w:val="it-IT"/>
        </w:rPr>
        <w:t>.</w:t>
      </w:r>
      <w:r w:rsidR="0027447A">
        <w:rPr>
          <w:rFonts w:ascii="Times New Roman" w:hAnsi="Times New Roman" w:cs="Times New Roman"/>
          <w:sz w:val="24"/>
          <w:szCs w:val="24"/>
          <w:lang w:val="it-IT"/>
        </w:rPr>
        <w:t xml:space="preserve"> Le sue competenze sono estremamente generiche (</w:t>
      </w:r>
      <w:proofErr w:type="spellStart"/>
      <w:r w:rsidR="0027447A">
        <w:rPr>
          <w:rFonts w:ascii="Times New Roman" w:hAnsi="Times New Roman" w:cs="Times New Roman"/>
          <w:sz w:val="24"/>
          <w:szCs w:val="24"/>
          <w:lang w:val="it-IT"/>
        </w:rPr>
        <w:t>consilium</w:t>
      </w:r>
      <w:proofErr w:type="spellEnd"/>
      <w:r w:rsidR="0027447A">
        <w:rPr>
          <w:rFonts w:ascii="Times New Roman" w:hAnsi="Times New Roman" w:cs="Times New Roman"/>
          <w:sz w:val="24"/>
          <w:szCs w:val="24"/>
          <w:lang w:val="it-IT"/>
        </w:rPr>
        <w:t xml:space="preserve"> e </w:t>
      </w:r>
      <w:proofErr w:type="spellStart"/>
      <w:r w:rsidR="0027447A">
        <w:rPr>
          <w:rFonts w:ascii="Times New Roman" w:hAnsi="Times New Roman" w:cs="Times New Roman"/>
          <w:sz w:val="24"/>
          <w:szCs w:val="24"/>
          <w:lang w:val="it-IT"/>
        </w:rPr>
        <w:t>auxilium</w:t>
      </w:r>
      <w:proofErr w:type="spellEnd"/>
      <w:r w:rsidR="0027447A">
        <w:rPr>
          <w:rFonts w:ascii="Times New Roman" w:hAnsi="Times New Roman" w:cs="Times New Roman"/>
          <w:sz w:val="24"/>
          <w:szCs w:val="24"/>
          <w:lang w:val="it-IT"/>
        </w:rPr>
        <w:t xml:space="preserve"> nei cfr. del re sia per l’attività giudiziaria, che legislativa, </w:t>
      </w:r>
      <w:proofErr w:type="spellStart"/>
      <w:r w:rsidR="0027447A">
        <w:rPr>
          <w:rFonts w:ascii="Times New Roman" w:hAnsi="Times New Roman" w:cs="Times New Roman"/>
          <w:sz w:val="24"/>
          <w:szCs w:val="24"/>
          <w:lang w:val="it-IT"/>
        </w:rPr>
        <w:t>finanziuaria</w:t>
      </w:r>
      <w:proofErr w:type="spellEnd"/>
      <w:r w:rsidR="0027447A">
        <w:rPr>
          <w:rFonts w:ascii="Times New Roman" w:hAnsi="Times New Roman" w:cs="Times New Roman"/>
          <w:sz w:val="24"/>
          <w:szCs w:val="24"/>
          <w:lang w:val="it-IT"/>
        </w:rPr>
        <w:t xml:space="preserve"> e ‘internazionale’: ‘</w:t>
      </w:r>
      <w:proofErr w:type="spellStart"/>
      <w:r w:rsidR="0027447A">
        <w:rPr>
          <w:rFonts w:ascii="Times New Roman" w:hAnsi="Times New Roman" w:cs="Times New Roman"/>
          <w:sz w:val="24"/>
          <w:szCs w:val="24"/>
          <w:lang w:val="it-IT"/>
        </w:rPr>
        <w:t>iurisdictio</w:t>
      </w:r>
      <w:proofErr w:type="spellEnd"/>
      <w:r w:rsidR="0027447A">
        <w:rPr>
          <w:rFonts w:ascii="Times New Roman" w:hAnsi="Times New Roman" w:cs="Times New Roman"/>
          <w:sz w:val="24"/>
          <w:szCs w:val="24"/>
          <w:lang w:val="it-IT"/>
        </w:rPr>
        <w:t>’ e ‘</w:t>
      </w:r>
      <w:proofErr w:type="spellStart"/>
      <w:r w:rsidR="0027447A">
        <w:rPr>
          <w:rFonts w:ascii="Times New Roman" w:hAnsi="Times New Roman" w:cs="Times New Roman"/>
          <w:sz w:val="24"/>
          <w:szCs w:val="24"/>
          <w:lang w:val="it-IT"/>
        </w:rPr>
        <w:t>gubernaculum</w:t>
      </w:r>
      <w:proofErr w:type="spellEnd"/>
      <w:r w:rsidR="0027447A">
        <w:rPr>
          <w:rFonts w:ascii="Times New Roman" w:hAnsi="Times New Roman" w:cs="Times New Roman"/>
          <w:sz w:val="24"/>
          <w:szCs w:val="24"/>
          <w:lang w:val="it-IT"/>
        </w:rPr>
        <w:t xml:space="preserve">’) In progresso di tempo, da questo organo proteiforme si distaccheranno le funzioni propriamente giudiziarie (deferite alle Corti di Westminster) </w:t>
      </w:r>
      <w:r>
        <w:rPr>
          <w:rFonts w:ascii="Times New Roman" w:hAnsi="Times New Roman" w:cs="Times New Roman"/>
          <w:sz w:val="24"/>
          <w:szCs w:val="24"/>
          <w:lang w:val="it-IT"/>
        </w:rPr>
        <w:t xml:space="preserve"> </w:t>
      </w:r>
      <w:r w:rsidR="0027447A">
        <w:rPr>
          <w:rFonts w:ascii="Times New Roman" w:hAnsi="Times New Roman" w:cs="Times New Roman"/>
          <w:sz w:val="24"/>
          <w:szCs w:val="24"/>
          <w:lang w:val="it-IT"/>
        </w:rPr>
        <w:t xml:space="preserve">che di governo (deferite al </w:t>
      </w:r>
      <w:proofErr w:type="spellStart"/>
      <w:r w:rsidR="0027447A">
        <w:rPr>
          <w:rFonts w:ascii="Times New Roman" w:hAnsi="Times New Roman" w:cs="Times New Roman"/>
          <w:sz w:val="24"/>
          <w:szCs w:val="24"/>
          <w:lang w:val="it-IT"/>
        </w:rPr>
        <w:t>Privy</w:t>
      </w:r>
      <w:proofErr w:type="spellEnd"/>
      <w:r w:rsidR="0027447A">
        <w:rPr>
          <w:rFonts w:ascii="Times New Roman" w:hAnsi="Times New Roman" w:cs="Times New Roman"/>
          <w:sz w:val="24"/>
          <w:szCs w:val="24"/>
          <w:lang w:val="it-IT"/>
        </w:rPr>
        <w:t xml:space="preserve"> </w:t>
      </w:r>
      <w:proofErr w:type="spellStart"/>
      <w:r w:rsidR="0027447A">
        <w:rPr>
          <w:rFonts w:ascii="Times New Roman" w:hAnsi="Times New Roman" w:cs="Times New Roman"/>
          <w:sz w:val="24"/>
          <w:szCs w:val="24"/>
          <w:lang w:val="it-IT"/>
        </w:rPr>
        <w:t>Council</w:t>
      </w:r>
      <w:proofErr w:type="spellEnd"/>
      <w:r w:rsidR="0027447A">
        <w:rPr>
          <w:rFonts w:ascii="Times New Roman" w:hAnsi="Times New Roman" w:cs="Times New Roman"/>
          <w:sz w:val="24"/>
          <w:szCs w:val="24"/>
          <w:lang w:val="it-IT"/>
        </w:rPr>
        <w:t xml:space="preserve">), restandole invece quelle normative, generali e particolari. </w:t>
      </w:r>
      <w:r w:rsidR="009E12EA">
        <w:rPr>
          <w:rFonts w:ascii="Times New Roman" w:hAnsi="Times New Roman" w:cs="Times New Roman"/>
          <w:sz w:val="24"/>
          <w:szCs w:val="24"/>
          <w:lang w:val="it-IT"/>
        </w:rPr>
        <w:t xml:space="preserve">Nessuna componente è elettiva. </w:t>
      </w:r>
    </w:p>
    <w:p w:rsidR="0027447A" w:rsidRDefault="001D3C27" w:rsidP="00B74013">
      <w:pPr>
        <w:rPr>
          <w:rFonts w:ascii="Times New Roman" w:hAnsi="Times New Roman" w:cs="Times New Roman"/>
          <w:sz w:val="24"/>
          <w:szCs w:val="24"/>
          <w:lang w:val="it-IT"/>
        </w:rPr>
      </w:pPr>
      <w:r w:rsidRPr="0027447A">
        <w:rPr>
          <w:rFonts w:ascii="Times New Roman" w:hAnsi="Times New Roman" w:cs="Times New Roman"/>
          <w:b/>
          <w:sz w:val="24"/>
          <w:szCs w:val="24"/>
          <w:lang w:val="it-IT"/>
        </w:rPr>
        <w:t>2.</w:t>
      </w:r>
      <w:r>
        <w:rPr>
          <w:rFonts w:ascii="Times New Roman" w:hAnsi="Times New Roman" w:cs="Times New Roman"/>
          <w:sz w:val="24"/>
          <w:szCs w:val="24"/>
          <w:lang w:val="it-IT"/>
        </w:rPr>
        <w:t xml:space="preserve"> </w:t>
      </w:r>
      <w:r w:rsidRPr="00617D35">
        <w:rPr>
          <w:rFonts w:ascii="Times New Roman" w:hAnsi="Times New Roman" w:cs="Times New Roman"/>
          <w:b/>
          <w:sz w:val="24"/>
          <w:szCs w:val="24"/>
          <w:lang w:val="it-IT"/>
        </w:rPr>
        <w:t>Tra XII e XIII secolo</w:t>
      </w:r>
      <w:r>
        <w:rPr>
          <w:rFonts w:ascii="Times New Roman" w:hAnsi="Times New Roman" w:cs="Times New Roman"/>
          <w:sz w:val="24"/>
          <w:szCs w:val="24"/>
          <w:lang w:val="it-IT"/>
        </w:rPr>
        <w:t xml:space="preserve"> la </w:t>
      </w:r>
      <w:r w:rsidR="00FA5122">
        <w:rPr>
          <w:rFonts w:ascii="Times New Roman" w:hAnsi="Times New Roman" w:cs="Times New Roman"/>
          <w:sz w:val="24"/>
          <w:szCs w:val="24"/>
          <w:lang w:val="it-IT"/>
        </w:rPr>
        <w:t>composizione del Consiglio si amplia a tutti i “</w:t>
      </w:r>
      <w:proofErr w:type="spellStart"/>
      <w:r w:rsidR="00FA5122">
        <w:rPr>
          <w:rFonts w:ascii="Times New Roman" w:hAnsi="Times New Roman" w:cs="Times New Roman"/>
          <w:sz w:val="24"/>
          <w:szCs w:val="24"/>
          <w:lang w:val="it-IT"/>
        </w:rPr>
        <w:t>tenentes</w:t>
      </w:r>
      <w:proofErr w:type="spellEnd"/>
      <w:r w:rsidR="00FA5122">
        <w:rPr>
          <w:rFonts w:ascii="Times New Roman" w:hAnsi="Times New Roman" w:cs="Times New Roman"/>
          <w:sz w:val="24"/>
          <w:szCs w:val="24"/>
          <w:lang w:val="it-IT"/>
        </w:rPr>
        <w:t xml:space="preserve"> in capite”</w:t>
      </w:r>
      <w:r w:rsidR="006E15D5">
        <w:rPr>
          <w:rFonts w:ascii="Times New Roman" w:hAnsi="Times New Roman" w:cs="Times New Roman"/>
          <w:sz w:val="24"/>
          <w:szCs w:val="24"/>
          <w:lang w:val="it-IT"/>
        </w:rPr>
        <w:t xml:space="preserve">, cioè ai feudatari diretti della Corona </w:t>
      </w:r>
      <w:r>
        <w:rPr>
          <w:rFonts w:ascii="Times New Roman" w:hAnsi="Times New Roman" w:cs="Times New Roman"/>
          <w:sz w:val="24"/>
          <w:szCs w:val="24"/>
          <w:lang w:val="it-IT"/>
        </w:rPr>
        <w:t xml:space="preserve">; </w:t>
      </w:r>
      <w:r w:rsidR="00194915" w:rsidRPr="00B74013">
        <w:rPr>
          <w:rFonts w:ascii="Times New Roman" w:hAnsi="Times New Roman" w:cs="Times New Roman"/>
          <w:sz w:val="24"/>
          <w:szCs w:val="24"/>
          <w:lang w:val="it-IT"/>
        </w:rPr>
        <w:t xml:space="preserve">la Magna </w:t>
      </w:r>
      <w:proofErr w:type="spellStart"/>
      <w:r w:rsidR="00194915" w:rsidRPr="00B74013">
        <w:rPr>
          <w:rFonts w:ascii="Times New Roman" w:hAnsi="Times New Roman" w:cs="Times New Roman"/>
          <w:sz w:val="24"/>
          <w:szCs w:val="24"/>
          <w:lang w:val="it-IT"/>
        </w:rPr>
        <w:t>Charta</w:t>
      </w:r>
      <w:proofErr w:type="spellEnd"/>
      <w:r w:rsidR="00194915" w:rsidRPr="00B74013">
        <w:rPr>
          <w:rFonts w:ascii="Times New Roman" w:hAnsi="Times New Roman" w:cs="Times New Roman"/>
          <w:sz w:val="24"/>
          <w:szCs w:val="24"/>
          <w:lang w:val="it-IT"/>
        </w:rPr>
        <w:t xml:space="preserve"> (1215)</w:t>
      </w:r>
      <w:r w:rsidR="00FA5122">
        <w:rPr>
          <w:rFonts w:ascii="Times New Roman" w:hAnsi="Times New Roman" w:cs="Times New Roman"/>
          <w:sz w:val="24"/>
          <w:szCs w:val="24"/>
          <w:lang w:val="it-IT"/>
        </w:rPr>
        <w:t xml:space="preserve">, al suo art.14, </w:t>
      </w:r>
      <w:r w:rsidR="00194915" w:rsidRPr="00B74013">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stabilisce che </w:t>
      </w:r>
      <w:r w:rsidR="006E15D5">
        <w:rPr>
          <w:rFonts w:ascii="Times New Roman" w:hAnsi="Times New Roman" w:cs="Times New Roman"/>
          <w:sz w:val="24"/>
          <w:szCs w:val="24"/>
          <w:lang w:val="it-IT"/>
        </w:rPr>
        <w:t xml:space="preserve">costoro </w:t>
      </w:r>
      <w:r w:rsidR="00FA5122">
        <w:rPr>
          <w:rFonts w:ascii="Times New Roman" w:hAnsi="Times New Roman" w:cs="Times New Roman"/>
          <w:sz w:val="24"/>
          <w:szCs w:val="24"/>
          <w:lang w:val="it-IT"/>
        </w:rPr>
        <w:t>devono essere convocati</w:t>
      </w:r>
      <w:r w:rsidR="0050704D">
        <w:rPr>
          <w:rFonts w:ascii="Times New Roman" w:hAnsi="Times New Roman" w:cs="Times New Roman"/>
          <w:sz w:val="24"/>
          <w:szCs w:val="24"/>
          <w:lang w:val="it-IT"/>
        </w:rPr>
        <w:t>,</w:t>
      </w:r>
      <w:r w:rsidR="00FA5122">
        <w:rPr>
          <w:rFonts w:ascii="Times New Roman" w:hAnsi="Times New Roman" w:cs="Times New Roman"/>
          <w:sz w:val="24"/>
          <w:szCs w:val="24"/>
          <w:lang w:val="it-IT"/>
        </w:rPr>
        <w:t xml:space="preserve"> insieme ai baroni e ai dignitari dell’alto clero</w:t>
      </w:r>
      <w:r w:rsidR="0050704D">
        <w:rPr>
          <w:rFonts w:ascii="Times New Roman" w:hAnsi="Times New Roman" w:cs="Times New Roman"/>
          <w:sz w:val="24"/>
          <w:szCs w:val="24"/>
          <w:lang w:val="it-IT"/>
        </w:rPr>
        <w:t>,</w:t>
      </w:r>
      <w:r w:rsidR="00FA5122">
        <w:rPr>
          <w:rFonts w:ascii="Times New Roman" w:hAnsi="Times New Roman" w:cs="Times New Roman"/>
          <w:sz w:val="24"/>
          <w:szCs w:val="24"/>
          <w:lang w:val="it-IT"/>
        </w:rPr>
        <w:t xml:space="preserve"> </w:t>
      </w:r>
      <w:r w:rsidR="006E15D5">
        <w:rPr>
          <w:rFonts w:ascii="Times New Roman" w:hAnsi="Times New Roman" w:cs="Times New Roman"/>
          <w:sz w:val="24"/>
          <w:szCs w:val="24"/>
          <w:lang w:val="it-IT"/>
        </w:rPr>
        <w:t xml:space="preserve"> tramite </w:t>
      </w:r>
      <w:r w:rsidR="00FA5122">
        <w:rPr>
          <w:rFonts w:ascii="Times New Roman" w:hAnsi="Times New Roman" w:cs="Times New Roman"/>
          <w:sz w:val="24"/>
          <w:szCs w:val="24"/>
          <w:lang w:val="it-IT"/>
        </w:rPr>
        <w:t xml:space="preserve">un bando generale </w:t>
      </w:r>
      <w:r w:rsidR="006E15D5">
        <w:rPr>
          <w:rFonts w:ascii="Times New Roman" w:hAnsi="Times New Roman" w:cs="Times New Roman"/>
          <w:sz w:val="24"/>
          <w:szCs w:val="24"/>
          <w:lang w:val="it-IT"/>
        </w:rPr>
        <w:t xml:space="preserve">emanato </w:t>
      </w:r>
      <w:r>
        <w:rPr>
          <w:rFonts w:ascii="Times New Roman" w:hAnsi="Times New Roman" w:cs="Times New Roman"/>
          <w:sz w:val="24"/>
          <w:szCs w:val="24"/>
          <w:lang w:val="it-IT"/>
        </w:rPr>
        <w:t>d</w:t>
      </w:r>
      <w:r w:rsidR="006E15D5">
        <w:rPr>
          <w:rFonts w:ascii="Times New Roman" w:hAnsi="Times New Roman" w:cs="Times New Roman"/>
          <w:sz w:val="24"/>
          <w:szCs w:val="24"/>
          <w:lang w:val="it-IT"/>
        </w:rPr>
        <w:t xml:space="preserve">allo </w:t>
      </w:r>
      <w:r>
        <w:rPr>
          <w:rFonts w:ascii="Times New Roman" w:hAnsi="Times New Roman" w:cs="Times New Roman"/>
          <w:sz w:val="24"/>
          <w:szCs w:val="24"/>
          <w:lang w:val="it-IT"/>
        </w:rPr>
        <w:t xml:space="preserve"> Sceriffo (</w:t>
      </w:r>
      <w:r w:rsidR="00FA5122">
        <w:rPr>
          <w:rFonts w:ascii="Times New Roman" w:hAnsi="Times New Roman" w:cs="Times New Roman"/>
          <w:sz w:val="24"/>
          <w:szCs w:val="24"/>
          <w:lang w:val="it-IT"/>
        </w:rPr>
        <w:t>=</w:t>
      </w:r>
      <w:r w:rsidR="0050704D">
        <w:rPr>
          <w:rFonts w:ascii="Times New Roman" w:hAnsi="Times New Roman" w:cs="Times New Roman"/>
          <w:sz w:val="24"/>
          <w:szCs w:val="24"/>
          <w:lang w:val="it-IT"/>
        </w:rPr>
        <w:t xml:space="preserve"> principale </w:t>
      </w:r>
      <w:r w:rsidR="00FA5122">
        <w:rPr>
          <w:rFonts w:ascii="Times New Roman" w:hAnsi="Times New Roman" w:cs="Times New Roman"/>
          <w:sz w:val="24"/>
          <w:szCs w:val="24"/>
          <w:lang w:val="it-IT"/>
        </w:rPr>
        <w:t>ufficiale del re nelle Contee) ogni qual volta il Consiglio debba deliberare su un “</w:t>
      </w:r>
      <w:proofErr w:type="spellStart"/>
      <w:r w:rsidR="00FA5122">
        <w:rPr>
          <w:rFonts w:ascii="Times New Roman" w:hAnsi="Times New Roman" w:cs="Times New Roman"/>
          <w:sz w:val="24"/>
          <w:szCs w:val="24"/>
          <w:lang w:val="it-IT"/>
        </w:rPr>
        <w:t>auxilium</w:t>
      </w:r>
      <w:proofErr w:type="spellEnd"/>
      <w:r w:rsidR="00FA5122">
        <w:rPr>
          <w:rFonts w:ascii="Times New Roman" w:hAnsi="Times New Roman" w:cs="Times New Roman"/>
          <w:sz w:val="24"/>
          <w:szCs w:val="24"/>
          <w:lang w:val="it-IT"/>
        </w:rPr>
        <w:t>” fiscale</w:t>
      </w:r>
      <w:r w:rsidR="0050704D">
        <w:rPr>
          <w:rFonts w:ascii="Times New Roman" w:hAnsi="Times New Roman" w:cs="Times New Roman"/>
          <w:sz w:val="24"/>
          <w:szCs w:val="24"/>
          <w:lang w:val="it-IT"/>
        </w:rPr>
        <w:t xml:space="preserve"> richiesto dal re</w:t>
      </w:r>
      <w:r w:rsidR="00ED581F" w:rsidRPr="00B74013">
        <w:rPr>
          <w:rFonts w:ascii="Times New Roman" w:hAnsi="Times New Roman" w:cs="Times New Roman"/>
          <w:sz w:val="24"/>
          <w:szCs w:val="24"/>
          <w:lang w:val="it-IT"/>
        </w:rPr>
        <w:t>.</w:t>
      </w:r>
    </w:p>
    <w:p w:rsidR="0027447A" w:rsidRDefault="00FA5122" w:rsidP="00B74013">
      <w:pPr>
        <w:rPr>
          <w:rFonts w:ascii="Times New Roman" w:hAnsi="Times New Roman" w:cs="Times New Roman"/>
          <w:sz w:val="24"/>
          <w:szCs w:val="24"/>
          <w:lang w:val="it-IT"/>
        </w:rPr>
      </w:pPr>
      <w:r w:rsidRPr="0027447A">
        <w:rPr>
          <w:rFonts w:ascii="Times New Roman" w:hAnsi="Times New Roman" w:cs="Times New Roman"/>
          <w:b/>
          <w:sz w:val="24"/>
          <w:szCs w:val="24"/>
          <w:lang w:val="it-IT"/>
        </w:rPr>
        <w:t>3.</w:t>
      </w:r>
      <w:r>
        <w:rPr>
          <w:rFonts w:ascii="Times New Roman" w:hAnsi="Times New Roman" w:cs="Times New Roman"/>
          <w:sz w:val="24"/>
          <w:szCs w:val="24"/>
          <w:lang w:val="it-IT"/>
        </w:rPr>
        <w:t xml:space="preserve"> </w:t>
      </w:r>
      <w:r w:rsidR="00ED581F" w:rsidRPr="00B74013">
        <w:rPr>
          <w:rFonts w:ascii="Times New Roman" w:hAnsi="Times New Roman" w:cs="Times New Roman"/>
          <w:sz w:val="24"/>
          <w:szCs w:val="24"/>
          <w:lang w:val="it-IT"/>
        </w:rPr>
        <w:t>La composizione si a</w:t>
      </w:r>
      <w:r>
        <w:rPr>
          <w:rFonts w:ascii="Times New Roman" w:hAnsi="Times New Roman" w:cs="Times New Roman"/>
          <w:sz w:val="24"/>
          <w:szCs w:val="24"/>
          <w:lang w:val="it-IT"/>
        </w:rPr>
        <w:t xml:space="preserve">llarga ulteriormente </w:t>
      </w:r>
      <w:r w:rsidR="00ED581F" w:rsidRPr="00B74013">
        <w:rPr>
          <w:rFonts w:ascii="Times New Roman" w:hAnsi="Times New Roman" w:cs="Times New Roman"/>
          <w:sz w:val="24"/>
          <w:szCs w:val="24"/>
          <w:lang w:val="it-IT"/>
        </w:rPr>
        <w:t xml:space="preserve">a seguito di tre importanti tassazioni generali di tutto il Regno che si susseguono nel </w:t>
      </w:r>
      <w:r w:rsidR="00AC18F8">
        <w:rPr>
          <w:rFonts w:ascii="Times New Roman" w:hAnsi="Times New Roman" w:cs="Times New Roman"/>
          <w:sz w:val="24"/>
          <w:szCs w:val="24"/>
          <w:lang w:val="it-IT"/>
        </w:rPr>
        <w:t xml:space="preserve">breve </w:t>
      </w:r>
      <w:r w:rsidR="00ED581F" w:rsidRPr="00B74013">
        <w:rPr>
          <w:rFonts w:ascii="Times New Roman" w:hAnsi="Times New Roman" w:cs="Times New Roman"/>
          <w:sz w:val="24"/>
          <w:szCs w:val="24"/>
          <w:lang w:val="it-IT"/>
        </w:rPr>
        <w:t>giro</w:t>
      </w:r>
      <w:r>
        <w:rPr>
          <w:rFonts w:ascii="Times New Roman" w:hAnsi="Times New Roman" w:cs="Times New Roman"/>
          <w:sz w:val="24"/>
          <w:szCs w:val="24"/>
          <w:lang w:val="it-IT"/>
        </w:rPr>
        <w:t xml:space="preserve"> di 12 anni (1225, 1232, 1237)</w:t>
      </w:r>
      <w:r w:rsidR="0050704D">
        <w:rPr>
          <w:rFonts w:ascii="Times New Roman" w:hAnsi="Times New Roman" w:cs="Times New Roman"/>
          <w:sz w:val="24"/>
          <w:szCs w:val="24"/>
          <w:lang w:val="it-IT"/>
        </w:rPr>
        <w:t xml:space="preserve">. In </w:t>
      </w:r>
      <w:r>
        <w:rPr>
          <w:rFonts w:ascii="Times New Roman" w:hAnsi="Times New Roman" w:cs="Times New Roman"/>
          <w:sz w:val="24"/>
          <w:szCs w:val="24"/>
          <w:lang w:val="it-IT"/>
        </w:rPr>
        <w:t>occasione d</w:t>
      </w:r>
      <w:r w:rsidR="0050704D">
        <w:rPr>
          <w:rFonts w:ascii="Times New Roman" w:hAnsi="Times New Roman" w:cs="Times New Roman"/>
          <w:sz w:val="24"/>
          <w:szCs w:val="24"/>
          <w:lang w:val="it-IT"/>
        </w:rPr>
        <w:t xml:space="preserve">i esse </w:t>
      </w:r>
      <w:r>
        <w:rPr>
          <w:rFonts w:ascii="Times New Roman" w:hAnsi="Times New Roman" w:cs="Times New Roman"/>
          <w:sz w:val="24"/>
          <w:szCs w:val="24"/>
          <w:lang w:val="it-IT"/>
        </w:rPr>
        <w:t xml:space="preserve">vengono convocati anche alcuni </w:t>
      </w:r>
      <w:r w:rsidRPr="00AC18F8">
        <w:rPr>
          <w:rFonts w:ascii="Times New Roman" w:hAnsi="Times New Roman" w:cs="Times New Roman"/>
          <w:b/>
          <w:sz w:val="24"/>
          <w:szCs w:val="24"/>
          <w:lang w:val="it-IT"/>
        </w:rPr>
        <w:t>‘</w:t>
      </w:r>
      <w:proofErr w:type="spellStart"/>
      <w:r w:rsidRPr="00AC18F8">
        <w:rPr>
          <w:rFonts w:ascii="Times New Roman" w:hAnsi="Times New Roman" w:cs="Times New Roman"/>
          <w:b/>
          <w:sz w:val="24"/>
          <w:szCs w:val="24"/>
          <w:lang w:val="it-IT"/>
        </w:rPr>
        <w:t>knights</w:t>
      </w:r>
      <w:proofErr w:type="spellEnd"/>
      <w:r w:rsidRPr="00AC18F8">
        <w:rPr>
          <w:rFonts w:ascii="Times New Roman" w:hAnsi="Times New Roman" w:cs="Times New Roman"/>
          <w:b/>
          <w:sz w:val="24"/>
          <w:szCs w:val="24"/>
          <w:lang w:val="it-IT"/>
        </w:rPr>
        <w:t>’</w:t>
      </w:r>
      <w:r>
        <w:rPr>
          <w:rFonts w:ascii="Times New Roman" w:hAnsi="Times New Roman" w:cs="Times New Roman"/>
          <w:sz w:val="24"/>
          <w:szCs w:val="24"/>
          <w:lang w:val="it-IT"/>
        </w:rPr>
        <w:t xml:space="preserve"> </w:t>
      </w:r>
      <w:r w:rsidR="00AC18F8">
        <w:rPr>
          <w:rFonts w:ascii="Times New Roman" w:hAnsi="Times New Roman" w:cs="Times New Roman"/>
          <w:sz w:val="24"/>
          <w:szCs w:val="24"/>
          <w:lang w:val="it-IT"/>
        </w:rPr>
        <w:t>(Cavalieri</w:t>
      </w:r>
      <w:r w:rsidR="00A22CD0">
        <w:rPr>
          <w:rFonts w:ascii="Times New Roman" w:hAnsi="Times New Roman" w:cs="Times New Roman"/>
          <w:sz w:val="24"/>
          <w:szCs w:val="24"/>
          <w:lang w:val="it-IT"/>
        </w:rPr>
        <w:t>: destinati poi a diventare il nucleo fondamentale della “</w:t>
      </w:r>
      <w:proofErr w:type="spellStart"/>
      <w:r w:rsidR="00A22CD0">
        <w:rPr>
          <w:rFonts w:ascii="Times New Roman" w:hAnsi="Times New Roman" w:cs="Times New Roman"/>
          <w:sz w:val="24"/>
          <w:szCs w:val="24"/>
          <w:lang w:val="it-IT"/>
        </w:rPr>
        <w:t>landed</w:t>
      </w:r>
      <w:proofErr w:type="spellEnd"/>
      <w:r w:rsidR="00A22CD0">
        <w:rPr>
          <w:rFonts w:ascii="Times New Roman" w:hAnsi="Times New Roman" w:cs="Times New Roman"/>
          <w:sz w:val="24"/>
          <w:szCs w:val="24"/>
          <w:lang w:val="it-IT"/>
        </w:rPr>
        <w:t xml:space="preserve"> </w:t>
      </w:r>
      <w:proofErr w:type="spellStart"/>
      <w:r w:rsidR="00A22CD0">
        <w:rPr>
          <w:rFonts w:ascii="Times New Roman" w:hAnsi="Times New Roman" w:cs="Times New Roman"/>
          <w:sz w:val="24"/>
          <w:szCs w:val="24"/>
          <w:lang w:val="it-IT"/>
        </w:rPr>
        <w:t>gentry</w:t>
      </w:r>
      <w:proofErr w:type="spellEnd"/>
      <w:r w:rsidR="00A22CD0">
        <w:rPr>
          <w:rFonts w:ascii="Times New Roman" w:hAnsi="Times New Roman" w:cs="Times New Roman"/>
          <w:sz w:val="24"/>
          <w:szCs w:val="24"/>
          <w:lang w:val="it-IT"/>
        </w:rPr>
        <w:t>”)</w:t>
      </w:r>
      <w:r w:rsidR="00AC18F8">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per ogni contea. </w:t>
      </w:r>
      <w:r w:rsidR="006E15D5">
        <w:rPr>
          <w:rFonts w:ascii="Times New Roman" w:hAnsi="Times New Roman" w:cs="Times New Roman"/>
          <w:sz w:val="24"/>
          <w:szCs w:val="24"/>
          <w:lang w:val="it-IT"/>
        </w:rPr>
        <w:t>Costoro sono i feudatari di rango inferiore</w:t>
      </w:r>
      <w:r w:rsidR="0050704D">
        <w:rPr>
          <w:rFonts w:ascii="Times New Roman" w:hAnsi="Times New Roman" w:cs="Times New Roman"/>
          <w:sz w:val="24"/>
          <w:szCs w:val="24"/>
          <w:lang w:val="it-IT"/>
        </w:rPr>
        <w:t>, chiamati chiaramente a partecipare per vincolare</w:t>
      </w:r>
      <w:r w:rsidR="00AC18F8">
        <w:rPr>
          <w:rFonts w:ascii="Times New Roman" w:hAnsi="Times New Roman" w:cs="Times New Roman"/>
          <w:sz w:val="24"/>
          <w:szCs w:val="24"/>
          <w:lang w:val="it-IT"/>
        </w:rPr>
        <w:t xml:space="preserve"> al pagamento delle tasse</w:t>
      </w:r>
      <w:r w:rsidR="00542B59">
        <w:rPr>
          <w:rFonts w:ascii="Times New Roman" w:hAnsi="Times New Roman" w:cs="Times New Roman"/>
          <w:sz w:val="24"/>
          <w:szCs w:val="24"/>
          <w:lang w:val="it-IT"/>
        </w:rPr>
        <w:t xml:space="preserve"> approvate da loro </w:t>
      </w:r>
      <w:r w:rsidR="0050704D" w:rsidRPr="0050704D">
        <w:rPr>
          <w:rFonts w:ascii="Times New Roman" w:hAnsi="Times New Roman" w:cs="Times New Roman"/>
          <w:sz w:val="24"/>
          <w:szCs w:val="24"/>
          <w:lang w:val="it-IT"/>
        </w:rPr>
        <w:t xml:space="preserve"> anche un insieme più vasto di persone loro sottoposte. Essi </w:t>
      </w:r>
      <w:r w:rsidR="006E15D5" w:rsidRPr="0050704D">
        <w:rPr>
          <w:rFonts w:ascii="Times New Roman" w:hAnsi="Times New Roman" w:cs="Times New Roman"/>
          <w:sz w:val="24"/>
          <w:szCs w:val="24"/>
          <w:lang w:val="it-IT"/>
        </w:rPr>
        <w:t xml:space="preserve"> però</w:t>
      </w:r>
      <w:r w:rsidR="00542B59">
        <w:rPr>
          <w:rFonts w:ascii="Times New Roman" w:hAnsi="Times New Roman" w:cs="Times New Roman"/>
          <w:sz w:val="24"/>
          <w:szCs w:val="24"/>
          <w:lang w:val="it-IT"/>
        </w:rPr>
        <w:t>:</w:t>
      </w:r>
      <w:r w:rsidR="006E15D5" w:rsidRPr="0050704D">
        <w:rPr>
          <w:rFonts w:ascii="Times New Roman" w:hAnsi="Times New Roman" w:cs="Times New Roman"/>
          <w:sz w:val="24"/>
          <w:szCs w:val="24"/>
          <w:lang w:val="it-IT"/>
        </w:rPr>
        <w:t xml:space="preserve"> </w:t>
      </w:r>
      <w:r w:rsidR="006E15D5" w:rsidRPr="00542B59">
        <w:rPr>
          <w:rFonts w:ascii="Times New Roman" w:hAnsi="Times New Roman" w:cs="Times New Roman"/>
          <w:b/>
          <w:sz w:val="24"/>
          <w:szCs w:val="24"/>
          <w:lang w:val="it-IT"/>
        </w:rPr>
        <w:t>a.</w:t>
      </w:r>
      <w:r w:rsidR="006E15D5" w:rsidRPr="0050704D">
        <w:rPr>
          <w:rFonts w:ascii="Times New Roman" w:hAnsi="Times New Roman" w:cs="Times New Roman"/>
          <w:sz w:val="24"/>
          <w:szCs w:val="24"/>
          <w:lang w:val="it-IT"/>
        </w:rPr>
        <w:t xml:space="preserve"> non sono an</w:t>
      </w:r>
      <w:r w:rsidR="0050704D" w:rsidRPr="0050704D">
        <w:rPr>
          <w:rFonts w:ascii="Times New Roman" w:hAnsi="Times New Roman" w:cs="Times New Roman"/>
          <w:sz w:val="24"/>
          <w:szCs w:val="24"/>
          <w:lang w:val="it-IT"/>
        </w:rPr>
        <w:t>cora eletti, ma nominati dallo S</w:t>
      </w:r>
      <w:r w:rsidR="006E15D5" w:rsidRPr="0050704D">
        <w:rPr>
          <w:rFonts w:ascii="Times New Roman" w:hAnsi="Times New Roman" w:cs="Times New Roman"/>
          <w:sz w:val="24"/>
          <w:szCs w:val="24"/>
          <w:lang w:val="it-IT"/>
        </w:rPr>
        <w:t>ceriffo</w:t>
      </w:r>
      <w:r w:rsidR="00AC18F8">
        <w:rPr>
          <w:rFonts w:ascii="Times New Roman" w:hAnsi="Times New Roman" w:cs="Times New Roman"/>
          <w:sz w:val="24"/>
          <w:szCs w:val="24"/>
          <w:lang w:val="it-IT"/>
        </w:rPr>
        <w:t>;</w:t>
      </w:r>
      <w:r w:rsidR="006E15D5" w:rsidRPr="0050704D">
        <w:rPr>
          <w:rFonts w:ascii="Times New Roman" w:hAnsi="Times New Roman" w:cs="Times New Roman"/>
          <w:sz w:val="24"/>
          <w:szCs w:val="24"/>
          <w:lang w:val="it-IT"/>
        </w:rPr>
        <w:t xml:space="preserve"> </w:t>
      </w:r>
      <w:r w:rsidR="006E15D5" w:rsidRPr="00542B59">
        <w:rPr>
          <w:rFonts w:ascii="Times New Roman" w:hAnsi="Times New Roman" w:cs="Times New Roman"/>
          <w:b/>
          <w:sz w:val="24"/>
          <w:szCs w:val="24"/>
          <w:lang w:val="it-IT"/>
        </w:rPr>
        <w:t>b.</w:t>
      </w:r>
      <w:r w:rsidR="006E15D5" w:rsidRPr="0050704D">
        <w:rPr>
          <w:rFonts w:ascii="Times New Roman" w:hAnsi="Times New Roman" w:cs="Times New Roman"/>
          <w:sz w:val="24"/>
          <w:szCs w:val="24"/>
          <w:lang w:val="it-IT"/>
        </w:rPr>
        <w:t xml:space="preserve"> partecipano </w:t>
      </w:r>
      <w:r w:rsidR="0050704D" w:rsidRPr="0050704D">
        <w:rPr>
          <w:rFonts w:ascii="Times New Roman" w:hAnsi="Times New Roman" w:cs="Times New Roman"/>
          <w:sz w:val="24"/>
          <w:szCs w:val="24"/>
          <w:lang w:val="it-IT"/>
        </w:rPr>
        <w:t xml:space="preserve">“on </w:t>
      </w:r>
      <w:proofErr w:type="spellStart"/>
      <w:r w:rsidR="0050704D" w:rsidRPr="0050704D">
        <w:rPr>
          <w:rFonts w:ascii="Times New Roman" w:hAnsi="Times New Roman" w:cs="Times New Roman"/>
          <w:sz w:val="24"/>
          <w:szCs w:val="24"/>
          <w:lang w:val="it-IT"/>
        </w:rPr>
        <w:t>behalf</w:t>
      </w:r>
      <w:proofErr w:type="spellEnd"/>
      <w:r w:rsidR="0050704D" w:rsidRPr="0050704D">
        <w:rPr>
          <w:rFonts w:ascii="Times New Roman" w:hAnsi="Times New Roman" w:cs="Times New Roman"/>
          <w:sz w:val="24"/>
          <w:szCs w:val="24"/>
          <w:lang w:val="it-IT"/>
        </w:rPr>
        <w:t xml:space="preserve"> of </w:t>
      </w:r>
      <w:proofErr w:type="spellStart"/>
      <w:r w:rsidR="0050704D" w:rsidRPr="0050704D">
        <w:rPr>
          <w:rFonts w:ascii="Times New Roman" w:hAnsi="Times New Roman" w:cs="Times New Roman"/>
          <w:sz w:val="24"/>
          <w:szCs w:val="24"/>
          <w:lang w:val="it-IT"/>
        </w:rPr>
        <w:t>themeselves</w:t>
      </w:r>
      <w:proofErr w:type="spellEnd"/>
      <w:r w:rsidR="0050704D" w:rsidRPr="0050704D">
        <w:rPr>
          <w:rFonts w:ascii="Times New Roman" w:hAnsi="Times New Roman" w:cs="Times New Roman"/>
          <w:sz w:val="24"/>
          <w:szCs w:val="24"/>
          <w:lang w:val="it-IT"/>
        </w:rPr>
        <w:t xml:space="preserve"> and </w:t>
      </w:r>
      <w:proofErr w:type="spellStart"/>
      <w:r w:rsidR="0050704D" w:rsidRPr="0050704D">
        <w:rPr>
          <w:rFonts w:ascii="Times New Roman" w:hAnsi="Times New Roman" w:cs="Times New Roman"/>
          <w:sz w:val="24"/>
          <w:szCs w:val="24"/>
          <w:lang w:val="it-IT"/>
        </w:rPr>
        <w:t>their</w:t>
      </w:r>
      <w:proofErr w:type="spellEnd"/>
      <w:r w:rsidR="0050704D" w:rsidRPr="0050704D">
        <w:rPr>
          <w:rFonts w:ascii="Times New Roman" w:hAnsi="Times New Roman" w:cs="Times New Roman"/>
          <w:sz w:val="24"/>
          <w:szCs w:val="24"/>
          <w:lang w:val="it-IT"/>
        </w:rPr>
        <w:t xml:space="preserve"> </w:t>
      </w:r>
      <w:proofErr w:type="spellStart"/>
      <w:r w:rsidR="0050704D" w:rsidRPr="0050704D">
        <w:rPr>
          <w:rFonts w:ascii="Times New Roman" w:hAnsi="Times New Roman" w:cs="Times New Roman"/>
          <w:sz w:val="24"/>
          <w:szCs w:val="24"/>
          <w:lang w:val="it-IT"/>
        </w:rPr>
        <w:t>villeins</w:t>
      </w:r>
      <w:proofErr w:type="spellEnd"/>
      <w:r w:rsidR="0050704D" w:rsidRPr="0050704D">
        <w:rPr>
          <w:rFonts w:ascii="Times New Roman" w:hAnsi="Times New Roman" w:cs="Times New Roman"/>
          <w:sz w:val="24"/>
          <w:szCs w:val="24"/>
          <w:lang w:val="it-IT"/>
        </w:rPr>
        <w:t xml:space="preserve">” – cioè in rappresentanza di loro stessi e dei loro concessionari o affittuari (la loro capacità di </w:t>
      </w:r>
      <w:r w:rsidR="00542B59">
        <w:rPr>
          <w:rFonts w:ascii="Times New Roman" w:hAnsi="Times New Roman" w:cs="Times New Roman"/>
          <w:sz w:val="24"/>
          <w:szCs w:val="24"/>
          <w:lang w:val="it-IT"/>
        </w:rPr>
        <w:t xml:space="preserve">‘stare per’ </w:t>
      </w:r>
      <w:r w:rsidR="0050704D" w:rsidRPr="0050704D">
        <w:rPr>
          <w:rFonts w:ascii="Times New Roman" w:hAnsi="Times New Roman" w:cs="Times New Roman"/>
          <w:sz w:val="24"/>
          <w:szCs w:val="24"/>
          <w:lang w:val="it-IT"/>
        </w:rPr>
        <w:t>qualcun altro è limitata ai loro sub-feudatari: siamo ancora nell’ambito di una concezione personale dello Stato).</w:t>
      </w:r>
    </w:p>
    <w:p w:rsidR="00B74013" w:rsidRPr="0050704D" w:rsidRDefault="0050704D" w:rsidP="00B74013">
      <w:pPr>
        <w:rPr>
          <w:rFonts w:ascii="Times New Roman" w:eastAsia="SimSun" w:hAnsi="Times New Roman" w:cs="Times New Roman"/>
          <w:kern w:val="1"/>
          <w:sz w:val="24"/>
          <w:szCs w:val="24"/>
          <w:lang w:val="it-IT" w:eastAsia="hi-IN" w:bidi="hi-IN"/>
        </w:rPr>
      </w:pPr>
      <w:r w:rsidRPr="0027447A">
        <w:rPr>
          <w:rFonts w:ascii="Times New Roman" w:hAnsi="Times New Roman" w:cs="Times New Roman"/>
          <w:b/>
          <w:sz w:val="24"/>
          <w:szCs w:val="24"/>
          <w:lang w:val="it-IT"/>
        </w:rPr>
        <w:t>4.</w:t>
      </w:r>
      <w:r w:rsidRPr="0050704D">
        <w:rPr>
          <w:rFonts w:ascii="Times New Roman" w:hAnsi="Times New Roman" w:cs="Times New Roman"/>
          <w:sz w:val="24"/>
          <w:szCs w:val="24"/>
          <w:lang w:val="it-IT"/>
        </w:rPr>
        <w:t xml:space="preserve"> </w:t>
      </w:r>
      <w:r w:rsidRPr="00617D35">
        <w:rPr>
          <w:rFonts w:ascii="Times New Roman" w:hAnsi="Times New Roman" w:cs="Times New Roman"/>
          <w:b/>
          <w:sz w:val="24"/>
          <w:szCs w:val="24"/>
          <w:lang w:val="it-IT"/>
        </w:rPr>
        <w:t>Col</w:t>
      </w:r>
      <w:r w:rsidRPr="0050704D">
        <w:rPr>
          <w:rFonts w:ascii="Times New Roman" w:hAnsi="Times New Roman" w:cs="Times New Roman"/>
          <w:sz w:val="24"/>
          <w:szCs w:val="24"/>
          <w:lang w:val="it-IT"/>
        </w:rPr>
        <w:t xml:space="preserve"> </w:t>
      </w:r>
      <w:r w:rsidR="00AC18F8" w:rsidRPr="00617D35">
        <w:rPr>
          <w:rFonts w:ascii="Times New Roman" w:hAnsi="Times New Roman" w:cs="Times New Roman"/>
          <w:b/>
          <w:sz w:val="24"/>
          <w:szCs w:val="24"/>
          <w:lang w:val="it-IT"/>
        </w:rPr>
        <w:t>“</w:t>
      </w:r>
      <w:r w:rsidRPr="00617D35">
        <w:rPr>
          <w:rFonts w:ascii="Times New Roman" w:hAnsi="Times New Roman" w:cs="Times New Roman"/>
          <w:b/>
          <w:sz w:val="24"/>
          <w:szCs w:val="24"/>
          <w:lang w:val="it-IT"/>
        </w:rPr>
        <w:t>Parlamento</w:t>
      </w:r>
      <w:r w:rsidR="00AC18F8" w:rsidRPr="00617D35">
        <w:rPr>
          <w:rFonts w:ascii="Times New Roman" w:hAnsi="Times New Roman" w:cs="Times New Roman"/>
          <w:b/>
          <w:sz w:val="24"/>
          <w:szCs w:val="24"/>
          <w:lang w:val="it-IT"/>
        </w:rPr>
        <w:t>”</w:t>
      </w:r>
      <w:r w:rsidR="00617D35">
        <w:rPr>
          <w:rFonts w:ascii="Times New Roman" w:hAnsi="Times New Roman" w:cs="Times New Roman"/>
          <w:b/>
          <w:sz w:val="24"/>
          <w:szCs w:val="24"/>
          <w:lang w:val="it-IT"/>
        </w:rPr>
        <w:t xml:space="preserve"> del 1254 </w:t>
      </w:r>
      <w:r w:rsidRPr="0050704D">
        <w:rPr>
          <w:rFonts w:ascii="Times New Roman" w:hAnsi="Times New Roman" w:cs="Times New Roman"/>
          <w:sz w:val="24"/>
          <w:szCs w:val="24"/>
          <w:lang w:val="it-IT"/>
        </w:rPr>
        <w:t>(NB: è in questi decenni che si diffonde la nuova denominazione</w:t>
      </w:r>
      <w:r w:rsidR="00AC18F8">
        <w:rPr>
          <w:rFonts w:ascii="Times New Roman" w:hAnsi="Times New Roman" w:cs="Times New Roman"/>
          <w:sz w:val="24"/>
          <w:szCs w:val="24"/>
          <w:lang w:val="it-IT"/>
        </w:rPr>
        <w:t>, in luogo di quella di “</w:t>
      </w:r>
      <w:proofErr w:type="spellStart"/>
      <w:r w:rsidR="00AC18F8">
        <w:rPr>
          <w:rFonts w:ascii="Times New Roman" w:hAnsi="Times New Roman" w:cs="Times New Roman"/>
          <w:sz w:val="24"/>
          <w:szCs w:val="24"/>
          <w:lang w:val="it-IT"/>
        </w:rPr>
        <w:t>Council</w:t>
      </w:r>
      <w:proofErr w:type="spellEnd"/>
      <w:r w:rsidR="00AC18F8">
        <w:rPr>
          <w:rFonts w:ascii="Times New Roman" w:hAnsi="Times New Roman" w:cs="Times New Roman"/>
          <w:sz w:val="24"/>
          <w:szCs w:val="24"/>
          <w:lang w:val="it-IT"/>
        </w:rPr>
        <w:t xml:space="preserve">” o di “Magna Curia”) </w:t>
      </w:r>
      <w:r w:rsidRPr="0050704D">
        <w:rPr>
          <w:rFonts w:ascii="Times New Roman" w:hAnsi="Times New Roman" w:cs="Times New Roman"/>
          <w:sz w:val="24"/>
          <w:szCs w:val="24"/>
          <w:lang w:val="it-IT"/>
        </w:rPr>
        <w:t xml:space="preserve">si registra la prima </w:t>
      </w:r>
      <w:r w:rsidR="00AC18F8">
        <w:rPr>
          <w:rFonts w:ascii="Times New Roman" w:hAnsi="Times New Roman" w:cs="Times New Roman"/>
          <w:sz w:val="24"/>
          <w:szCs w:val="24"/>
          <w:lang w:val="it-IT"/>
        </w:rPr>
        <w:t>convocazione di rappresentanti eletti dal ‘popolo del territorio’.</w:t>
      </w:r>
      <w:r w:rsidR="005973DA" w:rsidRPr="0050704D">
        <w:rPr>
          <w:rFonts w:ascii="Times New Roman" w:hAnsi="Times New Roman" w:cs="Times New Roman"/>
          <w:sz w:val="24"/>
          <w:szCs w:val="24"/>
          <w:lang w:val="it-IT"/>
        </w:rPr>
        <w:t xml:space="preserve"> </w:t>
      </w:r>
      <w:r w:rsidR="00830D5E" w:rsidRPr="0050704D">
        <w:rPr>
          <w:rFonts w:ascii="Times New Roman" w:hAnsi="Times New Roman" w:cs="Times New Roman"/>
          <w:sz w:val="24"/>
          <w:szCs w:val="24"/>
          <w:lang w:val="it-IT"/>
        </w:rPr>
        <w:t xml:space="preserve"> </w:t>
      </w:r>
      <w:r w:rsidR="00B74013" w:rsidRPr="0050704D">
        <w:rPr>
          <w:rFonts w:ascii="Times New Roman" w:eastAsia="SimSun" w:hAnsi="Times New Roman" w:cs="Times New Roman"/>
          <w:kern w:val="1"/>
          <w:sz w:val="24"/>
          <w:szCs w:val="24"/>
          <w:lang w:val="it-IT" w:eastAsia="hi-IN" w:bidi="hi-IN"/>
        </w:rPr>
        <w:t>La formula del ‘</w:t>
      </w:r>
      <w:proofErr w:type="spellStart"/>
      <w:r w:rsidR="00B74013" w:rsidRPr="0050704D">
        <w:rPr>
          <w:rFonts w:ascii="Times New Roman" w:eastAsia="SimSun" w:hAnsi="Times New Roman" w:cs="Times New Roman"/>
          <w:kern w:val="1"/>
          <w:sz w:val="24"/>
          <w:szCs w:val="24"/>
          <w:lang w:val="it-IT" w:eastAsia="hi-IN" w:bidi="hi-IN"/>
        </w:rPr>
        <w:t>writ</w:t>
      </w:r>
      <w:proofErr w:type="spellEnd"/>
      <w:r w:rsidR="00B74013" w:rsidRPr="0050704D">
        <w:rPr>
          <w:rFonts w:ascii="Times New Roman" w:eastAsia="SimSun" w:hAnsi="Times New Roman" w:cs="Times New Roman"/>
          <w:kern w:val="1"/>
          <w:sz w:val="24"/>
          <w:szCs w:val="24"/>
          <w:lang w:val="it-IT" w:eastAsia="hi-IN" w:bidi="hi-IN"/>
        </w:rPr>
        <w:t xml:space="preserve">’ </w:t>
      </w:r>
      <w:r w:rsidR="00AC18F8">
        <w:rPr>
          <w:rFonts w:ascii="Times New Roman" w:eastAsia="SimSun" w:hAnsi="Times New Roman" w:cs="Times New Roman"/>
          <w:kern w:val="1"/>
          <w:sz w:val="24"/>
          <w:szCs w:val="24"/>
          <w:lang w:val="it-IT" w:eastAsia="hi-IN" w:bidi="hi-IN"/>
        </w:rPr>
        <w:t>emanato in questa occasione</w:t>
      </w:r>
      <w:r w:rsidR="001761A4">
        <w:rPr>
          <w:rFonts w:ascii="Times New Roman" w:eastAsia="SimSun" w:hAnsi="Times New Roman" w:cs="Times New Roman"/>
          <w:kern w:val="1"/>
          <w:sz w:val="24"/>
          <w:szCs w:val="24"/>
          <w:lang w:val="it-IT" w:eastAsia="hi-IN" w:bidi="hi-IN"/>
        </w:rPr>
        <w:t xml:space="preserve"> dalla cancelleria di Enrico III</w:t>
      </w:r>
      <w:r w:rsidR="00AC18F8">
        <w:rPr>
          <w:rFonts w:ascii="Times New Roman" w:eastAsia="SimSun" w:hAnsi="Times New Roman" w:cs="Times New Roman"/>
          <w:kern w:val="1"/>
          <w:sz w:val="24"/>
          <w:szCs w:val="24"/>
          <w:lang w:val="it-IT" w:eastAsia="hi-IN" w:bidi="hi-IN"/>
        </w:rPr>
        <w:t xml:space="preserve"> (1237)  </w:t>
      </w:r>
      <w:r w:rsidR="00B74013" w:rsidRPr="0050704D">
        <w:rPr>
          <w:rFonts w:ascii="Times New Roman" w:eastAsia="SimSun" w:hAnsi="Times New Roman" w:cs="Times New Roman"/>
          <w:kern w:val="1"/>
          <w:sz w:val="24"/>
          <w:szCs w:val="24"/>
          <w:lang w:val="it-IT" w:eastAsia="hi-IN" w:bidi="hi-IN"/>
        </w:rPr>
        <w:t xml:space="preserve">ordina </w:t>
      </w:r>
      <w:r w:rsidR="00AC18F8">
        <w:rPr>
          <w:rFonts w:ascii="Times New Roman" w:eastAsia="SimSun" w:hAnsi="Times New Roman" w:cs="Times New Roman"/>
          <w:kern w:val="1"/>
          <w:sz w:val="24"/>
          <w:szCs w:val="24"/>
          <w:lang w:val="it-IT" w:eastAsia="hi-IN" w:bidi="hi-IN"/>
        </w:rPr>
        <w:t xml:space="preserve">infatti </w:t>
      </w:r>
      <w:r w:rsidR="00B74013" w:rsidRPr="0050704D">
        <w:rPr>
          <w:rFonts w:ascii="Times New Roman" w:eastAsia="SimSun" w:hAnsi="Times New Roman" w:cs="Times New Roman"/>
          <w:kern w:val="1"/>
          <w:sz w:val="24"/>
          <w:szCs w:val="24"/>
          <w:lang w:val="it-IT" w:eastAsia="hi-IN" w:bidi="hi-IN"/>
        </w:rPr>
        <w:t>allo sceriffo</w:t>
      </w:r>
    </w:p>
    <w:p w:rsidR="00B74013" w:rsidRDefault="00B74013" w:rsidP="00B74013">
      <w:pPr>
        <w:rPr>
          <w:rFonts w:ascii="Times New Roman" w:eastAsia="SimSun" w:hAnsi="Times New Roman" w:cs="Times New Roman"/>
          <w:kern w:val="1"/>
          <w:sz w:val="24"/>
          <w:szCs w:val="24"/>
          <w:lang w:val="it-IT" w:eastAsia="hi-IN" w:bidi="hi-IN"/>
        </w:rPr>
      </w:pPr>
      <w:r w:rsidRPr="0050704D">
        <w:rPr>
          <w:rFonts w:ascii="Times New Roman" w:eastAsia="SimSun" w:hAnsi="Times New Roman" w:cs="Times New Roman"/>
          <w:kern w:val="1"/>
          <w:sz w:val="24"/>
          <w:szCs w:val="24"/>
          <w:lang w:val="it-IT" w:eastAsia="hi-IN" w:bidi="hi-IN"/>
        </w:rPr>
        <w:t xml:space="preserve"> “ut venire </w:t>
      </w:r>
      <w:proofErr w:type="spellStart"/>
      <w:r w:rsidRPr="0050704D">
        <w:rPr>
          <w:rFonts w:ascii="Times New Roman" w:eastAsia="SimSun" w:hAnsi="Times New Roman" w:cs="Times New Roman"/>
          <w:kern w:val="1"/>
          <w:sz w:val="24"/>
          <w:szCs w:val="24"/>
          <w:lang w:val="it-IT" w:eastAsia="hi-IN" w:bidi="hi-IN"/>
        </w:rPr>
        <w:t>facias</w:t>
      </w:r>
      <w:proofErr w:type="spellEnd"/>
      <w:r w:rsidRPr="0050704D">
        <w:rPr>
          <w:rFonts w:ascii="Times New Roman" w:eastAsia="SimSun" w:hAnsi="Times New Roman" w:cs="Times New Roman"/>
          <w:kern w:val="1"/>
          <w:sz w:val="24"/>
          <w:szCs w:val="24"/>
          <w:lang w:val="it-IT" w:eastAsia="hi-IN" w:bidi="hi-IN"/>
        </w:rPr>
        <w:t xml:space="preserve"> </w:t>
      </w:r>
      <w:proofErr w:type="spellStart"/>
      <w:r w:rsidRPr="0050704D">
        <w:rPr>
          <w:rFonts w:ascii="Times New Roman" w:eastAsia="SimSun" w:hAnsi="Times New Roman" w:cs="Times New Roman"/>
          <w:kern w:val="1"/>
          <w:sz w:val="24"/>
          <w:szCs w:val="24"/>
          <w:lang w:val="it-IT" w:eastAsia="hi-IN" w:bidi="hi-IN"/>
        </w:rPr>
        <w:t>consilio</w:t>
      </w:r>
      <w:proofErr w:type="spellEnd"/>
      <w:r w:rsidRPr="0050704D">
        <w:rPr>
          <w:rFonts w:ascii="Times New Roman" w:eastAsia="SimSun" w:hAnsi="Times New Roman" w:cs="Times New Roman"/>
          <w:kern w:val="1"/>
          <w:sz w:val="24"/>
          <w:szCs w:val="24"/>
          <w:lang w:val="it-IT" w:eastAsia="hi-IN" w:bidi="hi-IN"/>
        </w:rPr>
        <w:t xml:space="preserve"> nostro </w:t>
      </w:r>
      <w:proofErr w:type="spellStart"/>
      <w:r w:rsidRPr="0050704D">
        <w:rPr>
          <w:rFonts w:ascii="Times New Roman" w:eastAsia="SimSun" w:hAnsi="Times New Roman" w:cs="Times New Roman"/>
          <w:kern w:val="1"/>
          <w:sz w:val="24"/>
          <w:szCs w:val="24"/>
          <w:lang w:val="it-IT" w:eastAsia="hi-IN" w:bidi="hi-IN"/>
        </w:rPr>
        <w:t>apud</w:t>
      </w:r>
      <w:proofErr w:type="spellEnd"/>
      <w:r w:rsidRPr="0050704D">
        <w:rPr>
          <w:rFonts w:ascii="Times New Roman" w:eastAsia="SimSun" w:hAnsi="Times New Roman" w:cs="Times New Roman"/>
          <w:kern w:val="1"/>
          <w:sz w:val="24"/>
          <w:szCs w:val="24"/>
          <w:lang w:val="it-IT" w:eastAsia="hi-IN" w:bidi="hi-IN"/>
        </w:rPr>
        <w:t xml:space="preserve"> </w:t>
      </w:r>
      <w:proofErr w:type="spellStart"/>
      <w:r w:rsidRPr="0050704D">
        <w:rPr>
          <w:rFonts w:ascii="Times New Roman" w:eastAsia="SimSun" w:hAnsi="Times New Roman" w:cs="Times New Roman"/>
          <w:kern w:val="1"/>
          <w:sz w:val="24"/>
          <w:szCs w:val="24"/>
          <w:lang w:val="it-IT" w:eastAsia="hi-IN" w:bidi="hi-IN"/>
        </w:rPr>
        <w:t>Westmonasterium</w:t>
      </w:r>
      <w:proofErr w:type="spellEnd"/>
      <w:r w:rsidRPr="0050704D">
        <w:rPr>
          <w:rFonts w:ascii="Times New Roman" w:eastAsia="SimSun" w:hAnsi="Times New Roman" w:cs="Times New Roman"/>
          <w:kern w:val="1"/>
          <w:sz w:val="24"/>
          <w:szCs w:val="24"/>
          <w:lang w:val="it-IT" w:eastAsia="hi-IN" w:bidi="hi-IN"/>
        </w:rPr>
        <w:t xml:space="preserve"> … </w:t>
      </w:r>
      <w:proofErr w:type="spellStart"/>
      <w:r w:rsidRPr="0050704D">
        <w:rPr>
          <w:rFonts w:ascii="Times New Roman" w:eastAsia="SimSun" w:hAnsi="Times New Roman" w:cs="Times New Roman"/>
          <w:kern w:val="1"/>
          <w:sz w:val="24"/>
          <w:szCs w:val="24"/>
          <w:lang w:val="it-IT" w:eastAsia="hi-IN" w:bidi="hi-IN"/>
        </w:rPr>
        <w:t>duos</w:t>
      </w:r>
      <w:proofErr w:type="spellEnd"/>
      <w:r w:rsidRPr="0050704D">
        <w:rPr>
          <w:rFonts w:ascii="Times New Roman" w:eastAsia="SimSun" w:hAnsi="Times New Roman" w:cs="Times New Roman"/>
          <w:kern w:val="1"/>
          <w:sz w:val="24"/>
          <w:szCs w:val="24"/>
          <w:lang w:val="it-IT" w:eastAsia="hi-IN" w:bidi="hi-IN"/>
        </w:rPr>
        <w:t xml:space="preserve"> </w:t>
      </w:r>
      <w:proofErr w:type="spellStart"/>
      <w:r w:rsidRPr="0050704D">
        <w:rPr>
          <w:rFonts w:ascii="Times New Roman" w:eastAsia="SimSun" w:hAnsi="Times New Roman" w:cs="Times New Roman"/>
          <w:kern w:val="1"/>
          <w:sz w:val="24"/>
          <w:szCs w:val="24"/>
          <w:lang w:val="it-IT" w:eastAsia="hi-IN" w:bidi="hi-IN"/>
        </w:rPr>
        <w:t>legales</w:t>
      </w:r>
      <w:proofErr w:type="spellEnd"/>
      <w:r w:rsidRPr="0050704D">
        <w:rPr>
          <w:rFonts w:ascii="Times New Roman" w:eastAsia="SimSun" w:hAnsi="Times New Roman" w:cs="Times New Roman"/>
          <w:kern w:val="1"/>
          <w:sz w:val="24"/>
          <w:szCs w:val="24"/>
          <w:lang w:val="it-IT" w:eastAsia="hi-IN" w:bidi="hi-IN"/>
        </w:rPr>
        <w:t xml:space="preserve"> et </w:t>
      </w:r>
      <w:proofErr w:type="spellStart"/>
      <w:r w:rsidRPr="0050704D">
        <w:rPr>
          <w:rFonts w:ascii="Times New Roman" w:eastAsia="SimSun" w:hAnsi="Times New Roman" w:cs="Times New Roman"/>
          <w:kern w:val="1"/>
          <w:sz w:val="24"/>
          <w:szCs w:val="24"/>
          <w:lang w:val="it-IT" w:eastAsia="hi-IN" w:bidi="hi-IN"/>
        </w:rPr>
        <w:t>discretos</w:t>
      </w:r>
      <w:proofErr w:type="spellEnd"/>
      <w:r w:rsidRPr="0050704D">
        <w:rPr>
          <w:rFonts w:ascii="Times New Roman" w:eastAsia="SimSun" w:hAnsi="Times New Roman" w:cs="Times New Roman"/>
          <w:kern w:val="1"/>
          <w:sz w:val="24"/>
          <w:szCs w:val="24"/>
          <w:lang w:val="it-IT" w:eastAsia="hi-IN" w:bidi="hi-IN"/>
        </w:rPr>
        <w:t xml:space="preserve"> </w:t>
      </w:r>
      <w:proofErr w:type="spellStart"/>
      <w:r w:rsidRPr="0050704D">
        <w:rPr>
          <w:rFonts w:ascii="Times New Roman" w:eastAsia="SimSun" w:hAnsi="Times New Roman" w:cs="Times New Roman"/>
          <w:kern w:val="1"/>
          <w:sz w:val="24"/>
          <w:szCs w:val="24"/>
          <w:lang w:val="it-IT" w:eastAsia="hi-IN" w:bidi="hi-IN"/>
        </w:rPr>
        <w:t>milites</w:t>
      </w:r>
      <w:proofErr w:type="spellEnd"/>
      <w:r w:rsidRPr="0050704D">
        <w:rPr>
          <w:rFonts w:ascii="Times New Roman" w:eastAsia="SimSun" w:hAnsi="Times New Roman" w:cs="Times New Roman"/>
          <w:kern w:val="1"/>
          <w:sz w:val="24"/>
          <w:szCs w:val="24"/>
          <w:lang w:val="it-IT" w:eastAsia="hi-IN" w:bidi="hi-IN"/>
        </w:rPr>
        <w:t xml:space="preserve"> de comitato tuo, </w:t>
      </w:r>
      <w:proofErr w:type="spellStart"/>
      <w:r w:rsidRPr="0050704D">
        <w:rPr>
          <w:rFonts w:ascii="Times New Roman" w:eastAsia="SimSun" w:hAnsi="Times New Roman" w:cs="Times New Roman"/>
          <w:kern w:val="1"/>
          <w:sz w:val="24"/>
          <w:szCs w:val="24"/>
          <w:lang w:val="it-IT" w:eastAsia="hi-IN" w:bidi="hi-IN"/>
        </w:rPr>
        <w:t>quos</w:t>
      </w:r>
      <w:proofErr w:type="spellEnd"/>
      <w:r w:rsidRPr="0050704D">
        <w:rPr>
          <w:rFonts w:ascii="Times New Roman" w:eastAsia="SimSun" w:hAnsi="Times New Roman" w:cs="Times New Roman"/>
          <w:kern w:val="1"/>
          <w:sz w:val="24"/>
          <w:szCs w:val="24"/>
          <w:lang w:val="it-IT" w:eastAsia="hi-IN" w:bidi="hi-IN"/>
        </w:rPr>
        <w:t xml:space="preserve"> idem </w:t>
      </w:r>
      <w:proofErr w:type="spellStart"/>
      <w:r w:rsidRPr="0050704D">
        <w:rPr>
          <w:rFonts w:ascii="Times New Roman" w:eastAsia="SimSun" w:hAnsi="Times New Roman" w:cs="Times New Roman"/>
          <w:kern w:val="1"/>
          <w:sz w:val="24"/>
          <w:szCs w:val="24"/>
          <w:lang w:val="it-IT" w:eastAsia="hi-IN" w:bidi="hi-IN"/>
        </w:rPr>
        <w:t>comitatus</w:t>
      </w:r>
      <w:proofErr w:type="spellEnd"/>
      <w:r w:rsidRPr="0050704D">
        <w:rPr>
          <w:rFonts w:ascii="Times New Roman" w:eastAsia="SimSun" w:hAnsi="Times New Roman" w:cs="Times New Roman"/>
          <w:kern w:val="1"/>
          <w:sz w:val="24"/>
          <w:szCs w:val="24"/>
          <w:lang w:val="it-IT" w:eastAsia="hi-IN" w:bidi="hi-IN"/>
        </w:rPr>
        <w:t xml:space="preserve"> ad hoc </w:t>
      </w:r>
      <w:proofErr w:type="spellStart"/>
      <w:r w:rsidRPr="0050704D">
        <w:rPr>
          <w:rFonts w:ascii="Times New Roman" w:eastAsia="SimSun" w:hAnsi="Times New Roman" w:cs="Times New Roman"/>
          <w:kern w:val="1"/>
          <w:sz w:val="24"/>
          <w:szCs w:val="24"/>
          <w:lang w:val="it-IT" w:eastAsia="hi-IN" w:bidi="hi-IN"/>
        </w:rPr>
        <w:t>elegerit</w:t>
      </w:r>
      <w:proofErr w:type="spellEnd"/>
      <w:r w:rsidRPr="0050704D">
        <w:rPr>
          <w:rFonts w:ascii="Times New Roman" w:eastAsia="SimSun" w:hAnsi="Times New Roman" w:cs="Times New Roman"/>
          <w:kern w:val="1"/>
          <w:sz w:val="24"/>
          <w:szCs w:val="24"/>
          <w:lang w:val="it-IT" w:eastAsia="hi-IN" w:bidi="hi-IN"/>
        </w:rPr>
        <w:t xml:space="preserve"> vice omnium et </w:t>
      </w:r>
      <w:proofErr w:type="spellStart"/>
      <w:r w:rsidRPr="0050704D">
        <w:rPr>
          <w:rFonts w:ascii="Times New Roman" w:eastAsia="SimSun" w:hAnsi="Times New Roman" w:cs="Times New Roman"/>
          <w:kern w:val="1"/>
          <w:sz w:val="24"/>
          <w:szCs w:val="24"/>
          <w:lang w:val="it-IT" w:eastAsia="hi-IN" w:bidi="hi-IN"/>
        </w:rPr>
        <w:t>singulorum</w:t>
      </w:r>
      <w:proofErr w:type="spellEnd"/>
      <w:r w:rsidRPr="0050704D">
        <w:rPr>
          <w:rFonts w:ascii="Times New Roman" w:eastAsia="SimSun" w:hAnsi="Times New Roman" w:cs="Times New Roman"/>
          <w:kern w:val="1"/>
          <w:sz w:val="24"/>
          <w:szCs w:val="24"/>
          <w:lang w:val="it-IT" w:eastAsia="hi-IN" w:bidi="hi-IN"/>
        </w:rPr>
        <w:t xml:space="preserve"> </w:t>
      </w:r>
      <w:proofErr w:type="spellStart"/>
      <w:r w:rsidRPr="0050704D">
        <w:rPr>
          <w:rFonts w:ascii="Times New Roman" w:eastAsia="SimSun" w:hAnsi="Times New Roman" w:cs="Times New Roman"/>
          <w:kern w:val="1"/>
          <w:sz w:val="24"/>
          <w:szCs w:val="24"/>
          <w:lang w:val="it-IT" w:eastAsia="hi-IN" w:bidi="hi-IN"/>
        </w:rPr>
        <w:t>eiusdem</w:t>
      </w:r>
      <w:proofErr w:type="spellEnd"/>
      <w:r w:rsidRPr="0050704D">
        <w:rPr>
          <w:rFonts w:ascii="Times New Roman" w:eastAsia="SimSun" w:hAnsi="Times New Roman" w:cs="Times New Roman"/>
          <w:kern w:val="1"/>
          <w:sz w:val="24"/>
          <w:szCs w:val="24"/>
          <w:lang w:val="it-IT" w:eastAsia="hi-IN" w:bidi="hi-IN"/>
        </w:rPr>
        <w:t xml:space="preserve"> </w:t>
      </w:r>
      <w:proofErr w:type="spellStart"/>
      <w:r w:rsidRPr="0050704D">
        <w:rPr>
          <w:rFonts w:ascii="Times New Roman" w:eastAsia="SimSun" w:hAnsi="Times New Roman" w:cs="Times New Roman"/>
          <w:kern w:val="1"/>
          <w:sz w:val="24"/>
          <w:szCs w:val="24"/>
          <w:lang w:val="it-IT" w:eastAsia="hi-IN" w:bidi="hi-IN"/>
        </w:rPr>
        <w:t>comitatus</w:t>
      </w:r>
      <w:proofErr w:type="spellEnd"/>
      <w:r w:rsidRPr="0050704D">
        <w:rPr>
          <w:rFonts w:ascii="Times New Roman" w:eastAsia="SimSun" w:hAnsi="Times New Roman" w:cs="Times New Roman"/>
          <w:kern w:val="1"/>
          <w:sz w:val="24"/>
          <w:szCs w:val="24"/>
          <w:lang w:val="it-IT" w:eastAsia="hi-IN" w:bidi="hi-IN"/>
        </w:rPr>
        <w:t xml:space="preserve"> ad </w:t>
      </w:r>
      <w:proofErr w:type="spellStart"/>
      <w:r w:rsidRPr="0050704D">
        <w:rPr>
          <w:rFonts w:ascii="Times New Roman" w:eastAsia="SimSun" w:hAnsi="Times New Roman" w:cs="Times New Roman"/>
          <w:kern w:val="1"/>
          <w:sz w:val="24"/>
          <w:szCs w:val="24"/>
          <w:lang w:val="it-IT" w:eastAsia="hi-IN" w:bidi="hi-IN"/>
        </w:rPr>
        <w:t>providendum</w:t>
      </w:r>
      <w:proofErr w:type="spellEnd"/>
      <w:r w:rsidRPr="0050704D">
        <w:rPr>
          <w:rFonts w:ascii="Times New Roman" w:eastAsia="SimSun" w:hAnsi="Times New Roman" w:cs="Times New Roman"/>
          <w:kern w:val="1"/>
          <w:sz w:val="24"/>
          <w:szCs w:val="24"/>
          <w:lang w:val="it-IT" w:eastAsia="hi-IN" w:bidi="hi-IN"/>
        </w:rPr>
        <w:t xml:space="preserve"> una </w:t>
      </w:r>
      <w:proofErr w:type="spellStart"/>
      <w:r w:rsidRPr="0050704D">
        <w:rPr>
          <w:rFonts w:ascii="Times New Roman" w:eastAsia="SimSun" w:hAnsi="Times New Roman" w:cs="Times New Roman"/>
          <w:kern w:val="1"/>
          <w:sz w:val="24"/>
          <w:szCs w:val="24"/>
          <w:lang w:val="it-IT" w:eastAsia="hi-IN" w:bidi="hi-IN"/>
        </w:rPr>
        <w:t>cum</w:t>
      </w:r>
      <w:proofErr w:type="spellEnd"/>
      <w:r w:rsidRPr="0050704D">
        <w:rPr>
          <w:rFonts w:ascii="Times New Roman" w:eastAsia="SimSun" w:hAnsi="Times New Roman" w:cs="Times New Roman"/>
          <w:kern w:val="1"/>
          <w:sz w:val="24"/>
          <w:szCs w:val="24"/>
          <w:lang w:val="it-IT" w:eastAsia="hi-IN" w:bidi="hi-IN"/>
        </w:rPr>
        <w:t xml:space="preserve"> </w:t>
      </w:r>
      <w:proofErr w:type="spellStart"/>
      <w:r w:rsidRPr="0050704D">
        <w:rPr>
          <w:rFonts w:ascii="Times New Roman" w:eastAsia="SimSun" w:hAnsi="Times New Roman" w:cs="Times New Roman"/>
          <w:kern w:val="1"/>
          <w:sz w:val="24"/>
          <w:szCs w:val="24"/>
          <w:lang w:val="it-IT" w:eastAsia="hi-IN" w:bidi="hi-IN"/>
        </w:rPr>
        <w:t>militibus</w:t>
      </w:r>
      <w:proofErr w:type="spellEnd"/>
      <w:r w:rsidRPr="0050704D">
        <w:rPr>
          <w:rFonts w:ascii="Times New Roman" w:eastAsia="SimSun" w:hAnsi="Times New Roman" w:cs="Times New Roman"/>
          <w:kern w:val="1"/>
          <w:sz w:val="24"/>
          <w:szCs w:val="24"/>
          <w:lang w:val="it-IT" w:eastAsia="hi-IN" w:bidi="hi-IN"/>
        </w:rPr>
        <w:t xml:space="preserve"> </w:t>
      </w:r>
      <w:proofErr w:type="spellStart"/>
      <w:r w:rsidRPr="0050704D">
        <w:rPr>
          <w:rFonts w:ascii="Times New Roman" w:eastAsia="SimSun" w:hAnsi="Times New Roman" w:cs="Times New Roman"/>
          <w:kern w:val="1"/>
          <w:sz w:val="24"/>
          <w:szCs w:val="24"/>
          <w:lang w:val="it-IT" w:eastAsia="hi-IN" w:bidi="hi-IN"/>
        </w:rPr>
        <w:t>aliorum</w:t>
      </w:r>
      <w:proofErr w:type="spellEnd"/>
      <w:r w:rsidRPr="0050704D">
        <w:rPr>
          <w:rFonts w:ascii="Times New Roman" w:eastAsia="SimSun" w:hAnsi="Times New Roman" w:cs="Times New Roman"/>
          <w:kern w:val="1"/>
          <w:sz w:val="24"/>
          <w:szCs w:val="24"/>
          <w:lang w:val="it-IT" w:eastAsia="hi-IN" w:bidi="hi-IN"/>
        </w:rPr>
        <w:t xml:space="preserve"> </w:t>
      </w:r>
      <w:proofErr w:type="spellStart"/>
      <w:r w:rsidRPr="0050704D">
        <w:rPr>
          <w:rFonts w:ascii="Times New Roman" w:eastAsia="SimSun" w:hAnsi="Times New Roman" w:cs="Times New Roman"/>
          <w:kern w:val="1"/>
          <w:sz w:val="24"/>
          <w:szCs w:val="24"/>
          <w:lang w:val="it-IT" w:eastAsia="hi-IN" w:bidi="hi-IN"/>
        </w:rPr>
        <w:t>comitatuum</w:t>
      </w:r>
      <w:proofErr w:type="spellEnd"/>
      <w:r w:rsidRPr="0050704D">
        <w:rPr>
          <w:rFonts w:ascii="Times New Roman" w:eastAsia="SimSun" w:hAnsi="Times New Roman" w:cs="Times New Roman"/>
          <w:kern w:val="1"/>
          <w:sz w:val="24"/>
          <w:szCs w:val="24"/>
          <w:lang w:val="it-IT" w:eastAsia="hi-IN" w:bidi="hi-IN"/>
        </w:rPr>
        <w:t xml:space="preserve"> </w:t>
      </w:r>
      <w:proofErr w:type="spellStart"/>
      <w:r w:rsidRPr="0050704D">
        <w:rPr>
          <w:rFonts w:ascii="Times New Roman" w:eastAsia="SimSun" w:hAnsi="Times New Roman" w:cs="Times New Roman"/>
          <w:kern w:val="1"/>
          <w:sz w:val="24"/>
          <w:szCs w:val="24"/>
          <w:lang w:val="it-IT" w:eastAsia="hi-IN" w:bidi="hi-IN"/>
        </w:rPr>
        <w:t>quos</w:t>
      </w:r>
      <w:proofErr w:type="spellEnd"/>
      <w:r w:rsidRPr="0050704D">
        <w:rPr>
          <w:rFonts w:ascii="Times New Roman" w:eastAsia="SimSun" w:hAnsi="Times New Roman" w:cs="Times New Roman"/>
          <w:kern w:val="1"/>
          <w:sz w:val="24"/>
          <w:szCs w:val="24"/>
          <w:lang w:val="it-IT" w:eastAsia="hi-IN" w:bidi="hi-IN"/>
        </w:rPr>
        <w:t xml:space="preserve"> ad </w:t>
      </w:r>
      <w:proofErr w:type="spellStart"/>
      <w:r w:rsidRPr="0050704D">
        <w:rPr>
          <w:rFonts w:ascii="Times New Roman" w:eastAsia="SimSun" w:hAnsi="Times New Roman" w:cs="Times New Roman"/>
          <w:kern w:val="1"/>
          <w:sz w:val="24"/>
          <w:szCs w:val="24"/>
          <w:lang w:val="it-IT" w:eastAsia="hi-IN" w:bidi="hi-IN"/>
        </w:rPr>
        <w:t>eundem</w:t>
      </w:r>
      <w:proofErr w:type="spellEnd"/>
      <w:r w:rsidRPr="0050704D">
        <w:rPr>
          <w:rFonts w:ascii="Times New Roman" w:eastAsia="SimSun" w:hAnsi="Times New Roman" w:cs="Times New Roman"/>
          <w:kern w:val="1"/>
          <w:sz w:val="24"/>
          <w:szCs w:val="24"/>
          <w:lang w:val="it-IT" w:eastAsia="hi-IN" w:bidi="hi-IN"/>
        </w:rPr>
        <w:t xml:space="preserve"> diem </w:t>
      </w:r>
      <w:proofErr w:type="spellStart"/>
      <w:r w:rsidRPr="0050704D">
        <w:rPr>
          <w:rFonts w:ascii="Times New Roman" w:eastAsia="SimSun" w:hAnsi="Times New Roman" w:cs="Times New Roman"/>
          <w:kern w:val="1"/>
          <w:sz w:val="24"/>
          <w:szCs w:val="24"/>
          <w:lang w:val="it-IT" w:eastAsia="hi-IN" w:bidi="hi-IN"/>
        </w:rPr>
        <w:t>vocari</w:t>
      </w:r>
      <w:proofErr w:type="spellEnd"/>
      <w:r w:rsidRPr="0050704D">
        <w:rPr>
          <w:rFonts w:ascii="Times New Roman" w:eastAsia="SimSun" w:hAnsi="Times New Roman" w:cs="Times New Roman"/>
          <w:kern w:val="1"/>
          <w:sz w:val="24"/>
          <w:szCs w:val="24"/>
          <w:lang w:val="it-IT" w:eastAsia="hi-IN" w:bidi="hi-IN"/>
        </w:rPr>
        <w:t xml:space="preserve"> </w:t>
      </w:r>
      <w:proofErr w:type="spellStart"/>
      <w:r w:rsidRPr="0050704D">
        <w:rPr>
          <w:rFonts w:ascii="Times New Roman" w:eastAsia="SimSun" w:hAnsi="Times New Roman" w:cs="Times New Roman"/>
          <w:kern w:val="1"/>
          <w:sz w:val="24"/>
          <w:szCs w:val="24"/>
          <w:lang w:val="it-IT" w:eastAsia="hi-IN" w:bidi="hi-IN"/>
        </w:rPr>
        <w:t>fecimus</w:t>
      </w:r>
      <w:proofErr w:type="spellEnd"/>
      <w:r w:rsidRPr="0050704D">
        <w:rPr>
          <w:rFonts w:ascii="Times New Roman" w:eastAsia="SimSun" w:hAnsi="Times New Roman" w:cs="Times New Roman"/>
          <w:kern w:val="1"/>
          <w:sz w:val="24"/>
          <w:szCs w:val="24"/>
          <w:lang w:val="it-IT" w:eastAsia="hi-IN" w:bidi="hi-IN"/>
        </w:rPr>
        <w:t xml:space="preserve"> , quale </w:t>
      </w:r>
      <w:proofErr w:type="spellStart"/>
      <w:r w:rsidRPr="0050704D">
        <w:rPr>
          <w:rFonts w:ascii="Times New Roman" w:eastAsia="SimSun" w:hAnsi="Times New Roman" w:cs="Times New Roman"/>
          <w:kern w:val="1"/>
          <w:sz w:val="24"/>
          <w:szCs w:val="24"/>
          <w:lang w:val="it-IT" w:eastAsia="hi-IN" w:bidi="hi-IN"/>
        </w:rPr>
        <w:t>auxilium</w:t>
      </w:r>
      <w:proofErr w:type="spellEnd"/>
      <w:r w:rsidRPr="0050704D">
        <w:rPr>
          <w:rFonts w:ascii="Times New Roman" w:eastAsia="SimSun" w:hAnsi="Times New Roman" w:cs="Times New Roman"/>
          <w:kern w:val="1"/>
          <w:sz w:val="24"/>
          <w:szCs w:val="24"/>
          <w:lang w:val="it-IT" w:eastAsia="hi-IN" w:bidi="hi-IN"/>
        </w:rPr>
        <w:t xml:space="preserve"> </w:t>
      </w:r>
      <w:proofErr w:type="spellStart"/>
      <w:r w:rsidRPr="0050704D">
        <w:rPr>
          <w:rFonts w:ascii="Times New Roman" w:eastAsia="SimSun" w:hAnsi="Times New Roman" w:cs="Times New Roman"/>
          <w:kern w:val="1"/>
          <w:sz w:val="24"/>
          <w:szCs w:val="24"/>
          <w:lang w:val="it-IT" w:eastAsia="hi-IN" w:bidi="hi-IN"/>
        </w:rPr>
        <w:t>nobis</w:t>
      </w:r>
      <w:proofErr w:type="spellEnd"/>
      <w:r w:rsidRPr="0050704D">
        <w:rPr>
          <w:rFonts w:ascii="Times New Roman" w:eastAsia="SimSun" w:hAnsi="Times New Roman" w:cs="Times New Roman"/>
          <w:kern w:val="1"/>
          <w:sz w:val="24"/>
          <w:szCs w:val="24"/>
          <w:lang w:val="it-IT" w:eastAsia="hi-IN" w:bidi="hi-IN"/>
        </w:rPr>
        <w:t xml:space="preserve"> in tanta necessitate impendere </w:t>
      </w:r>
      <w:proofErr w:type="spellStart"/>
      <w:r w:rsidRPr="0050704D">
        <w:rPr>
          <w:rFonts w:ascii="Times New Roman" w:eastAsia="SimSun" w:hAnsi="Times New Roman" w:cs="Times New Roman"/>
          <w:kern w:val="1"/>
          <w:sz w:val="24"/>
          <w:szCs w:val="24"/>
          <w:lang w:val="it-IT" w:eastAsia="hi-IN" w:bidi="hi-IN"/>
        </w:rPr>
        <w:t>voluerint</w:t>
      </w:r>
      <w:proofErr w:type="spellEnd"/>
      <w:r w:rsidRPr="0050704D">
        <w:rPr>
          <w:rFonts w:ascii="Times New Roman" w:eastAsia="SimSun" w:hAnsi="Times New Roman" w:cs="Times New Roman"/>
          <w:kern w:val="1"/>
          <w:sz w:val="24"/>
          <w:szCs w:val="24"/>
          <w:lang w:val="it-IT" w:eastAsia="hi-IN" w:bidi="hi-IN"/>
        </w:rPr>
        <w:t xml:space="preserve">”.  </w:t>
      </w:r>
    </w:p>
    <w:p w:rsidR="00AC18F8" w:rsidRDefault="00AC18F8" w:rsidP="00B74013">
      <w:pPr>
        <w:rPr>
          <w:rFonts w:ascii="Times New Roman" w:hAnsi="Times New Roman" w:cs="Times New Roman"/>
          <w:sz w:val="24"/>
          <w:szCs w:val="24"/>
          <w:lang w:val="it-IT"/>
        </w:rPr>
      </w:pPr>
      <w:r w:rsidRPr="00542B59">
        <w:rPr>
          <w:rFonts w:ascii="Times New Roman" w:eastAsia="SimSun" w:hAnsi="Times New Roman" w:cs="Times New Roman"/>
          <w:kern w:val="1"/>
          <w:sz w:val="24"/>
          <w:szCs w:val="24"/>
          <w:lang w:val="it-IT" w:eastAsia="hi-IN" w:bidi="hi-IN"/>
        </w:rPr>
        <w:t xml:space="preserve">I due cavalieri sembrano essere qui </w:t>
      </w:r>
      <w:r w:rsidR="00D4112D">
        <w:rPr>
          <w:rFonts w:ascii="Times New Roman" w:eastAsia="SimSun" w:hAnsi="Times New Roman" w:cs="Times New Roman"/>
          <w:kern w:val="1"/>
          <w:sz w:val="24"/>
          <w:szCs w:val="24"/>
          <w:lang w:val="it-IT" w:eastAsia="hi-IN" w:bidi="hi-IN"/>
        </w:rPr>
        <w:t xml:space="preserve">individuati, per la prima volta, </w:t>
      </w:r>
      <w:r w:rsidRPr="00542B59">
        <w:rPr>
          <w:rFonts w:ascii="Times New Roman" w:eastAsia="SimSun" w:hAnsi="Times New Roman" w:cs="Times New Roman"/>
          <w:kern w:val="1"/>
          <w:sz w:val="24"/>
          <w:szCs w:val="24"/>
          <w:lang w:val="it-IT" w:eastAsia="hi-IN" w:bidi="hi-IN"/>
        </w:rPr>
        <w:t xml:space="preserve">come rappresentanti di tutta quanta una </w:t>
      </w:r>
      <w:r w:rsidR="00542B59">
        <w:rPr>
          <w:rFonts w:ascii="Times New Roman" w:eastAsia="SimSun" w:hAnsi="Times New Roman" w:cs="Times New Roman"/>
          <w:kern w:val="1"/>
          <w:sz w:val="24"/>
          <w:szCs w:val="24"/>
          <w:lang w:val="it-IT" w:eastAsia="hi-IN" w:bidi="hi-IN"/>
        </w:rPr>
        <w:t xml:space="preserve">unità </w:t>
      </w:r>
      <w:r w:rsidRPr="00542B59">
        <w:rPr>
          <w:rFonts w:ascii="Times New Roman" w:eastAsia="SimSun" w:hAnsi="Times New Roman" w:cs="Times New Roman"/>
          <w:kern w:val="1"/>
          <w:sz w:val="24"/>
          <w:szCs w:val="24"/>
          <w:lang w:val="it-IT" w:eastAsia="hi-IN" w:bidi="hi-IN"/>
        </w:rPr>
        <w:t xml:space="preserve"> territoriale (“County” o “Shire”), e non più come vassalli </w:t>
      </w:r>
      <w:r w:rsidR="00972496">
        <w:rPr>
          <w:rFonts w:ascii="Times New Roman" w:eastAsia="SimSun" w:hAnsi="Times New Roman" w:cs="Times New Roman"/>
          <w:kern w:val="1"/>
          <w:sz w:val="24"/>
          <w:szCs w:val="24"/>
          <w:lang w:val="it-IT" w:eastAsia="hi-IN" w:bidi="hi-IN"/>
        </w:rPr>
        <w:t>mediati</w:t>
      </w:r>
      <w:r w:rsidRPr="00542B59">
        <w:rPr>
          <w:rFonts w:ascii="Times New Roman" w:eastAsia="SimSun" w:hAnsi="Times New Roman" w:cs="Times New Roman"/>
          <w:kern w:val="1"/>
          <w:sz w:val="24"/>
          <w:szCs w:val="24"/>
          <w:lang w:val="it-IT" w:eastAsia="hi-IN" w:bidi="hi-IN"/>
        </w:rPr>
        <w:t xml:space="preserve">  del re </w:t>
      </w:r>
      <w:r w:rsidR="00542B59">
        <w:rPr>
          <w:rFonts w:ascii="Times New Roman" w:eastAsia="SimSun" w:hAnsi="Times New Roman" w:cs="Times New Roman"/>
          <w:kern w:val="1"/>
          <w:sz w:val="24"/>
          <w:szCs w:val="24"/>
          <w:lang w:val="it-IT" w:eastAsia="hi-IN" w:bidi="hi-IN"/>
        </w:rPr>
        <w:t>(</w:t>
      </w:r>
      <w:r w:rsidRPr="00542B59">
        <w:rPr>
          <w:rFonts w:ascii="Times New Roman" w:eastAsia="SimSun" w:hAnsi="Times New Roman" w:cs="Times New Roman"/>
          <w:kern w:val="1"/>
          <w:sz w:val="24"/>
          <w:szCs w:val="24"/>
          <w:lang w:val="it-IT" w:eastAsia="hi-IN" w:bidi="hi-IN"/>
        </w:rPr>
        <w:t xml:space="preserve"> </w:t>
      </w:r>
      <w:r w:rsidR="00542B59" w:rsidRPr="00542B59">
        <w:rPr>
          <w:rFonts w:ascii="Times New Roman" w:hAnsi="Times New Roman" w:cs="Times New Roman"/>
          <w:sz w:val="24"/>
          <w:szCs w:val="24"/>
          <w:lang w:val="it-IT"/>
        </w:rPr>
        <w:t>“</w:t>
      </w:r>
      <w:r w:rsidR="00542B59">
        <w:rPr>
          <w:rFonts w:ascii="Times New Roman" w:hAnsi="Times New Roman" w:cs="Times New Roman"/>
          <w:sz w:val="24"/>
          <w:szCs w:val="24"/>
          <w:lang w:val="it-IT"/>
        </w:rPr>
        <w:t>e</w:t>
      </w:r>
      <w:r w:rsidR="00D35C2E">
        <w:rPr>
          <w:rFonts w:ascii="Times New Roman" w:hAnsi="Times New Roman" w:cs="Times New Roman"/>
          <w:sz w:val="24"/>
          <w:szCs w:val="24"/>
          <w:lang w:val="it-IT"/>
        </w:rPr>
        <w:t>ssi non stanno al posto di un</w:t>
      </w:r>
      <w:r w:rsidR="00542B59" w:rsidRPr="00542B59">
        <w:rPr>
          <w:rFonts w:ascii="Times New Roman" w:hAnsi="Times New Roman" w:cs="Times New Roman"/>
          <w:sz w:val="24"/>
          <w:szCs w:val="24"/>
          <w:lang w:val="it-IT"/>
        </w:rPr>
        <w:t xml:space="preserve"> atomizzato e disperso gruppo di concessionari rurali, ma </w:t>
      </w:r>
      <w:r w:rsidR="00542B59">
        <w:rPr>
          <w:rFonts w:ascii="Times New Roman" w:hAnsi="Times New Roman" w:cs="Times New Roman"/>
          <w:sz w:val="24"/>
          <w:szCs w:val="24"/>
          <w:lang w:val="it-IT"/>
        </w:rPr>
        <w:t>di una uni</w:t>
      </w:r>
      <w:r w:rsidR="00542B59" w:rsidRPr="00542B59">
        <w:rPr>
          <w:rFonts w:ascii="Times New Roman" w:hAnsi="Times New Roman" w:cs="Times New Roman"/>
          <w:sz w:val="24"/>
          <w:szCs w:val="24"/>
          <w:lang w:val="it-IT"/>
        </w:rPr>
        <w:t>tà geografica che è anche una comunità”</w:t>
      </w:r>
      <w:r w:rsidR="00542B59">
        <w:rPr>
          <w:rFonts w:ascii="Times New Roman" w:hAnsi="Times New Roman" w:cs="Times New Roman"/>
          <w:sz w:val="24"/>
          <w:szCs w:val="24"/>
          <w:lang w:val="it-IT"/>
        </w:rPr>
        <w:t>:</w:t>
      </w:r>
      <w:r w:rsidR="00542B59" w:rsidRPr="00542B59">
        <w:rPr>
          <w:rFonts w:ascii="Times New Roman" w:hAnsi="Times New Roman" w:cs="Times New Roman"/>
          <w:sz w:val="24"/>
          <w:szCs w:val="24"/>
          <w:lang w:val="it-IT"/>
        </w:rPr>
        <w:t xml:space="preserve"> </w:t>
      </w:r>
      <w:proofErr w:type="spellStart"/>
      <w:r w:rsidR="00542B59">
        <w:rPr>
          <w:rFonts w:ascii="Times New Roman" w:hAnsi="Times New Roman" w:cs="Times New Roman"/>
          <w:sz w:val="24"/>
          <w:szCs w:val="24"/>
          <w:lang w:val="it-IT"/>
        </w:rPr>
        <w:t>Maddicott</w:t>
      </w:r>
      <w:proofErr w:type="spellEnd"/>
      <w:r w:rsidR="00542B59">
        <w:rPr>
          <w:rFonts w:ascii="Times New Roman" w:hAnsi="Times New Roman" w:cs="Times New Roman"/>
          <w:sz w:val="24"/>
          <w:szCs w:val="24"/>
          <w:lang w:val="it-IT"/>
        </w:rPr>
        <w:t xml:space="preserve">, </w:t>
      </w:r>
      <w:r w:rsidR="00542B59" w:rsidRPr="00542B59">
        <w:rPr>
          <w:rFonts w:ascii="Times New Roman" w:hAnsi="Times New Roman" w:cs="Times New Roman"/>
          <w:sz w:val="24"/>
          <w:szCs w:val="24"/>
          <w:lang w:val="it-IT"/>
        </w:rPr>
        <w:t>p. 412).</w:t>
      </w:r>
    </w:p>
    <w:p w:rsidR="0027447A" w:rsidRDefault="00D4112D" w:rsidP="00B74013">
      <w:pPr>
        <w:rPr>
          <w:rFonts w:ascii="Times New Roman" w:hAnsi="Times New Roman" w:cs="Times New Roman"/>
          <w:sz w:val="24"/>
          <w:szCs w:val="24"/>
          <w:lang w:val="it-IT"/>
        </w:rPr>
      </w:pPr>
      <w:r>
        <w:rPr>
          <w:rFonts w:ascii="Times New Roman" w:hAnsi="Times New Roman" w:cs="Times New Roman"/>
          <w:sz w:val="24"/>
          <w:szCs w:val="24"/>
          <w:lang w:val="it-IT"/>
        </w:rPr>
        <w:t xml:space="preserve">Questa prassi di convocazione per alcuni anni restò un caso isolato, ma nella seconda parte del ‘200 si impose definitivamente </w:t>
      </w:r>
      <w:r w:rsidR="0027447A">
        <w:rPr>
          <w:rFonts w:ascii="Times New Roman" w:hAnsi="Times New Roman" w:cs="Times New Roman"/>
          <w:sz w:val="24"/>
          <w:szCs w:val="24"/>
          <w:lang w:val="it-IT"/>
        </w:rPr>
        <w:t xml:space="preserve">(cfr. più sotto, “Model </w:t>
      </w:r>
      <w:proofErr w:type="spellStart"/>
      <w:r w:rsidR="0027447A">
        <w:rPr>
          <w:rFonts w:ascii="Times New Roman" w:hAnsi="Times New Roman" w:cs="Times New Roman"/>
          <w:sz w:val="24"/>
          <w:szCs w:val="24"/>
          <w:lang w:val="it-IT"/>
        </w:rPr>
        <w:t>Parliament</w:t>
      </w:r>
      <w:proofErr w:type="spellEnd"/>
      <w:r w:rsidR="0027447A">
        <w:rPr>
          <w:rFonts w:ascii="Times New Roman" w:hAnsi="Times New Roman" w:cs="Times New Roman"/>
          <w:sz w:val="24"/>
          <w:szCs w:val="24"/>
          <w:lang w:val="it-IT"/>
        </w:rPr>
        <w:t>” di Edoardo I, 1295)</w:t>
      </w:r>
      <w:r>
        <w:rPr>
          <w:rFonts w:ascii="Times New Roman" w:hAnsi="Times New Roman" w:cs="Times New Roman"/>
          <w:sz w:val="24"/>
          <w:szCs w:val="24"/>
          <w:lang w:val="it-IT"/>
        </w:rPr>
        <w:t xml:space="preserve">. </w:t>
      </w:r>
    </w:p>
    <w:p w:rsidR="001E09D8" w:rsidRDefault="001E09D8" w:rsidP="001E09D8">
      <w:pPr>
        <w:rPr>
          <w:rFonts w:ascii="Times New Roman" w:hAnsi="Times New Roman" w:cs="Times New Roman"/>
          <w:sz w:val="24"/>
          <w:szCs w:val="24"/>
          <w:lang w:val="it-IT"/>
        </w:rPr>
      </w:pPr>
      <w:r>
        <w:rPr>
          <w:rFonts w:ascii="Times New Roman" w:hAnsi="Times New Roman" w:cs="Times New Roman"/>
          <w:b/>
          <w:sz w:val="24"/>
          <w:szCs w:val="24"/>
          <w:lang w:val="it-IT"/>
        </w:rPr>
        <w:t>[</w:t>
      </w:r>
      <w:r w:rsidR="00D35C2E" w:rsidRPr="00105136">
        <w:rPr>
          <w:rFonts w:ascii="Times New Roman" w:hAnsi="Times New Roman" w:cs="Times New Roman"/>
          <w:b/>
          <w:sz w:val="24"/>
          <w:szCs w:val="24"/>
          <w:lang w:val="it-IT"/>
        </w:rPr>
        <w:t>Osservazioni</w:t>
      </w:r>
      <w:r w:rsidR="0027447A" w:rsidRPr="00105136">
        <w:rPr>
          <w:rFonts w:ascii="Times New Roman" w:hAnsi="Times New Roman" w:cs="Times New Roman"/>
          <w:b/>
          <w:sz w:val="24"/>
          <w:szCs w:val="24"/>
          <w:lang w:val="it-IT"/>
        </w:rPr>
        <w:t xml:space="preserve"> </w:t>
      </w:r>
      <w:r w:rsidR="00617D35">
        <w:rPr>
          <w:rFonts w:ascii="Times New Roman" w:hAnsi="Times New Roman" w:cs="Times New Roman"/>
          <w:b/>
          <w:sz w:val="24"/>
          <w:szCs w:val="24"/>
          <w:lang w:val="it-IT"/>
        </w:rPr>
        <w:t xml:space="preserve">in margine </w:t>
      </w:r>
      <w:r w:rsidR="0027447A" w:rsidRPr="00105136">
        <w:rPr>
          <w:rFonts w:ascii="Times New Roman" w:hAnsi="Times New Roman" w:cs="Times New Roman"/>
          <w:b/>
          <w:sz w:val="24"/>
          <w:szCs w:val="24"/>
          <w:lang w:val="it-IT"/>
        </w:rPr>
        <w:t>al punto 4</w:t>
      </w:r>
      <w:r w:rsidR="0027447A">
        <w:rPr>
          <w:rFonts w:ascii="Times New Roman" w:hAnsi="Times New Roman" w:cs="Times New Roman"/>
          <w:sz w:val="24"/>
          <w:szCs w:val="24"/>
          <w:lang w:val="it-IT"/>
        </w:rPr>
        <w:t xml:space="preserve">: </w:t>
      </w:r>
      <w:r w:rsidRPr="001E09D8">
        <w:rPr>
          <w:rFonts w:ascii="Times New Roman" w:hAnsi="Times New Roman" w:cs="Times New Roman"/>
          <w:b/>
          <w:sz w:val="24"/>
          <w:szCs w:val="24"/>
          <w:lang w:val="it-IT"/>
        </w:rPr>
        <w:t>a</w:t>
      </w:r>
      <w:r w:rsidR="0027447A" w:rsidRPr="00105136">
        <w:rPr>
          <w:rFonts w:ascii="Times New Roman" w:hAnsi="Times New Roman" w:cs="Times New Roman"/>
          <w:b/>
          <w:sz w:val="24"/>
          <w:szCs w:val="24"/>
          <w:lang w:val="it-IT"/>
        </w:rPr>
        <w:t>.</w:t>
      </w:r>
      <w:r w:rsidR="0027447A">
        <w:rPr>
          <w:rFonts w:ascii="Times New Roman" w:hAnsi="Times New Roman" w:cs="Times New Roman"/>
          <w:sz w:val="24"/>
          <w:szCs w:val="24"/>
          <w:lang w:val="it-IT"/>
        </w:rPr>
        <w:t xml:space="preserve"> La scelta per una designazione elettorale dei Cavalieri alla metà del 200 origina da una iniziativa del re, e non da una richiesta dal basso. </w:t>
      </w:r>
      <w:r w:rsidR="00105136">
        <w:rPr>
          <w:rFonts w:ascii="Times New Roman" w:hAnsi="Times New Roman" w:cs="Times New Roman"/>
          <w:sz w:val="24"/>
          <w:szCs w:val="24"/>
          <w:lang w:val="it-IT"/>
        </w:rPr>
        <w:t xml:space="preserve">Le elezioni vengono introdotte per  vincolare chi non è presente in parlamento a pagare le tasse, ‘come se’ lui stesso le avesse votate. Questo è così vero che per parecchio tempo il ruolo di MP non </w:t>
      </w:r>
      <w:r w:rsidR="00D018D4">
        <w:rPr>
          <w:rFonts w:ascii="Times New Roman" w:hAnsi="Times New Roman" w:cs="Times New Roman"/>
          <w:sz w:val="24"/>
          <w:szCs w:val="24"/>
          <w:lang w:val="it-IT"/>
        </w:rPr>
        <w:t>fu</w:t>
      </w:r>
      <w:r w:rsidR="00105136">
        <w:rPr>
          <w:rFonts w:ascii="Times New Roman" w:hAnsi="Times New Roman" w:cs="Times New Roman"/>
          <w:sz w:val="24"/>
          <w:szCs w:val="24"/>
          <w:lang w:val="it-IT"/>
        </w:rPr>
        <w:t xml:space="preserve"> particolarmente </w:t>
      </w:r>
      <w:r w:rsidR="00105136">
        <w:rPr>
          <w:rFonts w:ascii="Times New Roman" w:hAnsi="Times New Roman" w:cs="Times New Roman"/>
          <w:sz w:val="24"/>
          <w:szCs w:val="24"/>
          <w:lang w:val="it-IT"/>
        </w:rPr>
        <w:lastRenderedPageBreak/>
        <w:t>ricercato e che proprio nel 1254 si fece fatica a trovare chi volesse accettare l’incarico (è certo che in almeno un caso lo Sceriffo locale procedette lui alla nomina perché n</w:t>
      </w:r>
      <w:r w:rsidR="00A22CD0">
        <w:rPr>
          <w:rFonts w:ascii="Times New Roman" w:hAnsi="Times New Roman" w:cs="Times New Roman"/>
          <w:sz w:val="24"/>
          <w:szCs w:val="24"/>
          <w:lang w:val="it-IT"/>
        </w:rPr>
        <w:t>essuno voleva farlo</w:t>
      </w:r>
      <w:r w:rsidR="00105136">
        <w:rPr>
          <w:rFonts w:ascii="Times New Roman" w:hAnsi="Times New Roman" w:cs="Times New Roman"/>
          <w:sz w:val="24"/>
          <w:szCs w:val="24"/>
          <w:lang w:val="it-IT"/>
        </w:rPr>
        <w:t>).</w:t>
      </w:r>
      <w:r>
        <w:rPr>
          <w:rFonts w:ascii="Times New Roman" w:hAnsi="Times New Roman" w:cs="Times New Roman"/>
          <w:sz w:val="24"/>
          <w:szCs w:val="24"/>
          <w:lang w:val="it-IT"/>
        </w:rPr>
        <w:t xml:space="preserve"> </w:t>
      </w:r>
      <w:r>
        <w:rPr>
          <w:rFonts w:ascii="Times New Roman" w:hAnsi="Times New Roman" w:cs="Times New Roman"/>
          <w:b/>
          <w:sz w:val="24"/>
          <w:szCs w:val="24"/>
          <w:lang w:val="it-IT"/>
        </w:rPr>
        <w:t>b</w:t>
      </w:r>
      <w:r w:rsidR="00105136" w:rsidRPr="00105136">
        <w:rPr>
          <w:rFonts w:ascii="Times New Roman" w:hAnsi="Times New Roman" w:cs="Times New Roman"/>
          <w:b/>
          <w:sz w:val="24"/>
          <w:szCs w:val="24"/>
          <w:lang w:val="it-IT"/>
        </w:rPr>
        <w:t>.</w:t>
      </w:r>
      <w:r w:rsidR="00105136">
        <w:rPr>
          <w:rFonts w:ascii="Times New Roman" w:hAnsi="Times New Roman" w:cs="Times New Roman"/>
          <w:sz w:val="24"/>
          <w:szCs w:val="24"/>
          <w:lang w:val="it-IT"/>
        </w:rPr>
        <w:t xml:space="preserve"> Diversamente da quanto accade o accadrà </w:t>
      </w:r>
      <w:r w:rsidR="00D018D4">
        <w:rPr>
          <w:rFonts w:ascii="Times New Roman" w:hAnsi="Times New Roman" w:cs="Times New Roman"/>
          <w:sz w:val="24"/>
          <w:szCs w:val="24"/>
          <w:lang w:val="it-IT"/>
        </w:rPr>
        <w:t xml:space="preserve">di lì a poco </w:t>
      </w:r>
      <w:r w:rsidR="00105136">
        <w:rPr>
          <w:rFonts w:ascii="Times New Roman" w:hAnsi="Times New Roman" w:cs="Times New Roman"/>
          <w:sz w:val="24"/>
          <w:szCs w:val="24"/>
          <w:lang w:val="it-IT"/>
        </w:rPr>
        <w:t>nel resto dell’Europa,  la componente non-ecclesiastica e non-nobiliare del parlamento inglese non è, in origine, composta da rappresentanti delle città (“</w:t>
      </w:r>
      <w:proofErr w:type="spellStart"/>
      <w:r w:rsidR="00105136">
        <w:rPr>
          <w:rFonts w:ascii="Times New Roman" w:hAnsi="Times New Roman" w:cs="Times New Roman"/>
          <w:sz w:val="24"/>
          <w:szCs w:val="24"/>
          <w:lang w:val="it-IT"/>
        </w:rPr>
        <w:t>boroughs</w:t>
      </w:r>
      <w:proofErr w:type="spellEnd"/>
      <w:r w:rsidR="00105136">
        <w:rPr>
          <w:rFonts w:ascii="Times New Roman" w:hAnsi="Times New Roman" w:cs="Times New Roman"/>
          <w:sz w:val="24"/>
          <w:szCs w:val="24"/>
          <w:lang w:val="it-IT"/>
        </w:rPr>
        <w:t>”), ma delle Contee. Diversamente dalla città, la Contea corrisponde a un</w:t>
      </w:r>
      <w:r w:rsidR="00D018D4">
        <w:rPr>
          <w:rFonts w:ascii="Times New Roman" w:hAnsi="Times New Roman" w:cs="Times New Roman"/>
          <w:sz w:val="24"/>
          <w:szCs w:val="24"/>
          <w:lang w:val="it-IT"/>
        </w:rPr>
        <w:t>’area vasta</w:t>
      </w:r>
      <w:r w:rsidR="00EE7FFA">
        <w:rPr>
          <w:rFonts w:ascii="Times New Roman" w:hAnsi="Times New Roman" w:cs="Times New Roman"/>
          <w:sz w:val="24"/>
          <w:szCs w:val="24"/>
          <w:lang w:val="it-IT"/>
        </w:rPr>
        <w:t xml:space="preserve"> </w:t>
      </w:r>
      <w:r w:rsidR="00105136">
        <w:rPr>
          <w:rFonts w:ascii="Times New Roman" w:hAnsi="Times New Roman" w:cs="Times New Roman"/>
          <w:sz w:val="24"/>
          <w:szCs w:val="24"/>
          <w:lang w:val="it-IT"/>
        </w:rPr>
        <w:t xml:space="preserve">(nel Due-Trecento le contee inglese </w:t>
      </w:r>
      <w:r w:rsidR="00EE7FFA">
        <w:rPr>
          <w:rFonts w:ascii="Times New Roman" w:hAnsi="Times New Roman" w:cs="Times New Roman"/>
          <w:sz w:val="24"/>
          <w:szCs w:val="24"/>
          <w:lang w:val="it-IT"/>
        </w:rPr>
        <w:t>sono</w:t>
      </w:r>
      <w:r w:rsidR="00105136">
        <w:rPr>
          <w:rFonts w:ascii="Times New Roman" w:hAnsi="Times New Roman" w:cs="Times New Roman"/>
          <w:sz w:val="24"/>
          <w:szCs w:val="24"/>
          <w:lang w:val="it-IT"/>
        </w:rPr>
        <w:t xml:space="preserve"> 37, diventeranno una cinquantina </w:t>
      </w:r>
      <w:r w:rsidR="00EE7FFA">
        <w:rPr>
          <w:rFonts w:ascii="Times New Roman" w:hAnsi="Times New Roman" w:cs="Times New Roman"/>
          <w:sz w:val="24"/>
          <w:szCs w:val="24"/>
          <w:lang w:val="it-IT"/>
        </w:rPr>
        <w:t xml:space="preserve">circa </w:t>
      </w:r>
      <w:r w:rsidR="00105136">
        <w:rPr>
          <w:rFonts w:ascii="Times New Roman" w:hAnsi="Times New Roman" w:cs="Times New Roman"/>
          <w:sz w:val="24"/>
          <w:szCs w:val="24"/>
          <w:lang w:val="it-IT"/>
        </w:rPr>
        <w:t>nei secoli succ</w:t>
      </w:r>
      <w:r w:rsidR="00EE7FFA">
        <w:rPr>
          <w:rFonts w:ascii="Times New Roman" w:hAnsi="Times New Roman" w:cs="Times New Roman"/>
          <w:sz w:val="24"/>
          <w:szCs w:val="24"/>
          <w:lang w:val="it-IT"/>
        </w:rPr>
        <w:t>essivi) e non ha carattere corporato (non è cioè concepita come una persona giuridica fornita di organi deputati ad esprimere una volontà comune, né tantomeno è titolare di un suo patrimonio, può stare in giudizio etc.). Come dicono i giuristi inglesi, la Contea non è una ‘comunità di diritti’, ma di ‘doveri’. Essa è una porzione del regno alla quale sono affidate funzioni di interesse generale, soprattutto relative alla amministrazione periferica della giustizia. Si può anche dire che la Contea è una ‘comunità di giudizio’, sul</w:t>
      </w:r>
      <w:r w:rsidR="00D018D4">
        <w:rPr>
          <w:rFonts w:ascii="Times New Roman" w:hAnsi="Times New Roman" w:cs="Times New Roman"/>
          <w:sz w:val="24"/>
          <w:szCs w:val="24"/>
          <w:lang w:val="it-IT"/>
        </w:rPr>
        <w:t>la</w:t>
      </w:r>
      <w:r w:rsidR="00EE7FFA">
        <w:rPr>
          <w:rFonts w:ascii="Times New Roman" w:hAnsi="Times New Roman" w:cs="Times New Roman"/>
          <w:sz w:val="24"/>
          <w:szCs w:val="24"/>
          <w:lang w:val="it-IT"/>
        </w:rPr>
        <w:t xml:space="preserve"> quale il re scarica l’onere di amministrare </w:t>
      </w:r>
      <w:r w:rsidR="00D018D4">
        <w:rPr>
          <w:rFonts w:ascii="Times New Roman" w:hAnsi="Times New Roman" w:cs="Times New Roman"/>
          <w:sz w:val="24"/>
          <w:szCs w:val="24"/>
          <w:lang w:val="it-IT"/>
        </w:rPr>
        <w:t xml:space="preserve">in suo nome </w:t>
      </w:r>
      <w:r w:rsidR="00EE7FFA">
        <w:rPr>
          <w:rFonts w:ascii="Times New Roman" w:hAnsi="Times New Roman" w:cs="Times New Roman"/>
          <w:sz w:val="24"/>
          <w:szCs w:val="24"/>
          <w:lang w:val="it-IT"/>
        </w:rPr>
        <w:t xml:space="preserve">la giustizia in forma comunitaria (originaria </w:t>
      </w:r>
      <w:r w:rsidR="00A22CD0">
        <w:rPr>
          <w:rFonts w:ascii="Times New Roman" w:hAnsi="Times New Roman" w:cs="Times New Roman"/>
          <w:sz w:val="24"/>
          <w:szCs w:val="24"/>
          <w:lang w:val="it-IT"/>
        </w:rPr>
        <w:t xml:space="preserve">ripartizione interna </w:t>
      </w:r>
      <w:r w:rsidR="00EE7FFA">
        <w:rPr>
          <w:rFonts w:ascii="Times New Roman" w:hAnsi="Times New Roman" w:cs="Times New Roman"/>
          <w:sz w:val="24"/>
          <w:szCs w:val="24"/>
          <w:lang w:val="it-IT"/>
        </w:rPr>
        <w:t>della Contea</w:t>
      </w:r>
      <w:r w:rsidR="00D018D4">
        <w:rPr>
          <w:rFonts w:ascii="Times New Roman" w:hAnsi="Times New Roman" w:cs="Times New Roman"/>
          <w:sz w:val="24"/>
          <w:szCs w:val="24"/>
          <w:lang w:val="it-IT"/>
        </w:rPr>
        <w:t>, a questo fine,</w:t>
      </w:r>
      <w:r w:rsidR="00EE7FFA">
        <w:rPr>
          <w:rFonts w:ascii="Times New Roman" w:hAnsi="Times New Roman" w:cs="Times New Roman"/>
          <w:sz w:val="24"/>
          <w:szCs w:val="24"/>
          <w:lang w:val="it-IT"/>
        </w:rPr>
        <w:t xml:space="preserve"> in ‘</w:t>
      </w:r>
      <w:proofErr w:type="spellStart"/>
      <w:r w:rsidR="00EE7FFA">
        <w:rPr>
          <w:rFonts w:ascii="Times New Roman" w:hAnsi="Times New Roman" w:cs="Times New Roman"/>
          <w:sz w:val="24"/>
          <w:szCs w:val="24"/>
          <w:lang w:val="it-IT"/>
        </w:rPr>
        <w:t>hundreds</w:t>
      </w:r>
      <w:proofErr w:type="spellEnd"/>
      <w:r w:rsidR="00EE7FFA">
        <w:rPr>
          <w:rFonts w:ascii="Times New Roman" w:hAnsi="Times New Roman" w:cs="Times New Roman"/>
          <w:sz w:val="24"/>
          <w:szCs w:val="24"/>
          <w:lang w:val="it-IT"/>
        </w:rPr>
        <w:t>’ o ‘centene’</w:t>
      </w:r>
      <w:r w:rsidR="00D018D4">
        <w:rPr>
          <w:rFonts w:ascii="Times New Roman" w:hAnsi="Times New Roman" w:cs="Times New Roman"/>
          <w:sz w:val="24"/>
          <w:szCs w:val="24"/>
          <w:lang w:val="it-IT"/>
        </w:rPr>
        <w:t xml:space="preserve">). </w:t>
      </w:r>
      <w:r w:rsidR="00EE7FFA">
        <w:rPr>
          <w:rFonts w:ascii="Times New Roman" w:hAnsi="Times New Roman" w:cs="Times New Roman"/>
          <w:sz w:val="24"/>
          <w:szCs w:val="24"/>
          <w:lang w:val="it-IT"/>
        </w:rPr>
        <w:t xml:space="preserve"> </w:t>
      </w:r>
      <w:r w:rsidR="00D018D4">
        <w:rPr>
          <w:rFonts w:ascii="Times New Roman" w:hAnsi="Times New Roman" w:cs="Times New Roman"/>
          <w:sz w:val="24"/>
          <w:szCs w:val="24"/>
          <w:lang w:val="it-IT"/>
        </w:rPr>
        <w:t xml:space="preserve">Nel medioevo normanno compito principale della Contea è di fornire una serie di ufficiali ‘part time’ che </w:t>
      </w:r>
      <w:r>
        <w:rPr>
          <w:rFonts w:ascii="Times New Roman" w:hAnsi="Times New Roman" w:cs="Times New Roman"/>
          <w:sz w:val="24"/>
          <w:szCs w:val="24"/>
          <w:lang w:val="it-IT"/>
        </w:rPr>
        <w:t>serva</w:t>
      </w:r>
      <w:r w:rsidR="00D018D4">
        <w:rPr>
          <w:rFonts w:ascii="Times New Roman" w:hAnsi="Times New Roman" w:cs="Times New Roman"/>
          <w:sz w:val="24"/>
          <w:szCs w:val="24"/>
          <w:lang w:val="it-IT"/>
        </w:rPr>
        <w:t>no il re a titolo gratuito in vari uffici locali a carattere giudiziario-amministrativo (</w:t>
      </w:r>
      <w:r w:rsidR="00A22CD0">
        <w:rPr>
          <w:rFonts w:ascii="Times New Roman" w:hAnsi="Times New Roman" w:cs="Times New Roman"/>
          <w:sz w:val="24"/>
          <w:szCs w:val="24"/>
          <w:lang w:val="it-IT"/>
        </w:rPr>
        <w:t xml:space="preserve">es. </w:t>
      </w:r>
      <w:r w:rsidR="00D018D4">
        <w:rPr>
          <w:rFonts w:ascii="Times New Roman" w:hAnsi="Times New Roman" w:cs="Times New Roman"/>
          <w:sz w:val="24"/>
          <w:szCs w:val="24"/>
          <w:lang w:val="it-IT"/>
        </w:rPr>
        <w:t xml:space="preserve">Coroner, collettori fiscali, in origine anche </w:t>
      </w:r>
      <w:proofErr w:type="spellStart"/>
      <w:r w:rsidR="00D018D4">
        <w:rPr>
          <w:rFonts w:ascii="Times New Roman" w:hAnsi="Times New Roman" w:cs="Times New Roman"/>
          <w:sz w:val="24"/>
          <w:szCs w:val="24"/>
          <w:lang w:val="it-IT"/>
        </w:rPr>
        <w:t>Sheriff</w:t>
      </w:r>
      <w:proofErr w:type="spellEnd"/>
      <w:r w:rsidR="00D018D4">
        <w:rPr>
          <w:rFonts w:ascii="Times New Roman" w:hAnsi="Times New Roman" w:cs="Times New Roman"/>
          <w:sz w:val="24"/>
          <w:szCs w:val="24"/>
          <w:lang w:val="it-IT"/>
        </w:rPr>
        <w:t xml:space="preserve">, </w:t>
      </w:r>
      <w:r w:rsidR="00A22CD0">
        <w:rPr>
          <w:rFonts w:ascii="Times New Roman" w:hAnsi="Times New Roman" w:cs="Times New Roman"/>
          <w:sz w:val="24"/>
          <w:szCs w:val="24"/>
          <w:lang w:val="it-IT"/>
        </w:rPr>
        <w:t xml:space="preserve">dal Trecento in avanti </w:t>
      </w:r>
      <w:proofErr w:type="spellStart"/>
      <w:r w:rsidR="00A22CD0">
        <w:rPr>
          <w:rFonts w:ascii="Times New Roman" w:hAnsi="Times New Roman" w:cs="Times New Roman"/>
          <w:sz w:val="24"/>
          <w:szCs w:val="24"/>
          <w:lang w:val="it-IT"/>
        </w:rPr>
        <w:t>Justices</w:t>
      </w:r>
      <w:proofErr w:type="spellEnd"/>
      <w:r w:rsidR="00A22CD0">
        <w:rPr>
          <w:rFonts w:ascii="Times New Roman" w:hAnsi="Times New Roman" w:cs="Times New Roman"/>
          <w:sz w:val="24"/>
          <w:szCs w:val="24"/>
          <w:lang w:val="it-IT"/>
        </w:rPr>
        <w:t xml:space="preserve"> of the </w:t>
      </w:r>
      <w:proofErr w:type="spellStart"/>
      <w:r w:rsidR="00A22CD0">
        <w:rPr>
          <w:rFonts w:ascii="Times New Roman" w:hAnsi="Times New Roman" w:cs="Times New Roman"/>
          <w:sz w:val="24"/>
          <w:szCs w:val="24"/>
          <w:lang w:val="it-IT"/>
        </w:rPr>
        <w:t>peace</w:t>
      </w:r>
      <w:proofErr w:type="spellEnd"/>
      <w:r w:rsidR="0069636D">
        <w:rPr>
          <w:rFonts w:ascii="Times New Roman" w:hAnsi="Times New Roman" w:cs="Times New Roman"/>
          <w:sz w:val="24"/>
          <w:szCs w:val="24"/>
          <w:lang w:val="it-IT"/>
        </w:rPr>
        <w:t xml:space="preserve">, </w:t>
      </w:r>
      <w:proofErr w:type="spellStart"/>
      <w:r w:rsidR="0069636D">
        <w:rPr>
          <w:rFonts w:ascii="Times New Roman" w:hAnsi="Times New Roman" w:cs="Times New Roman"/>
          <w:sz w:val="24"/>
          <w:szCs w:val="24"/>
          <w:lang w:val="it-IT"/>
        </w:rPr>
        <w:t>Constables</w:t>
      </w:r>
      <w:proofErr w:type="spellEnd"/>
      <w:r w:rsidR="0069636D">
        <w:rPr>
          <w:rFonts w:ascii="Times New Roman" w:hAnsi="Times New Roman" w:cs="Times New Roman"/>
          <w:sz w:val="24"/>
          <w:szCs w:val="24"/>
          <w:lang w:val="it-IT"/>
        </w:rPr>
        <w:t xml:space="preserve"> </w:t>
      </w:r>
      <w:r w:rsidR="00A22CD0">
        <w:rPr>
          <w:rFonts w:ascii="Times New Roman" w:hAnsi="Times New Roman" w:cs="Times New Roman"/>
          <w:sz w:val="24"/>
          <w:szCs w:val="24"/>
          <w:lang w:val="it-IT"/>
        </w:rPr>
        <w:t xml:space="preserve"> etc.) e soprattutto di supportare i giudici itineranti reali nell’esercizio delle loro funzioni.  I Cavalieri che, a partire dal 1254, </w:t>
      </w:r>
      <w:r>
        <w:rPr>
          <w:rFonts w:ascii="Times New Roman" w:hAnsi="Times New Roman" w:cs="Times New Roman"/>
          <w:sz w:val="24"/>
          <w:szCs w:val="24"/>
          <w:lang w:val="it-IT"/>
        </w:rPr>
        <w:t xml:space="preserve">cominciano ad essere </w:t>
      </w:r>
      <w:r w:rsidR="00A22CD0">
        <w:rPr>
          <w:rFonts w:ascii="Times New Roman" w:hAnsi="Times New Roman" w:cs="Times New Roman"/>
          <w:sz w:val="24"/>
          <w:szCs w:val="24"/>
          <w:lang w:val="it-IT"/>
        </w:rPr>
        <w:t xml:space="preserve">eletti dai loro concittadini per rappresentare la Contea in  Parlamento si esercitavano da molto tempo in questo tipo di funzioni locali, cosicché la nuova missione a cui furono chiamati, per quanto certo importante, non costituì una novità sconvolgente </w:t>
      </w:r>
      <w:r>
        <w:rPr>
          <w:rFonts w:ascii="Times New Roman" w:hAnsi="Times New Roman" w:cs="Times New Roman"/>
          <w:sz w:val="24"/>
          <w:szCs w:val="24"/>
          <w:lang w:val="it-IT"/>
        </w:rPr>
        <w:t>rispetto a</w:t>
      </w:r>
      <w:r w:rsidR="00A22CD0">
        <w:rPr>
          <w:rFonts w:ascii="Times New Roman" w:hAnsi="Times New Roman" w:cs="Times New Roman"/>
          <w:sz w:val="24"/>
          <w:szCs w:val="24"/>
          <w:lang w:val="it-IT"/>
        </w:rPr>
        <w:t>gli equilibri istituzionali del tempo</w:t>
      </w:r>
      <w:r>
        <w:rPr>
          <w:rFonts w:ascii="Times New Roman" w:hAnsi="Times New Roman" w:cs="Times New Roman"/>
          <w:sz w:val="24"/>
          <w:szCs w:val="24"/>
          <w:lang w:val="it-IT"/>
        </w:rPr>
        <w:t xml:space="preserve">]. </w:t>
      </w:r>
      <w:r w:rsidR="00A22CD0">
        <w:rPr>
          <w:rFonts w:ascii="Times New Roman" w:hAnsi="Times New Roman" w:cs="Times New Roman"/>
          <w:sz w:val="24"/>
          <w:szCs w:val="24"/>
          <w:lang w:val="it-IT"/>
        </w:rPr>
        <w:t xml:space="preserve"> </w:t>
      </w:r>
    </w:p>
    <w:p w:rsidR="0069636D" w:rsidRPr="00C43F14" w:rsidRDefault="001E09D8" w:rsidP="0069636D">
      <w:pPr>
        <w:pStyle w:val="Paragrafoelenco"/>
        <w:numPr>
          <w:ilvl w:val="0"/>
          <w:numId w:val="6"/>
        </w:numPr>
        <w:rPr>
          <w:rFonts w:ascii="Times New Roman" w:hAnsi="Times New Roman" w:cs="Times New Roman"/>
          <w:sz w:val="24"/>
          <w:szCs w:val="24"/>
          <w:lang w:val="it-IT"/>
        </w:rPr>
      </w:pPr>
      <w:r w:rsidRPr="00617D35">
        <w:rPr>
          <w:rFonts w:ascii="Times New Roman" w:hAnsi="Times New Roman" w:cs="Times New Roman"/>
          <w:b/>
          <w:sz w:val="24"/>
          <w:szCs w:val="24"/>
          <w:lang w:val="it-IT"/>
        </w:rPr>
        <w:t>A partire dal 1295</w:t>
      </w:r>
      <w:r w:rsidRPr="0069636D">
        <w:rPr>
          <w:rFonts w:ascii="Times New Roman" w:hAnsi="Times New Roman" w:cs="Times New Roman"/>
          <w:sz w:val="24"/>
          <w:szCs w:val="24"/>
          <w:lang w:val="it-IT"/>
        </w:rPr>
        <w:t xml:space="preserve"> (</w:t>
      </w:r>
      <w:proofErr w:type="spellStart"/>
      <w:r w:rsidRPr="0069636D">
        <w:rPr>
          <w:rFonts w:ascii="Times New Roman" w:hAnsi="Times New Roman" w:cs="Times New Roman"/>
          <w:sz w:val="24"/>
          <w:szCs w:val="24"/>
          <w:lang w:val="it-IT"/>
        </w:rPr>
        <w:t>c.d</w:t>
      </w:r>
      <w:proofErr w:type="spellEnd"/>
      <w:r w:rsidRPr="0069636D">
        <w:rPr>
          <w:rFonts w:ascii="Times New Roman" w:hAnsi="Times New Roman" w:cs="Times New Roman"/>
          <w:sz w:val="24"/>
          <w:szCs w:val="24"/>
          <w:lang w:val="it-IT"/>
        </w:rPr>
        <w:t xml:space="preserve"> </w:t>
      </w:r>
      <w:r w:rsidRPr="00972496">
        <w:rPr>
          <w:rFonts w:ascii="Times New Roman" w:hAnsi="Times New Roman" w:cs="Times New Roman"/>
          <w:b/>
          <w:sz w:val="24"/>
          <w:szCs w:val="24"/>
          <w:lang w:val="it-IT"/>
        </w:rPr>
        <w:t xml:space="preserve">“Model </w:t>
      </w:r>
      <w:proofErr w:type="spellStart"/>
      <w:r w:rsidRPr="00972496">
        <w:rPr>
          <w:rFonts w:ascii="Times New Roman" w:hAnsi="Times New Roman" w:cs="Times New Roman"/>
          <w:b/>
          <w:sz w:val="24"/>
          <w:szCs w:val="24"/>
          <w:lang w:val="it-IT"/>
        </w:rPr>
        <w:t>Parliament</w:t>
      </w:r>
      <w:proofErr w:type="spellEnd"/>
      <w:r w:rsidRPr="00972496">
        <w:rPr>
          <w:rFonts w:ascii="Times New Roman" w:hAnsi="Times New Roman" w:cs="Times New Roman"/>
          <w:b/>
          <w:sz w:val="24"/>
          <w:szCs w:val="24"/>
          <w:lang w:val="it-IT"/>
        </w:rPr>
        <w:t>”</w:t>
      </w:r>
      <w:r w:rsidRPr="0069636D">
        <w:rPr>
          <w:rFonts w:ascii="Times New Roman" w:hAnsi="Times New Roman" w:cs="Times New Roman"/>
          <w:sz w:val="24"/>
          <w:szCs w:val="24"/>
          <w:lang w:val="it-IT"/>
        </w:rPr>
        <w:t xml:space="preserve">) il Parlamento, che fino ad allora aveva </w:t>
      </w:r>
      <w:r w:rsidR="00EF5EEF">
        <w:rPr>
          <w:rFonts w:ascii="Times New Roman" w:hAnsi="Times New Roman" w:cs="Times New Roman"/>
          <w:sz w:val="24"/>
          <w:szCs w:val="24"/>
          <w:lang w:val="it-IT"/>
        </w:rPr>
        <w:t xml:space="preserve">avuto </w:t>
      </w:r>
      <w:r w:rsidRPr="0069636D">
        <w:rPr>
          <w:rFonts w:ascii="Times New Roman" w:hAnsi="Times New Roman" w:cs="Times New Roman"/>
          <w:sz w:val="24"/>
          <w:szCs w:val="24"/>
          <w:lang w:val="it-IT"/>
        </w:rPr>
        <w:t>una fisionomia abbastanza incerta e cangiante, consolida una composizione</w:t>
      </w:r>
      <w:r w:rsidR="0070760A">
        <w:rPr>
          <w:rFonts w:ascii="Times New Roman" w:hAnsi="Times New Roman" w:cs="Times New Roman"/>
          <w:sz w:val="24"/>
          <w:szCs w:val="24"/>
          <w:lang w:val="it-IT"/>
        </w:rPr>
        <w:t>-tipo</w:t>
      </w:r>
      <w:r w:rsidRPr="0069636D">
        <w:rPr>
          <w:rFonts w:ascii="Times New Roman" w:hAnsi="Times New Roman" w:cs="Times New Roman"/>
          <w:sz w:val="24"/>
          <w:szCs w:val="24"/>
          <w:lang w:val="it-IT"/>
        </w:rPr>
        <w:t xml:space="preserve"> che manter</w:t>
      </w:r>
      <w:r w:rsidR="0069636D" w:rsidRPr="0069636D">
        <w:rPr>
          <w:rFonts w:ascii="Times New Roman" w:hAnsi="Times New Roman" w:cs="Times New Roman"/>
          <w:sz w:val="24"/>
          <w:szCs w:val="24"/>
          <w:lang w:val="it-IT"/>
        </w:rPr>
        <w:t>rà sostanzialmente fino al 1832. In esso vi è, accant</w:t>
      </w:r>
      <w:r w:rsidR="00972496">
        <w:rPr>
          <w:rFonts w:ascii="Times New Roman" w:hAnsi="Times New Roman" w:cs="Times New Roman"/>
          <w:sz w:val="24"/>
          <w:szCs w:val="24"/>
          <w:lang w:val="it-IT"/>
        </w:rPr>
        <w:t xml:space="preserve">o alla componente ecclesiastica, in quest’epoca anch’essa prevalentemente elettiva </w:t>
      </w:r>
      <w:r w:rsidR="0069636D" w:rsidRPr="0069636D">
        <w:rPr>
          <w:rFonts w:ascii="Times New Roman" w:hAnsi="Times New Roman" w:cs="Times New Roman"/>
          <w:sz w:val="24"/>
          <w:szCs w:val="24"/>
          <w:lang w:val="it-IT"/>
        </w:rPr>
        <w:t>(100-120 membri) e a quella dei “</w:t>
      </w:r>
      <w:proofErr w:type="spellStart"/>
      <w:r w:rsidR="0069636D" w:rsidRPr="0069636D">
        <w:rPr>
          <w:rFonts w:ascii="Times New Roman" w:hAnsi="Times New Roman" w:cs="Times New Roman"/>
          <w:sz w:val="24"/>
          <w:szCs w:val="24"/>
          <w:lang w:val="it-IT"/>
        </w:rPr>
        <w:t>tenants</w:t>
      </w:r>
      <w:proofErr w:type="spellEnd"/>
      <w:r w:rsidR="0069636D" w:rsidRPr="0069636D">
        <w:rPr>
          <w:rFonts w:ascii="Times New Roman" w:hAnsi="Times New Roman" w:cs="Times New Roman"/>
          <w:sz w:val="24"/>
          <w:szCs w:val="24"/>
          <w:lang w:val="it-IT"/>
        </w:rPr>
        <w:t xml:space="preserve"> in </w:t>
      </w:r>
      <w:proofErr w:type="spellStart"/>
      <w:r w:rsidR="0069636D" w:rsidRPr="0069636D">
        <w:rPr>
          <w:rFonts w:ascii="Times New Roman" w:hAnsi="Times New Roman" w:cs="Times New Roman"/>
          <w:sz w:val="24"/>
          <w:szCs w:val="24"/>
          <w:lang w:val="it-IT"/>
        </w:rPr>
        <w:t>chief</w:t>
      </w:r>
      <w:proofErr w:type="spellEnd"/>
      <w:r w:rsidR="0069636D" w:rsidRPr="0069636D">
        <w:rPr>
          <w:rFonts w:ascii="Times New Roman" w:hAnsi="Times New Roman" w:cs="Times New Roman"/>
          <w:sz w:val="24"/>
          <w:szCs w:val="24"/>
          <w:lang w:val="it-IT"/>
        </w:rPr>
        <w:t>”, una rappresentanza di due Cavalieri per Contea (70 membri ) e (ora) di due “</w:t>
      </w:r>
      <w:proofErr w:type="spellStart"/>
      <w:r w:rsidR="0069636D" w:rsidRPr="0069636D">
        <w:rPr>
          <w:rFonts w:ascii="Times New Roman" w:hAnsi="Times New Roman" w:cs="Times New Roman"/>
          <w:sz w:val="24"/>
          <w:szCs w:val="24"/>
          <w:lang w:val="it-IT"/>
        </w:rPr>
        <w:t>bu</w:t>
      </w:r>
      <w:r w:rsidR="0069636D">
        <w:rPr>
          <w:rFonts w:ascii="Times New Roman" w:hAnsi="Times New Roman" w:cs="Times New Roman"/>
          <w:sz w:val="24"/>
          <w:szCs w:val="24"/>
          <w:lang w:val="it-IT"/>
        </w:rPr>
        <w:t>r</w:t>
      </w:r>
      <w:r w:rsidR="0069636D" w:rsidRPr="0069636D">
        <w:rPr>
          <w:rFonts w:ascii="Times New Roman" w:hAnsi="Times New Roman" w:cs="Times New Roman"/>
          <w:sz w:val="24"/>
          <w:szCs w:val="24"/>
          <w:lang w:val="it-IT"/>
        </w:rPr>
        <w:t>gesses</w:t>
      </w:r>
      <w:proofErr w:type="spellEnd"/>
      <w:r w:rsidR="0069636D" w:rsidRPr="0069636D">
        <w:rPr>
          <w:rFonts w:ascii="Times New Roman" w:hAnsi="Times New Roman" w:cs="Times New Roman"/>
          <w:sz w:val="24"/>
          <w:szCs w:val="24"/>
          <w:lang w:val="it-IT"/>
        </w:rPr>
        <w:t>” per ogni “</w:t>
      </w:r>
      <w:proofErr w:type="spellStart"/>
      <w:r w:rsidR="0069636D" w:rsidRPr="0069636D">
        <w:rPr>
          <w:rFonts w:ascii="Times New Roman" w:hAnsi="Times New Roman" w:cs="Times New Roman"/>
          <w:sz w:val="24"/>
          <w:szCs w:val="24"/>
          <w:lang w:val="it-IT"/>
        </w:rPr>
        <w:t>corporated</w:t>
      </w:r>
      <w:proofErr w:type="spellEnd"/>
      <w:r w:rsidR="0069636D" w:rsidRPr="0069636D">
        <w:rPr>
          <w:rFonts w:ascii="Times New Roman" w:hAnsi="Times New Roman" w:cs="Times New Roman"/>
          <w:sz w:val="24"/>
          <w:szCs w:val="24"/>
          <w:lang w:val="it-IT"/>
        </w:rPr>
        <w:t xml:space="preserve"> </w:t>
      </w:r>
      <w:proofErr w:type="spellStart"/>
      <w:r w:rsidR="0069636D" w:rsidRPr="0069636D">
        <w:rPr>
          <w:rFonts w:ascii="Times New Roman" w:hAnsi="Times New Roman" w:cs="Times New Roman"/>
          <w:sz w:val="24"/>
          <w:szCs w:val="24"/>
          <w:lang w:val="it-IT"/>
        </w:rPr>
        <w:t>borough</w:t>
      </w:r>
      <w:proofErr w:type="spellEnd"/>
      <w:r w:rsidR="0069636D" w:rsidRPr="0069636D">
        <w:rPr>
          <w:rFonts w:ascii="Times New Roman" w:hAnsi="Times New Roman" w:cs="Times New Roman"/>
          <w:sz w:val="24"/>
          <w:szCs w:val="24"/>
          <w:lang w:val="it-IT"/>
        </w:rPr>
        <w:t>” (160 membri</w:t>
      </w:r>
      <w:r w:rsidR="00A52247">
        <w:rPr>
          <w:rFonts w:ascii="Times New Roman" w:hAnsi="Times New Roman" w:cs="Times New Roman"/>
          <w:sz w:val="24"/>
          <w:szCs w:val="24"/>
          <w:lang w:val="it-IT"/>
        </w:rPr>
        <w:t xml:space="preserve"> </w:t>
      </w:r>
      <w:proofErr w:type="spellStart"/>
      <w:r w:rsidR="00A52247">
        <w:rPr>
          <w:rFonts w:ascii="Times New Roman" w:hAnsi="Times New Roman" w:cs="Times New Roman"/>
          <w:sz w:val="24"/>
          <w:szCs w:val="24"/>
          <w:lang w:val="it-IT"/>
        </w:rPr>
        <w:t>ca</w:t>
      </w:r>
      <w:proofErr w:type="spellEnd"/>
      <w:r w:rsidR="00A52247">
        <w:rPr>
          <w:rFonts w:ascii="Times New Roman" w:hAnsi="Times New Roman" w:cs="Times New Roman"/>
          <w:sz w:val="24"/>
          <w:szCs w:val="24"/>
          <w:lang w:val="it-IT"/>
        </w:rPr>
        <w:t>.</w:t>
      </w:r>
      <w:r w:rsidR="0069636D" w:rsidRPr="0069636D">
        <w:rPr>
          <w:rFonts w:ascii="Times New Roman" w:hAnsi="Times New Roman" w:cs="Times New Roman"/>
          <w:sz w:val="24"/>
          <w:szCs w:val="24"/>
          <w:lang w:val="it-IT"/>
        </w:rPr>
        <w:t xml:space="preserve">). </w:t>
      </w:r>
      <w:r w:rsidR="00E446D0">
        <w:rPr>
          <w:rFonts w:ascii="Times New Roman" w:hAnsi="Times New Roman" w:cs="Times New Roman"/>
          <w:sz w:val="24"/>
          <w:szCs w:val="24"/>
          <w:lang w:val="it-IT"/>
        </w:rPr>
        <w:t xml:space="preserve">Fin da allora fu a tutti chiaro che mentre i nobili rappresentavano solo se stessi, </w:t>
      </w:r>
      <w:r w:rsidR="00A52247">
        <w:rPr>
          <w:rFonts w:ascii="Times New Roman" w:hAnsi="Times New Roman" w:cs="Times New Roman"/>
          <w:sz w:val="24"/>
          <w:szCs w:val="24"/>
          <w:lang w:val="it-IT"/>
        </w:rPr>
        <w:t>i chierici</w:t>
      </w:r>
      <w:r w:rsidR="00A74D33">
        <w:rPr>
          <w:rFonts w:ascii="Times New Roman" w:hAnsi="Times New Roman" w:cs="Times New Roman"/>
          <w:sz w:val="24"/>
          <w:szCs w:val="24"/>
          <w:lang w:val="it-IT"/>
        </w:rPr>
        <w:t xml:space="preserve"> e soprattutto </w:t>
      </w:r>
      <w:r w:rsidR="00E446D0">
        <w:rPr>
          <w:rFonts w:ascii="Times New Roman" w:hAnsi="Times New Roman" w:cs="Times New Roman"/>
          <w:sz w:val="24"/>
          <w:szCs w:val="24"/>
          <w:lang w:val="it-IT"/>
        </w:rPr>
        <w:t>i cavalieri</w:t>
      </w:r>
      <w:r w:rsidR="00A52247">
        <w:rPr>
          <w:rFonts w:ascii="Times New Roman" w:hAnsi="Times New Roman" w:cs="Times New Roman"/>
          <w:sz w:val="24"/>
          <w:szCs w:val="24"/>
          <w:lang w:val="it-IT"/>
        </w:rPr>
        <w:t xml:space="preserve"> </w:t>
      </w:r>
      <w:r w:rsidR="00E446D0">
        <w:rPr>
          <w:rFonts w:ascii="Times New Roman" w:hAnsi="Times New Roman" w:cs="Times New Roman"/>
          <w:sz w:val="24"/>
          <w:szCs w:val="24"/>
          <w:lang w:val="it-IT"/>
        </w:rPr>
        <w:t xml:space="preserve">sedevano in parlamento </w:t>
      </w:r>
      <w:r w:rsidR="00E446D0" w:rsidRPr="00E446D0">
        <w:rPr>
          <w:rFonts w:ascii="Times New Roman" w:hAnsi="Times New Roman" w:cs="Times New Roman"/>
          <w:sz w:val="24"/>
          <w:szCs w:val="24"/>
          <w:lang w:val="it-IT"/>
        </w:rPr>
        <w:t xml:space="preserve">  </w:t>
      </w:r>
      <w:r w:rsidR="00E446D0" w:rsidRPr="00E446D0">
        <w:rPr>
          <w:rFonts w:ascii="Times New Roman" w:hAnsi="Times New Roman" w:cs="Times New Roman"/>
          <w:lang w:val="it-IT"/>
        </w:rPr>
        <w:t xml:space="preserve">“in </w:t>
      </w:r>
      <w:proofErr w:type="spellStart"/>
      <w:r w:rsidR="00E446D0" w:rsidRPr="00E446D0">
        <w:rPr>
          <w:rFonts w:ascii="Times New Roman" w:hAnsi="Times New Roman" w:cs="Times New Roman"/>
          <w:lang w:val="it-IT"/>
        </w:rPr>
        <w:t>place</w:t>
      </w:r>
      <w:proofErr w:type="spellEnd"/>
      <w:r w:rsidR="00E446D0" w:rsidRPr="00E446D0">
        <w:rPr>
          <w:rFonts w:ascii="Times New Roman" w:hAnsi="Times New Roman" w:cs="Times New Roman"/>
          <w:lang w:val="it-IT"/>
        </w:rPr>
        <w:t xml:space="preserve"> of </w:t>
      </w:r>
      <w:proofErr w:type="spellStart"/>
      <w:r w:rsidR="00E446D0" w:rsidRPr="00E446D0">
        <w:rPr>
          <w:rFonts w:ascii="Times New Roman" w:hAnsi="Times New Roman" w:cs="Times New Roman"/>
          <w:lang w:val="it-IT"/>
        </w:rPr>
        <w:t>each</w:t>
      </w:r>
      <w:proofErr w:type="spellEnd"/>
      <w:r w:rsidR="00E446D0" w:rsidRPr="00E446D0">
        <w:rPr>
          <w:rFonts w:ascii="Times New Roman" w:hAnsi="Times New Roman" w:cs="Times New Roman"/>
          <w:lang w:val="it-IT"/>
        </w:rPr>
        <w:t xml:space="preserve"> and </w:t>
      </w:r>
      <w:proofErr w:type="spellStart"/>
      <w:r w:rsidR="00E446D0" w:rsidRPr="00E446D0">
        <w:rPr>
          <w:rFonts w:ascii="Times New Roman" w:hAnsi="Times New Roman" w:cs="Times New Roman"/>
          <w:lang w:val="it-IT"/>
        </w:rPr>
        <w:t>all</w:t>
      </w:r>
      <w:proofErr w:type="spellEnd"/>
      <w:r w:rsidR="00E446D0" w:rsidRPr="00E446D0">
        <w:rPr>
          <w:rFonts w:ascii="Times New Roman" w:hAnsi="Times New Roman" w:cs="Times New Roman"/>
          <w:lang w:val="it-IT"/>
        </w:rPr>
        <w:t xml:space="preserve"> of </w:t>
      </w:r>
      <w:proofErr w:type="spellStart"/>
      <w:r w:rsidR="00E446D0" w:rsidRPr="00E446D0">
        <w:rPr>
          <w:rFonts w:ascii="Times New Roman" w:hAnsi="Times New Roman" w:cs="Times New Roman"/>
          <w:lang w:val="it-IT"/>
        </w:rPr>
        <w:t>their</w:t>
      </w:r>
      <w:proofErr w:type="spellEnd"/>
      <w:r w:rsidR="00E446D0" w:rsidRPr="00E446D0">
        <w:rPr>
          <w:rFonts w:ascii="Times New Roman" w:hAnsi="Times New Roman" w:cs="Times New Roman"/>
          <w:lang w:val="it-IT"/>
        </w:rPr>
        <w:t xml:space="preserve"> </w:t>
      </w:r>
      <w:proofErr w:type="spellStart"/>
      <w:r w:rsidR="00E446D0" w:rsidRPr="00E446D0">
        <w:rPr>
          <w:rFonts w:ascii="Times New Roman" w:hAnsi="Times New Roman" w:cs="Times New Roman"/>
          <w:lang w:val="it-IT"/>
        </w:rPr>
        <w:t>county</w:t>
      </w:r>
      <w:proofErr w:type="spellEnd"/>
      <w:r w:rsidR="00E446D0" w:rsidRPr="00E446D0">
        <w:rPr>
          <w:rFonts w:ascii="Times New Roman" w:hAnsi="Times New Roman" w:cs="Times New Roman"/>
          <w:lang w:val="it-IT"/>
        </w:rPr>
        <w:t xml:space="preserve">” </w:t>
      </w:r>
      <w:r w:rsidR="00E446D0" w:rsidRPr="00C43F14">
        <w:rPr>
          <w:rFonts w:ascii="Times New Roman" w:hAnsi="Times New Roman" w:cs="Times New Roman"/>
          <w:sz w:val="24"/>
          <w:szCs w:val="24"/>
          <w:lang w:val="it-IT"/>
        </w:rPr>
        <w:t xml:space="preserve">e quindi “for the community of the </w:t>
      </w:r>
      <w:proofErr w:type="spellStart"/>
      <w:r w:rsidR="00E446D0" w:rsidRPr="00C43F14">
        <w:rPr>
          <w:rFonts w:ascii="Times New Roman" w:hAnsi="Times New Roman" w:cs="Times New Roman"/>
          <w:sz w:val="24"/>
          <w:szCs w:val="24"/>
          <w:lang w:val="it-IT"/>
        </w:rPr>
        <w:t>county</w:t>
      </w:r>
      <w:proofErr w:type="spellEnd"/>
      <w:r w:rsidR="00E446D0" w:rsidRPr="00C43F14">
        <w:rPr>
          <w:rFonts w:ascii="Times New Roman" w:hAnsi="Times New Roman" w:cs="Times New Roman"/>
          <w:sz w:val="24"/>
          <w:szCs w:val="24"/>
          <w:lang w:val="it-IT"/>
        </w:rPr>
        <w:t>”</w:t>
      </w:r>
      <w:r w:rsidR="00C43F14" w:rsidRPr="00C43F14">
        <w:rPr>
          <w:rFonts w:ascii="Times New Roman" w:hAnsi="Times New Roman" w:cs="Times New Roman"/>
          <w:sz w:val="24"/>
          <w:szCs w:val="24"/>
          <w:lang w:val="it-IT"/>
        </w:rPr>
        <w:t xml:space="preserve"> (la quale community doveva perciò ritenersi pienamente vincolata alle decisioni del parlamento)</w:t>
      </w:r>
      <w:r w:rsidR="00E446D0" w:rsidRPr="00C43F14">
        <w:rPr>
          <w:rFonts w:ascii="Times New Roman" w:hAnsi="Times New Roman" w:cs="Times New Roman"/>
          <w:sz w:val="24"/>
          <w:szCs w:val="24"/>
          <w:lang w:val="it-IT"/>
        </w:rPr>
        <w:t>. I ‘borgh</w:t>
      </w:r>
      <w:r w:rsidR="00A52247">
        <w:rPr>
          <w:rFonts w:ascii="Times New Roman" w:hAnsi="Times New Roman" w:cs="Times New Roman"/>
          <w:sz w:val="24"/>
          <w:szCs w:val="24"/>
          <w:lang w:val="it-IT"/>
        </w:rPr>
        <w:t>igiani</w:t>
      </w:r>
      <w:r w:rsidR="00E446D0" w:rsidRPr="00C43F14">
        <w:rPr>
          <w:rFonts w:ascii="Times New Roman" w:hAnsi="Times New Roman" w:cs="Times New Roman"/>
          <w:sz w:val="24"/>
          <w:szCs w:val="24"/>
          <w:lang w:val="it-IT"/>
        </w:rPr>
        <w:t>’, invece, si aggiunsero solo a fine ‘200 (per l’avanti, le uniche città ad avere una rappresentanza riconosciuta in Parlamento erano i c.d. ‘Cinque Porti’, cioè cinque importanti centri portuali (tra cui ovvi</w:t>
      </w:r>
      <w:r w:rsidR="0070760A" w:rsidRPr="00C43F14">
        <w:rPr>
          <w:rFonts w:ascii="Times New Roman" w:hAnsi="Times New Roman" w:cs="Times New Roman"/>
          <w:sz w:val="24"/>
          <w:szCs w:val="24"/>
          <w:lang w:val="it-IT"/>
        </w:rPr>
        <w:t>a</w:t>
      </w:r>
      <w:r w:rsidR="00E446D0" w:rsidRPr="00C43F14">
        <w:rPr>
          <w:rFonts w:ascii="Times New Roman" w:hAnsi="Times New Roman" w:cs="Times New Roman"/>
          <w:sz w:val="24"/>
          <w:szCs w:val="24"/>
          <w:lang w:val="it-IT"/>
        </w:rPr>
        <w:t xml:space="preserve">mente Londra) già menzionati per questo dalla Magna </w:t>
      </w:r>
      <w:proofErr w:type="spellStart"/>
      <w:r w:rsidR="00E446D0" w:rsidRPr="00C43F14">
        <w:rPr>
          <w:rFonts w:ascii="Times New Roman" w:hAnsi="Times New Roman" w:cs="Times New Roman"/>
          <w:sz w:val="24"/>
          <w:szCs w:val="24"/>
          <w:lang w:val="it-IT"/>
        </w:rPr>
        <w:t>Charta</w:t>
      </w:r>
      <w:proofErr w:type="spellEnd"/>
      <w:r w:rsidR="00E446D0" w:rsidRPr="00C43F14">
        <w:rPr>
          <w:rFonts w:ascii="Times New Roman" w:hAnsi="Times New Roman" w:cs="Times New Roman"/>
          <w:sz w:val="24"/>
          <w:szCs w:val="24"/>
          <w:lang w:val="it-IT"/>
        </w:rPr>
        <w:t>). La preponderanza numerica dei borghi, peraltro, non deve indurre in errore: il loro peso politic</w:t>
      </w:r>
      <w:r w:rsidR="0070760A" w:rsidRPr="00C43F14">
        <w:rPr>
          <w:rFonts w:ascii="Times New Roman" w:hAnsi="Times New Roman" w:cs="Times New Roman"/>
          <w:sz w:val="24"/>
          <w:szCs w:val="24"/>
          <w:lang w:val="it-IT"/>
        </w:rPr>
        <w:t>o restò a lungo</w:t>
      </w:r>
      <w:r w:rsidR="00E446D0" w:rsidRPr="00C43F14">
        <w:rPr>
          <w:rFonts w:ascii="Times New Roman" w:hAnsi="Times New Roman" w:cs="Times New Roman"/>
          <w:sz w:val="24"/>
          <w:szCs w:val="24"/>
          <w:lang w:val="it-IT"/>
        </w:rPr>
        <w:t xml:space="preserve"> contenuto,  essendo </w:t>
      </w:r>
      <w:r w:rsidR="0070760A" w:rsidRPr="00C43F14">
        <w:rPr>
          <w:rFonts w:ascii="Times New Roman" w:hAnsi="Times New Roman" w:cs="Times New Roman"/>
          <w:sz w:val="24"/>
          <w:szCs w:val="24"/>
          <w:lang w:val="it-IT"/>
        </w:rPr>
        <w:t xml:space="preserve">i </w:t>
      </w:r>
      <w:proofErr w:type="spellStart"/>
      <w:r w:rsidR="0070760A" w:rsidRPr="00C43F14">
        <w:rPr>
          <w:rFonts w:ascii="Times New Roman" w:hAnsi="Times New Roman" w:cs="Times New Roman"/>
          <w:sz w:val="24"/>
          <w:szCs w:val="24"/>
          <w:lang w:val="it-IT"/>
        </w:rPr>
        <w:t>burgesses</w:t>
      </w:r>
      <w:proofErr w:type="spellEnd"/>
      <w:r w:rsidR="0070760A" w:rsidRPr="00C43F14">
        <w:rPr>
          <w:rFonts w:ascii="Times New Roman" w:hAnsi="Times New Roman" w:cs="Times New Roman"/>
          <w:sz w:val="24"/>
          <w:szCs w:val="24"/>
          <w:lang w:val="it-IT"/>
        </w:rPr>
        <w:t xml:space="preserve"> un po’ degli yes men, molto </w:t>
      </w:r>
      <w:r w:rsidR="00972496">
        <w:rPr>
          <w:rFonts w:ascii="Times New Roman" w:hAnsi="Times New Roman" w:cs="Times New Roman"/>
          <w:sz w:val="24"/>
          <w:szCs w:val="24"/>
          <w:lang w:val="it-IT"/>
        </w:rPr>
        <w:t xml:space="preserve">timidi e </w:t>
      </w:r>
      <w:r w:rsidR="0070760A" w:rsidRPr="00C43F14">
        <w:rPr>
          <w:rFonts w:ascii="Times New Roman" w:hAnsi="Times New Roman" w:cs="Times New Roman"/>
          <w:sz w:val="24"/>
          <w:szCs w:val="24"/>
          <w:lang w:val="it-IT"/>
        </w:rPr>
        <w:t>proni rispetto alla leadership aristocratica</w:t>
      </w:r>
      <w:r w:rsidR="00972496">
        <w:rPr>
          <w:rFonts w:ascii="Times New Roman" w:hAnsi="Times New Roman" w:cs="Times New Roman"/>
          <w:sz w:val="24"/>
          <w:szCs w:val="24"/>
          <w:lang w:val="it-IT"/>
        </w:rPr>
        <w:t xml:space="preserve"> (</w:t>
      </w:r>
      <w:r w:rsidR="00A52247">
        <w:rPr>
          <w:rFonts w:ascii="Times New Roman" w:hAnsi="Times New Roman" w:cs="Times New Roman"/>
          <w:sz w:val="24"/>
          <w:szCs w:val="24"/>
          <w:lang w:val="it-IT"/>
        </w:rPr>
        <w:t>le città furono immesse in Parlamento in folla generosa essenzialmente perché non ci fossero questioni sulla loro responsabilità fiscale)</w:t>
      </w:r>
      <w:r w:rsidR="0070760A" w:rsidRPr="00C43F14">
        <w:rPr>
          <w:rFonts w:ascii="Times New Roman" w:hAnsi="Times New Roman" w:cs="Times New Roman"/>
          <w:sz w:val="24"/>
          <w:szCs w:val="24"/>
          <w:lang w:val="it-IT"/>
        </w:rPr>
        <w:t xml:space="preserve">.  </w:t>
      </w:r>
      <w:r w:rsidR="00E446D0" w:rsidRPr="00C43F14">
        <w:rPr>
          <w:rFonts w:ascii="Times New Roman" w:hAnsi="Times New Roman" w:cs="Times New Roman"/>
          <w:sz w:val="24"/>
          <w:szCs w:val="24"/>
          <w:lang w:val="it-IT"/>
        </w:rPr>
        <w:t xml:space="preserve"> </w:t>
      </w:r>
    </w:p>
    <w:p w:rsidR="00C43F14" w:rsidRDefault="00C43F14" w:rsidP="00C43F14">
      <w:pPr>
        <w:pStyle w:val="Paragrafoelenco"/>
        <w:rPr>
          <w:rFonts w:ascii="Times New Roman" w:hAnsi="Times New Roman" w:cs="Times New Roman"/>
          <w:sz w:val="24"/>
          <w:szCs w:val="24"/>
          <w:lang w:val="it-IT"/>
        </w:rPr>
      </w:pPr>
      <w:r>
        <w:rPr>
          <w:rFonts w:ascii="Times New Roman" w:hAnsi="Times New Roman" w:cs="Times New Roman"/>
          <w:sz w:val="24"/>
          <w:szCs w:val="24"/>
          <w:lang w:val="it-IT"/>
        </w:rPr>
        <w:t>Resta da vedere ora d</w:t>
      </w:r>
      <w:r w:rsidR="00E446D0">
        <w:rPr>
          <w:rFonts w:ascii="Times New Roman" w:hAnsi="Times New Roman" w:cs="Times New Roman"/>
          <w:sz w:val="24"/>
          <w:szCs w:val="24"/>
          <w:lang w:val="it-IT"/>
        </w:rPr>
        <w:t xml:space="preserve">a chi e come </w:t>
      </w:r>
      <w:r>
        <w:rPr>
          <w:rFonts w:ascii="Times New Roman" w:hAnsi="Times New Roman" w:cs="Times New Roman"/>
          <w:sz w:val="24"/>
          <w:szCs w:val="24"/>
          <w:lang w:val="it-IT"/>
        </w:rPr>
        <w:t xml:space="preserve">fossero </w:t>
      </w:r>
      <w:r w:rsidR="00E446D0">
        <w:rPr>
          <w:rFonts w:ascii="Times New Roman" w:hAnsi="Times New Roman" w:cs="Times New Roman"/>
          <w:sz w:val="24"/>
          <w:szCs w:val="24"/>
          <w:lang w:val="it-IT"/>
        </w:rPr>
        <w:t>designati i membri elettivi del Parlamento</w:t>
      </w:r>
      <w:r>
        <w:rPr>
          <w:rFonts w:ascii="Times New Roman" w:hAnsi="Times New Roman" w:cs="Times New Roman"/>
          <w:sz w:val="24"/>
          <w:szCs w:val="24"/>
          <w:lang w:val="it-IT"/>
        </w:rPr>
        <w:t>.</w:t>
      </w:r>
      <w:r w:rsidR="00E446D0">
        <w:rPr>
          <w:rFonts w:ascii="Times New Roman" w:hAnsi="Times New Roman" w:cs="Times New Roman"/>
          <w:sz w:val="24"/>
          <w:szCs w:val="24"/>
          <w:lang w:val="it-IT"/>
        </w:rPr>
        <w:t xml:space="preserve"> Nei borghi, ogni località adottò un proprio sistema di elezione (lo vedremo in </w:t>
      </w:r>
      <w:r>
        <w:rPr>
          <w:rFonts w:ascii="Times New Roman" w:hAnsi="Times New Roman" w:cs="Times New Roman"/>
          <w:sz w:val="24"/>
          <w:szCs w:val="24"/>
          <w:lang w:val="it-IT"/>
        </w:rPr>
        <w:t>seguito). Per le contee, invece</w:t>
      </w:r>
      <w:r w:rsidR="00A52247">
        <w:rPr>
          <w:rFonts w:ascii="Times New Roman" w:hAnsi="Times New Roman" w:cs="Times New Roman"/>
          <w:sz w:val="24"/>
          <w:szCs w:val="24"/>
          <w:lang w:val="it-IT"/>
        </w:rPr>
        <w:t>,</w:t>
      </w:r>
      <w:r>
        <w:rPr>
          <w:rFonts w:ascii="Times New Roman" w:hAnsi="Times New Roman" w:cs="Times New Roman"/>
          <w:sz w:val="24"/>
          <w:szCs w:val="24"/>
          <w:lang w:val="it-IT"/>
        </w:rPr>
        <w:t xml:space="preserve"> bisogna distinguere tra almeno due periodi:</w:t>
      </w:r>
    </w:p>
    <w:p w:rsidR="00C43F14" w:rsidRPr="00C43F14" w:rsidRDefault="00C43F14" w:rsidP="00C43F14">
      <w:pPr>
        <w:pStyle w:val="Paragrafoelenco"/>
        <w:rPr>
          <w:rFonts w:ascii="Times New Roman" w:hAnsi="Times New Roman" w:cs="Times New Roman"/>
          <w:sz w:val="24"/>
          <w:szCs w:val="24"/>
          <w:lang w:val="it-IT"/>
        </w:rPr>
      </w:pPr>
    </w:p>
    <w:p w:rsidR="00E8575E" w:rsidRDefault="00E446D0" w:rsidP="0069636D">
      <w:pPr>
        <w:pStyle w:val="Paragrafoelenco"/>
        <w:numPr>
          <w:ilvl w:val="0"/>
          <w:numId w:val="6"/>
        </w:numPr>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00C43F14" w:rsidRPr="00A72F73">
        <w:rPr>
          <w:rFonts w:ascii="Times New Roman" w:hAnsi="Times New Roman" w:cs="Times New Roman"/>
          <w:b/>
          <w:sz w:val="24"/>
          <w:szCs w:val="24"/>
          <w:lang w:val="it-IT"/>
        </w:rPr>
        <w:t>Fino al 1406</w:t>
      </w:r>
      <w:r w:rsidR="00C43F14">
        <w:rPr>
          <w:rFonts w:ascii="Times New Roman" w:hAnsi="Times New Roman" w:cs="Times New Roman"/>
          <w:sz w:val="24"/>
          <w:szCs w:val="24"/>
          <w:lang w:val="it-IT"/>
        </w:rPr>
        <w:t xml:space="preserve"> siamo in gran parte alle congetture. I documenti rimasti (soprattutto i “</w:t>
      </w:r>
      <w:proofErr w:type="spellStart"/>
      <w:r w:rsidR="00C43F14">
        <w:rPr>
          <w:rFonts w:ascii="Times New Roman" w:hAnsi="Times New Roman" w:cs="Times New Roman"/>
          <w:sz w:val="24"/>
          <w:szCs w:val="24"/>
          <w:lang w:val="it-IT"/>
        </w:rPr>
        <w:t>returns</w:t>
      </w:r>
      <w:proofErr w:type="spellEnd"/>
      <w:r w:rsidR="00C43F14">
        <w:rPr>
          <w:rFonts w:ascii="Times New Roman" w:hAnsi="Times New Roman" w:cs="Times New Roman"/>
          <w:sz w:val="24"/>
          <w:szCs w:val="24"/>
          <w:lang w:val="it-IT"/>
        </w:rPr>
        <w:t>” degli Sceriffi) indica</w:t>
      </w:r>
      <w:r w:rsidR="00F47B99">
        <w:rPr>
          <w:rFonts w:ascii="Times New Roman" w:hAnsi="Times New Roman" w:cs="Times New Roman"/>
          <w:sz w:val="24"/>
          <w:szCs w:val="24"/>
          <w:lang w:val="it-IT"/>
        </w:rPr>
        <w:t>no</w:t>
      </w:r>
      <w:r w:rsidR="00C43F14">
        <w:rPr>
          <w:rFonts w:ascii="Times New Roman" w:hAnsi="Times New Roman" w:cs="Times New Roman"/>
          <w:sz w:val="24"/>
          <w:szCs w:val="24"/>
          <w:lang w:val="it-IT"/>
        </w:rPr>
        <w:t xml:space="preserve"> che le elezioni </w:t>
      </w:r>
      <w:r w:rsidR="00F47B99">
        <w:rPr>
          <w:rFonts w:ascii="Times New Roman" w:hAnsi="Times New Roman" w:cs="Times New Roman"/>
          <w:sz w:val="24"/>
          <w:szCs w:val="24"/>
          <w:lang w:val="it-IT"/>
        </w:rPr>
        <w:t xml:space="preserve">dovevano essere </w:t>
      </w:r>
      <w:r w:rsidR="00C43F14">
        <w:rPr>
          <w:rFonts w:ascii="Times New Roman" w:hAnsi="Times New Roman" w:cs="Times New Roman"/>
          <w:sz w:val="24"/>
          <w:szCs w:val="24"/>
          <w:lang w:val="it-IT"/>
        </w:rPr>
        <w:t>fatte  nelle “</w:t>
      </w:r>
      <w:proofErr w:type="spellStart"/>
      <w:r w:rsidR="00C43F14">
        <w:rPr>
          <w:rFonts w:ascii="Times New Roman" w:hAnsi="Times New Roman" w:cs="Times New Roman"/>
          <w:sz w:val="24"/>
          <w:szCs w:val="24"/>
          <w:lang w:val="it-IT"/>
        </w:rPr>
        <w:t>county</w:t>
      </w:r>
      <w:proofErr w:type="spellEnd"/>
      <w:r w:rsidR="00C43F14">
        <w:rPr>
          <w:rFonts w:ascii="Times New Roman" w:hAnsi="Times New Roman" w:cs="Times New Roman"/>
          <w:sz w:val="24"/>
          <w:szCs w:val="24"/>
          <w:lang w:val="it-IT"/>
        </w:rPr>
        <w:t xml:space="preserve"> </w:t>
      </w:r>
      <w:proofErr w:type="spellStart"/>
      <w:r w:rsidR="00C43F14">
        <w:rPr>
          <w:rFonts w:ascii="Times New Roman" w:hAnsi="Times New Roman" w:cs="Times New Roman"/>
          <w:sz w:val="24"/>
          <w:szCs w:val="24"/>
          <w:lang w:val="it-IT"/>
        </w:rPr>
        <w:t>courts</w:t>
      </w:r>
      <w:proofErr w:type="spellEnd"/>
      <w:r w:rsidR="00C43F14">
        <w:rPr>
          <w:rFonts w:ascii="Times New Roman" w:hAnsi="Times New Roman" w:cs="Times New Roman"/>
          <w:sz w:val="24"/>
          <w:szCs w:val="24"/>
          <w:lang w:val="it-IT"/>
        </w:rPr>
        <w:t>”</w:t>
      </w:r>
      <w:r w:rsidR="00F47B99">
        <w:rPr>
          <w:rFonts w:ascii="Times New Roman" w:hAnsi="Times New Roman" w:cs="Times New Roman"/>
          <w:sz w:val="24"/>
          <w:szCs w:val="24"/>
          <w:lang w:val="it-IT"/>
        </w:rPr>
        <w:t xml:space="preserve"> </w:t>
      </w:r>
      <w:r w:rsidR="00F47B99">
        <w:rPr>
          <w:rFonts w:ascii="Times New Roman" w:hAnsi="Times New Roman" w:cs="Times New Roman"/>
          <w:sz w:val="24"/>
          <w:szCs w:val="24"/>
          <w:lang w:val="it-IT"/>
        </w:rPr>
        <w:lastRenderedPageBreak/>
        <w:t xml:space="preserve">(“in </w:t>
      </w:r>
      <w:proofErr w:type="spellStart"/>
      <w:r w:rsidR="00F47B99">
        <w:rPr>
          <w:rFonts w:ascii="Times New Roman" w:hAnsi="Times New Roman" w:cs="Times New Roman"/>
          <w:sz w:val="24"/>
          <w:szCs w:val="24"/>
          <w:lang w:val="it-IT"/>
        </w:rPr>
        <w:t>plenu</w:t>
      </w:r>
      <w:proofErr w:type="spellEnd"/>
      <w:r w:rsidR="00F47B99">
        <w:rPr>
          <w:rFonts w:ascii="Times New Roman" w:hAnsi="Times New Roman" w:cs="Times New Roman"/>
          <w:sz w:val="24"/>
          <w:szCs w:val="24"/>
          <w:lang w:val="it-IT"/>
        </w:rPr>
        <w:t xml:space="preserve"> </w:t>
      </w:r>
      <w:proofErr w:type="spellStart"/>
      <w:r w:rsidR="00F47B99">
        <w:rPr>
          <w:rFonts w:ascii="Times New Roman" w:hAnsi="Times New Roman" w:cs="Times New Roman"/>
          <w:sz w:val="24"/>
          <w:szCs w:val="24"/>
          <w:lang w:val="it-IT"/>
        </w:rPr>
        <w:t>comitatu</w:t>
      </w:r>
      <w:proofErr w:type="spellEnd"/>
      <w:r w:rsidR="00F47B99">
        <w:rPr>
          <w:rFonts w:ascii="Times New Roman" w:hAnsi="Times New Roman" w:cs="Times New Roman"/>
          <w:sz w:val="24"/>
          <w:szCs w:val="24"/>
          <w:lang w:val="it-IT"/>
        </w:rPr>
        <w:t>”)</w:t>
      </w:r>
      <w:r w:rsidR="00C43F14">
        <w:rPr>
          <w:rFonts w:ascii="Times New Roman" w:hAnsi="Times New Roman" w:cs="Times New Roman"/>
          <w:sz w:val="24"/>
          <w:szCs w:val="24"/>
          <w:lang w:val="it-IT"/>
        </w:rPr>
        <w:t xml:space="preserve">, </w:t>
      </w:r>
      <w:r w:rsidR="00F47B99">
        <w:rPr>
          <w:rFonts w:ascii="Times New Roman" w:hAnsi="Times New Roman" w:cs="Times New Roman"/>
          <w:sz w:val="24"/>
          <w:szCs w:val="24"/>
          <w:lang w:val="it-IT"/>
        </w:rPr>
        <w:t>che all’epoca erano assemblee generali di tutti i membri della contea</w:t>
      </w:r>
      <w:r w:rsidR="0061126A">
        <w:rPr>
          <w:rFonts w:ascii="Times New Roman" w:hAnsi="Times New Roman" w:cs="Times New Roman"/>
          <w:sz w:val="24"/>
          <w:szCs w:val="24"/>
          <w:lang w:val="it-IT"/>
        </w:rPr>
        <w:t>, riunite per l’occasione nel capoluogo della stessa</w:t>
      </w:r>
      <w:r w:rsidR="00F47B99">
        <w:rPr>
          <w:rFonts w:ascii="Times New Roman" w:hAnsi="Times New Roman" w:cs="Times New Roman"/>
          <w:sz w:val="24"/>
          <w:szCs w:val="24"/>
          <w:lang w:val="it-IT"/>
        </w:rPr>
        <w:t xml:space="preserve">. </w:t>
      </w:r>
      <w:r w:rsidR="00E8575E">
        <w:rPr>
          <w:rFonts w:ascii="Times New Roman" w:hAnsi="Times New Roman" w:cs="Times New Roman"/>
          <w:sz w:val="24"/>
          <w:szCs w:val="24"/>
          <w:lang w:val="it-IT"/>
        </w:rPr>
        <w:t xml:space="preserve">Con ogni verisimiglianza, queste assemblee erano assolutamente informali (se nei comuni italiani la cittadinanza </w:t>
      </w:r>
      <w:r w:rsidR="00A74D33">
        <w:rPr>
          <w:rFonts w:ascii="Times New Roman" w:hAnsi="Times New Roman" w:cs="Times New Roman"/>
          <w:sz w:val="24"/>
          <w:szCs w:val="24"/>
          <w:lang w:val="it-IT"/>
        </w:rPr>
        <w:t>era un privilegio</w:t>
      </w:r>
      <w:r w:rsidR="00E8575E">
        <w:rPr>
          <w:rFonts w:ascii="Times New Roman" w:hAnsi="Times New Roman" w:cs="Times New Roman"/>
          <w:sz w:val="24"/>
          <w:szCs w:val="24"/>
          <w:lang w:val="it-IT"/>
        </w:rPr>
        <w:t xml:space="preserve"> definito, quello di ‘membro di una contea’, legato com’era più alla soggezione a certi doveri che </w:t>
      </w:r>
      <w:r w:rsidR="00A74D33">
        <w:rPr>
          <w:rFonts w:ascii="Times New Roman" w:hAnsi="Times New Roman" w:cs="Times New Roman"/>
          <w:sz w:val="24"/>
          <w:szCs w:val="24"/>
          <w:lang w:val="it-IT"/>
        </w:rPr>
        <w:t>alla titolarità di</w:t>
      </w:r>
      <w:r w:rsidR="00E8575E">
        <w:rPr>
          <w:rFonts w:ascii="Times New Roman" w:hAnsi="Times New Roman" w:cs="Times New Roman"/>
          <w:sz w:val="24"/>
          <w:szCs w:val="24"/>
          <w:lang w:val="it-IT"/>
        </w:rPr>
        <w:t xml:space="preserve"> determinati diritti, </w:t>
      </w:r>
      <w:r w:rsidR="00A74D33">
        <w:rPr>
          <w:rFonts w:ascii="Times New Roman" w:hAnsi="Times New Roman" w:cs="Times New Roman"/>
          <w:sz w:val="24"/>
          <w:szCs w:val="24"/>
          <w:lang w:val="it-IT"/>
        </w:rPr>
        <w:t xml:space="preserve">non </w:t>
      </w:r>
      <w:r w:rsidR="00A72F73">
        <w:rPr>
          <w:rFonts w:ascii="Times New Roman" w:hAnsi="Times New Roman" w:cs="Times New Roman"/>
          <w:sz w:val="24"/>
          <w:szCs w:val="24"/>
          <w:lang w:val="it-IT"/>
        </w:rPr>
        <w:t xml:space="preserve">era soggetto </w:t>
      </w:r>
      <w:r w:rsidR="00A74D33">
        <w:rPr>
          <w:rFonts w:ascii="Times New Roman" w:hAnsi="Times New Roman" w:cs="Times New Roman"/>
          <w:sz w:val="24"/>
          <w:szCs w:val="24"/>
          <w:lang w:val="it-IT"/>
        </w:rPr>
        <w:t xml:space="preserve">solo era molto più fera accertabile </w:t>
      </w:r>
      <w:r w:rsidR="001900D8">
        <w:rPr>
          <w:rFonts w:ascii="Times New Roman" w:hAnsi="Times New Roman" w:cs="Times New Roman"/>
          <w:sz w:val="24"/>
          <w:szCs w:val="24"/>
          <w:lang w:val="it-IT"/>
        </w:rPr>
        <w:t xml:space="preserve">era </w:t>
      </w:r>
      <w:r w:rsidR="00E8575E">
        <w:rPr>
          <w:rFonts w:ascii="Times New Roman" w:hAnsi="Times New Roman" w:cs="Times New Roman"/>
          <w:sz w:val="24"/>
          <w:szCs w:val="24"/>
          <w:lang w:val="it-IT"/>
        </w:rPr>
        <w:t xml:space="preserve">più problematico da accertare con esattezza).  </w:t>
      </w:r>
      <w:r w:rsidR="00F47B99">
        <w:rPr>
          <w:rFonts w:ascii="Times New Roman" w:hAnsi="Times New Roman" w:cs="Times New Roman"/>
          <w:sz w:val="24"/>
          <w:szCs w:val="24"/>
          <w:lang w:val="it-IT"/>
        </w:rPr>
        <w:t xml:space="preserve">Sicuramente, </w:t>
      </w:r>
      <w:r w:rsidR="00E8575E">
        <w:rPr>
          <w:rFonts w:ascii="Times New Roman" w:hAnsi="Times New Roman" w:cs="Times New Roman"/>
          <w:sz w:val="24"/>
          <w:szCs w:val="24"/>
          <w:lang w:val="it-IT"/>
        </w:rPr>
        <w:t xml:space="preserve">perciò, </w:t>
      </w:r>
      <w:r w:rsidR="00F47B99">
        <w:rPr>
          <w:rFonts w:ascii="Times New Roman" w:hAnsi="Times New Roman" w:cs="Times New Roman"/>
          <w:sz w:val="24"/>
          <w:szCs w:val="24"/>
          <w:lang w:val="it-IT"/>
        </w:rPr>
        <w:t>l</w:t>
      </w:r>
      <w:r w:rsidR="00A52247">
        <w:rPr>
          <w:rFonts w:ascii="Times New Roman" w:hAnsi="Times New Roman" w:cs="Times New Roman"/>
          <w:sz w:val="24"/>
          <w:szCs w:val="24"/>
          <w:lang w:val="it-IT"/>
        </w:rPr>
        <w:t xml:space="preserve">a designazione </w:t>
      </w:r>
      <w:r w:rsidR="00F47B99">
        <w:rPr>
          <w:rFonts w:ascii="Times New Roman" w:hAnsi="Times New Roman" w:cs="Times New Roman"/>
          <w:sz w:val="24"/>
          <w:szCs w:val="24"/>
          <w:lang w:val="it-IT"/>
        </w:rPr>
        <w:t xml:space="preserve">effettiva avveniva </w:t>
      </w:r>
      <w:r w:rsidR="00A52247">
        <w:rPr>
          <w:rFonts w:ascii="Times New Roman" w:hAnsi="Times New Roman" w:cs="Times New Roman"/>
          <w:sz w:val="24"/>
          <w:szCs w:val="24"/>
          <w:lang w:val="it-IT"/>
        </w:rPr>
        <w:t xml:space="preserve">nell’ambito </w:t>
      </w:r>
      <w:r w:rsidR="00F47B99">
        <w:rPr>
          <w:rFonts w:ascii="Times New Roman" w:hAnsi="Times New Roman" w:cs="Times New Roman"/>
          <w:sz w:val="24"/>
          <w:szCs w:val="24"/>
          <w:lang w:val="it-IT"/>
        </w:rPr>
        <w:t xml:space="preserve">di circoli ristretti, formati da personaggi di rilievo: i quali però facevano sempre ratificare la </w:t>
      </w:r>
      <w:r w:rsidR="00A52247">
        <w:rPr>
          <w:rFonts w:ascii="Times New Roman" w:hAnsi="Times New Roman" w:cs="Times New Roman"/>
          <w:sz w:val="24"/>
          <w:szCs w:val="24"/>
          <w:lang w:val="it-IT"/>
        </w:rPr>
        <w:t xml:space="preserve">loro </w:t>
      </w:r>
      <w:r w:rsidR="00F47B99">
        <w:rPr>
          <w:rFonts w:ascii="Times New Roman" w:hAnsi="Times New Roman" w:cs="Times New Roman"/>
          <w:sz w:val="24"/>
          <w:szCs w:val="24"/>
          <w:lang w:val="it-IT"/>
        </w:rPr>
        <w:t>designazione dall’assemblea del popolo</w:t>
      </w:r>
      <w:r w:rsidR="0061126A">
        <w:rPr>
          <w:rFonts w:ascii="Times New Roman" w:hAnsi="Times New Roman" w:cs="Times New Roman"/>
          <w:sz w:val="24"/>
          <w:szCs w:val="24"/>
          <w:lang w:val="it-IT"/>
        </w:rPr>
        <w:t xml:space="preserve"> nella piazza</w:t>
      </w:r>
      <w:r w:rsidR="00F47B99">
        <w:rPr>
          <w:rFonts w:ascii="Times New Roman" w:hAnsi="Times New Roman" w:cs="Times New Roman"/>
          <w:sz w:val="24"/>
          <w:szCs w:val="24"/>
          <w:lang w:val="it-IT"/>
        </w:rPr>
        <w:t>, proprio perché il senso della procedura</w:t>
      </w:r>
      <w:r w:rsidR="001900D8">
        <w:rPr>
          <w:rFonts w:ascii="Times New Roman" w:hAnsi="Times New Roman" w:cs="Times New Roman"/>
          <w:sz w:val="24"/>
          <w:szCs w:val="24"/>
          <w:lang w:val="it-IT"/>
        </w:rPr>
        <w:t>, dal punto di vista del</w:t>
      </w:r>
      <w:r w:rsidR="00A72F73">
        <w:rPr>
          <w:rFonts w:ascii="Times New Roman" w:hAnsi="Times New Roman" w:cs="Times New Roman"/>
          <w:sz w:val="24"/>
          <w:szCs w:val="24"/>
          <w:lang w:val="it-IT"/>
        </w:rPr>
        <w:t xml:space="preserve"> potere centrale</w:t>
      </w:r>
      <w:r w:rsidR="001900D8">
        <w:rPr>
          <w:rFonts w:ascii="Times New Roman" w:hAnsi="Times New Roman" w:cs="Times New Roman"/>
          <w:sz w:val="24"/>
          <w:szCs w:val="24"/>
          <w:lang w:val="it-IT"/>
        </w:rPr>
        <w:t xml:space="preserve">, </w:t>
      </w:r>
      <w:r w:rsidR="00F47B99">
        <w:rPr>
          <w:rFonts w:ascii="Times New Roman" w:hAnsi="Times New Roman" w:cs="Times New Roman"/>
          <w:sz w:val="24"/>
          <w:szCs w:val="24"/>
          <w:lang w:val="it-IT"/>
        </w:rPr>
        <w:t xml:space="preserve"> era </w:t>
      </w:r>
      <w:r w:rsidR="001900D8">
        <w:rPr>
          <w:rFonts w:ascii="Times New Roman" w:hAnsi="Times New Roman" w:cs="Times New Roman"/>
          <w:sz w:val="24"/>
          <w:szCs w:val="24"/>
          <w:lang w:val="it-IT"/>
        </w:rPr>
        <w:t xml:space="preserve">quello </w:t>
      </w:r>
      <w:r w:rsidR="00A72F73">
        <w:rPr>
          <w:rFonts w:ascii="Times New Roman" w:hAnsi="Times New Roman" w:cs="Times New Roman"/>
          <w:sz w:val="24"/>
          <w:szCs w:val="24"/>
          <w:lang w:val="it-IT"/>
        </w:rPr>
        <w:t xml:space="preserve">per cui l’eletto doveva </w:t>
      </w:r>
      <w:r w:rsidR="001900D8">
        <w:rPr>
          <w:rFonts w:ascii="Times New Roman" w:hAnsi="Times New Roman" w:cs="Times New Roman"/>
          <w:sz w:val="24"/>
          <w:szCs w:val="24"/>
          <w:lang w:val="it-IT"/>
        </w:rPr>
        <w:t xml:space="preserve"> </w:t>
      </w:r>
      <w:r w:rsidR="001900D8" w:rsidRPr="001900D8">
        <w:rPr>
          <w:rFonts w:ascii="Times New Roman" w:hAnsi="Times New Roman" w:cs="Times New Roman"/>
          <w:sz w:val="24"/>
          <w:szCs w:val="24"/>
          <w:lang w:val="it-IT"/>
        </w:rPr>
        <w:t>“</w:t>
      </w:r>
      <w:proofErr w:type="spellStart"/>
      <w:r w:rsidR="001900D8" w:rsidRPr="001900D8">
        <w:rPr>
          <w:rFonts w:ascii="Times New Roman" w:hAnsi="Times New Roman" w:cs="Times New Roman"/>
          <w:b/>
          <w:lang w:val="it-IT"/>
        </w:rPr>
        <w:t>bind</w:t>
      </w:r>
      <w:proofErr w:type="spellEnd"/>
      <w:r w:rsidR="001900D8" w:rsidRPr="001900D8">
        <w:rPr>
          <w:rFonts w:ascii="Times New Roman" w:hAnsi="Times New Roman" w:cs="Times New Roman"/>
          <w:b/>
          <w:lang w:val="it-IT"/>
        </w:rPr>
        <w:t xml:space="preserve"> </w:t>
      </w:r>
      <w:proofErr w:type="spellStart"/>
      <w:r w:rsidR="001900D8" w:rsidRPr="001900D8">
        <w:rPr>
          <w:rFonts w:ascii="Times New Roman" w:hAnsi="Times New Roman" w:cs="Times New Roman"/>
          <w:b/>
          <w:lang w:val="it-IT"/>
        </w:rPr>
        <w:t>his</w:t>
      </w:r>
      <w:proofErr w:type="spellEnd"/>
      <w:r w:rsidR="001900D8" w:rsidRPr="001900D8">
        <w:rPr>
          <w:rFonts w:ascii="Times New Roman" w:hAnsi="Times New Roman" w:cs="Times New Roman"/>
          <w:b/>
          <w:lang w:val="it-IT"/>
        </w:rPr>
        <w:t xml:space="preserve"> </w:t>
      </w:r>
      <w:proofErr w:type="spellStart"/>
      <w:r w:rsidR="001900D8" w:rsidRPr="001900D8">
        <w:rPr>
          <w:rFonts w:ascii="Times New Roman" w:hAnsi="Times New Roman" w:cs="Times New Roman"/>
          <w:b/>
          <w:lang w:val="it-IT"/>
        </w:rPr>
        <w:t>constituents</w:t>
      </w:r>
      <w:proofErr w:type="spellEnd"/>
      <w:r w:rsidR="001900D8" w:rsidRPr="001900D8">
        <w:rPr>
          <w:rFonts w:ascii="Times New Roman" w:hAnsi="Times New Roman" w:cs="Times New Roman"/>
          <w:b/>
          <w:lang w:val="it-IT"/>
        </w:rPr>
        <w:t xml:space="preserve">”, </w:t>
      </w:r>
      <w:r w:rsidR="001900D8" w:rsidRPr="001900D8">
        <w:rPr>
          <w:rFonts w:ascii="Times New Roman" w:hAnsi="Times New Roman" w:cs="Times New Roman"/>
          <w:lang w:val="it-IT"/>
        </w:rPr>
        <w:t xml:space="preserve">cioè </w:t>
      </w:r>
      <w:r w:rsidR="00F47B99">
        <w:rPr>
          <w:rFonts w:ascii="Times New Roman" w:hAnsi="Times New Roman" w:cs="Times New Roman"/>
          <w:sz w:val="24"/>
          <w:szCs w:val="24"/>
          <w:lang w:val="it-IT"/>
        </w:rPr>
        <w:t xml:space="preserve">impegnare </w:t>
      </w:r>
      <w:r w:rsidR="007D0B54">
        <w:rPr>
          <w:rFonts w:ascii="Times New Roman" w:hAnsi="Times New Roman" w:cs="Times New Roman"/>
          <w:sz w:val="24"/>
          <w:szCs w:val="24"/>
          <w:lang w:val="it-IT"/>
        </w:rPr>
        <w:t xml:space="preserve">in anticipo </w:t>
      </w:r>
      <w:r w:rsidR="00F47B99">
        <w:rPr>
          <w:rFonts w:ascii="Times New Roman" w:hAnsi="Times New Roman" w:cs="Times New Roman"/>
          <w:sz w:val="24"/>
          <w:szCs w:val="24"/>
          <w:lang w:val="it-IT"/>
        </w:rPr>
        <w:t xml:space="preserve">tutta quanta la comunità </w:t>
      </w:r>
      <w:r w:rsidR="00A72F73">
        <w:rPr>
          <w:rFonts w:ascii="Times New Roman" w:hAnsi="Times New Roman" w:cs="Times New Roman"/>
          <w:sz w:val="24"/>
          <w:szCs w:val="24"/>
          <w:lang w:val="it-IT"/>
        </w:rPr>
        <w:t xml:space="preserve">della Contea a ciò che egli </w:t>
      </w:r>
      <w:r w:rsidR="001900D8">
        <w:rPr>
          <w:rFonts w:ascii="Times New Roman" w:hAnsi="Times New Roman" w:cs="Times New Roman"/>
          <w:sz w:val="24"/>
          <w:szCs w:val="24"/>
          <w:lang w:val="it-IT"/>
        </w:rPr>
        <w:t xml:space="preserve">avesse </w:t>
      </w:r>
      <w:r w:rsidR="007D0B54">
        <w:rPr>
          <w:rFonts w:ascii="Times New Roman" w:hAnsi="Times New Roman" w:cs="Times New Roman"/>
          <w:sz w:val="24"/>
          <w:szCs w:val="24"/>
          <w:lang w:val="it-IT"/>
        </w:rPr>
        <w:t xml:space="preserve">concorso a </w:t>
      </w:r>
      <w:r w:rsidR="00F47B99">
        <w:rPr>
          <w:rFonts w:ascii="Times New Roman" w:hAnsi="Times New Roman" w:cs="Times New Roman"/>
          <w:sz w:val="24"/>
          <w:szCs w:val="24"/>
          <w:lang w:val="it-IT"/>
        </w:rPr>
        <w:t>deliberare</w:t>
      </w:r>
      <w:r w:rsidR="00A72F73">
        <w:rPr>
          <w:rFonts w:ascii="Times New Roman" w:hAnsi="Times New Roman" w:cs="Times New Roman"/>
          <w:sz w:val="24"/>
          <w:szCs w:val="24"/>
          <w:lang w:val="it-IT"/>
        </w:rPr>
        <w:t xml:space="preserve"> in Parlamento</w:t>
      </w:r>
      <w:r w:rsidR="001900D8">
        <w:rPr>
          <w:rFonts w:ascii="Times New Roman" w:hAnsi="Times New Roman" w:cs="Times New Roman"/>
          <w:sz w:val="24"/>
          <w:szCs w:val="24"/>
          <w:lang w:val="it-IT"/>
        </w:rPr>
        <w:t xml:space="preserve">. </w:t>
      </w:r>
      <w:r w:rsidR="00A72F73">
        <w:rPr>
          <w:rFonts w:ascii="Times New Roman" w:hAnsi="Times New Roman" w:cs="Times New Roman"/>
          <w:sz w:val="24"/>
          <w:szCs w:val="24"/>
          <w:lang w:val="it-IT"/>
        </w:rPr>
        <w:t xml:space="preserve">All’inizio, l’elezione stava più a cuore allo Sceriffo (che infatti continuava spesso a scegliere lui i deputati) che non ai votanti. </w:t>
      </w:r>
      <w:r w:rsidR="001900D8">
        <w:rPr>
          <w:rFonts w:ascii="Times New Roman" w:hAnsi="Times New Roman" w:cs="Times New Roman"/>
          <w:sz w:val="24"/>
          <w:szCs w:val="24"/>
          <w:lang w:val="it-IT"/>
        </w:rPr>
        <w:t>E</w:t>
      </w:r>
      <w:r w:rsidR="00F47B99">
        <w:rPr>
          <w:rFonts w:ascii="Times New Roman" w:hAnsi="Times New Roman" w:cs="Times New Roman"/>
          <w:sz w:val="24"/>
          <w:szCs w:val="24"/>
          <w:lang w:val="it-IT"/>
        </w:rPr>
        <w:t xml:space="preserve">s: nel 1318, </w:t>
      </w:r>
      <w:r w:rsidR="007D0B54">
        <w:rPr>
          <w:rFonts w:ascii="Times New Roman" w:hAnsi="Times New Roman" w:cs="Times New Roman"/>
          <w:sz w:val="24"/>
          <w:szCs w:val="24"/>
          <w:lang w:val="it-IT"/>
        </w:rPr>
        <w:t xml:space="preserve">un certo Matthew </w:t>
      </w:r>
      <w:proofErr w:type="spellStart"/>
      <w:r w:rsidR="007D0B54">
        <w:rPr>
          <w:rFonts w:ascii="Times New Roman" w:hAnsi="Times New Roman" w:cs="Times New Roman"/>
          <w:sz w:val="24"/>
          <w:szCs w:val="24"/>
          <w:lang w:val="it-IT"/>
        </w:rPr>
        <w:t>Crawthorne</w:t>
      </w:r>
      <w:proofErr w:type="spellEnd"/>
      <w:r w:rsidR="007D0B54">
        <w:rPr>
          <w:rFonts w:ascii="Times New Roman" w:hAnsi="Times New Roman" w:cs="Times New Roman"/>
          <w:sz w:val="24"/>
          <w:szCs w:val="24"/>
          <w:lang w:val="it-IT"/>
        </w:rPr>
        <w:t xml:space="preserve"> lamentò di essere stato scelto come uno dei due cavalieri della Contea del </w:t>
      </w:r>
      <w:proofErr w:type="spellStart"/>
      <w:r w:rsidR="007D0B54">
        <w:rPr>
          <w:rFonts w:ascii="Times New Roman" w:hAnsi="Times New Roman" w:cs="Times New Roman"/>
          <w:sz w:val="24"/>
          <w:szCs w:val="24"/>
          <w:lang w:val="it-IT"/>
        </w:rPr>
        <w:t>Devon</w:t>
      </w:r>
      <w:proofErr w:type="spellEnd"/>
      <w:r w:rsidR="007D0B54">
        <w:rPr>
          <w:rFonts w:ascii="Times New Roman" w:hAnsi="Times New Roman" w:cs="Times New Roman"/>
          <w:sz w:val="24"/>
          <w:szCs w:val="24"/>
          <w:lang w:val="it-IT"/>
        </w:rPr>
        <w:t xml:space="preserve"> “dal Vescovo di Exeter e da Lord Martin William, su assenso di altri buoni uomini di quella Contea… e presentato al plenum della </w:t>
      </w:r>
      <w:proofErr w:type="spellStart"/>
      <w:r w:rsidR="007D0B54">
        <w:rPr>
          <w:rFonts w:ascii="Times New Roman" w:hAnsi="Times New Roman" w:cs="Times New Roman"/>
          <w:sz w:val="24"/>
          <w:szCs w:val="24"/>
          <w:lang w:val="it-IT"/>
        </w:rPr>
        <w:t>county</w:t>
      </w:r>
      <w:proofErr w:type="spellEnd"/>
      <w:r w:rsidR="007D0B54">
        <w:rPr>
          <w:rFonts w:ascii="Times New Roman" w:hAnsi="Times New Roman" w:cs="Times New Roman"/>
          <w:sz w:val="24"/>
          <w:szCs w:val="24"/>
          <w:lang w:val="it-IT"/>
        </w:rPr>
        <w:t xml:space="preserve"> court dallo sceriffo”, ma che lo sceriffo stesso aveva poi “</w:t>
      </w:r>
      <w:proofErr w:type="spellStart"/>
      <w:r w:rsidR="007D0B54">
        <w:rPr>
          <w:rFonts w:ascii="Times New Roman" w:hAnsi="Times New Roman" w:cs="Times New Roman"/>
          <w:sz w:val="24"/>
          <w:szCs w:val="24"/>
          <w:lang w:val="it-IT"/>
        </w:rPr>
        <w:t>returned</w:t>
      </w:r>
      <w:proofErr w:type="spellEnd"/>
      <w:r w:rsidR="007D0B54">
        <w:rPr>
          <w:rFonts w:ascii="Times New Roman" w:hAnsi="Times New Roman" w:cs="Times New Roman"/>
          <w:sz w:val="24"/>
          <w:szCs w:val="24"/>
          <w:lang w:val="it-IT"/>
        </w:rPr>
        <w:t xml:space="preserve">” un altro </w:t>
      </w:r>
      <w:r w:rsidR="00A72F73">
        <w:rPr>
          <w:rFonts w:ascii="Times New Roman" w:hAnsi="Times New Roman" w:cs="Times New Roman"/>
          <w:sz w:val="24"/>
          <w:szCs w:val="24"/>
          <w:lang w:val="it-IT"/>
        </w:rPr>
        <w:t xml:space="preserve">candidato </w:t>
      </w:r>
      <w:r w:rsidR="007D0B54">
        <w:rPr>
          <w:rFonts w:ascii="Times New Roman" w:hAnsi="Times New Roman" w:cs="Times New Roman"/>
          <w:sz w:val="24"/>
          <w:szCs w:val="24"/>
          <w:lang w:val="it-IT"/>
        </w:rPr>
        <w:t xml:space="preserve">al suo posto “contro la volontà della detta comunità”: è chiaro qui che c’è un </w:t>
      </w:r>
      <w:proofErr w:type="spellStart"/>
      <w:r w:rsidR="007D0B54">
        <w:rPr>
          <w:rFonts w:ascii="Times New Roman" w:hAnsi="Times New Roman" w:cs="Times New Roman"/>
          <w:sz w:val="24"/>
          <w:szCs w:val="24"/>
          <w:lang w:val="it-IT"/>
        </w:rPr>
        <w:t>endorsement</w:t>
      </w:r>
      <w:proofErr w:type="spellEnd"/>
      <w:r w:rsidR="007D0B54">
        <w:rPr>
          <w:rFonts w:ascii="Times New Roman" w:hAnsi="Times New Roman" w:cs="Times New Roman"/>
          <w:sz w:val="24"/>
          <w:szCs w:val="24"/>
          <w:lang w:val="it-IT"/>
        </w:rPr>
        <w:t xml:space="preserve"> di </w:t>
      </w:r>
      <w:r w:rsidR="00A52247">
        <w:rPr>
          <w:rFonts w:ascii="Times New Roman" w:hAnsi="Times New Roman" w:cs="Times New Roman"/>
          <w:sz w:val="24"/>
          <w:szCs w:val="24"/>
          <w:lang w:val="it-IT"/>
        </w:rPr>
        <w:t>pochi</w:t>
      </w:r>
      <w:r w:rsidR="007D0B54">
        <w:rPr>
          <w:rFonts w:ascii="Times New Roman" w:hAnsi="Times New Roman" w:cs="Times New Roman"/>
          <w:sz w:val="24"/>
          <w:szCs w:val="24"/>
          <w:lang w:val="it-IT"/>
        </w:rPr>
        <w:t xml:space="preserve"> grandi notabili ed una ratifica </w:t>
      </w:r>
      <w:r w:rsidR="00A52247">
        <w:rPr>
          <w:rFonts w:ascii="Times New Roman" w:hAnsi="Times New Roman" w:cs="Times New Roman"/>
          <w:sz w:val="24"/>
          <w:szCs w:val="24"/>
          <w:lang w:val="it-IT"/>
        </w:rPr>
        <w:t xml:space="preserve">più o meno formale </w:t>
      </w:r>
      <w:r w:rsidR="007D0B54">
        <w:rPr>
          <w:rFonts w:ascii="Times New Roman" w:hAnsi="Times New Roman" w:cs="Times New Roman"/>
          <w:sz w:val="24"/>
          <w:szCs w:val="24"/>
          <w:lang w:val="it-IT"/>
        </w:rPr>
        <w:t>della comunità</w:t>
      </w:r>
      <w:r w:rsidR="001D6622">
        <w:rPr>
          <w:rFonts w:ascii="Times New Roman" w:hAnsi="Times New Roman" w:cs="Times New Roman"/>
          <w:sz w:val="24"/>
          <w:szCs w:val="24"/>
          <w:lang w:val="it-IT"/>
        </w:rPr>
        <w:t>, anche se di essa lo Sceriffo non sembra tener</w:t>
      </w:r>
      <w:r w:rsidR="00A72F73">
        <w:rPr>
          <w:rFonts w:ascii="Times New Roman" w:hAnsi="Times New Roman" w:cs="Times New Roman"/>
          <w:sz w:val="24"/>
          <w:szCs w:val="24"/>
          <w:lang w:val="it-IT"/>
        </w:rPr>
        <w:t>n</w:t>
      </w:r>
      <w:r w:rsidR="001D6622">
        <w:rPr>
          <w:rFonts w:ascii="Times New Roman" w:hAnsi="Times New Roman" w:cs="Times New Roman"/>
          <w:sz w:val="24"/>
          <w:szCs w:val="24"/>
          <w:lang w:val="it-IT"/>
        </w:rPr>
        <w:t>e alcun conto</w:t>
      </w:r>
      <w:r w:rsidR="007D0B54">
        <w:rPr>
          <w:rFonts w:ascii="Times New Roman" w:hAnsi="Times New Roman" w:cs="Times New Roman"/>
          <w:sz w:val="24"/>
          <w:szCs w:val="24"/>
          <w:lang w:val="it-IT"/>
        </w:rPr>
        <w:t xml:space="preserve">).  </w:t>
      </w:r>
      <w:r w:rsidR="00972496">
        <w:rPr>
          <w:rFonts w:ascii="Times New Roman" w:hAnsi="Times New Roman" w:cs="Times New Roman"/>
          <w:sz w:val="24"/>
          <w:szCs w:val="24"/>
          <w:lang w:val="it-IT"/>
        </w:rPr>
        <w:t>Di sicuro non vi erano procedure comparabili, per elaborazione e precisione, a quelle formalizzate negli statuti elettorali dei Comuni italiani. Quel che è certo è che l’incarico elettivo era soprattutto un “</w:t>
      </w:r>
      <w:proofErr w:type="spellStart"/>
      <w:r w:rsidR="00972496">
        <w:rPr>
          <w:rFonts w:ascii="Times New Roman" w:hAnsi="Times New Roman" w:cs="Times New Roman"/>
          <w:sz w:val="24"/>
          <w:szCs w:val="24"/>
          <w:lang w:val="it-IT"/>
        </w:rPr>
        <w:t>burden</w:t>
      </w:r>
      <w:proofErr w:type="spellEnd"/>
      <w:r w:rsidR="00972496">
        <w:rPr>
          <w:rFonts w:ascii="Times New Roman" w:hAnsi="Times New Roman" w:cs="Times New Roman"/>
          <w:sz w:val="24"/>
          <w:szCs w:val="24"/>
          <w:lang w:val="it-IT"/>
        </w:rPr>
        <w:t>” per il parlamentare e una assunzione di responsabilità di fronte al sovrano per chi lo eleggeva</w:t>
      </w:r>
      <w:r w:rsidR="00A52247">
        <w:rPr>
          <w:rFonts w:ascii="Times New Roman" w:hAnsi="Times New Roman" w:cs="Times New Roman"/>
          <w:sz w:val="24"/>
          <w:szCs w:val="24"/>
          <w:lang w:val="it-IT"/>
        </w:rPr>
        <w:t xml:space="preserve"> (natura assolutamente non ‘democratica’ del mandato, che, su preciso input del re, veniva formulato nei termini più ampi e generici in modo da impegnare la comunità a accettare tutto ciò che fosse scaturito dal voto del Parlamento)</w:t>
      </w:r>
      <w:r w:rsidR="00972496">
        <w:rPr>
          <w:rFonts w:ascii="Times New Roman" w:hAnsi="Times New Roman" w:cs="Times New Roman"/>
          <w:sz w:val="24"/>
          <w:szCs w:val="24"/>
          <w:lang w:val="it-IT"/>
        </w:rPr>
        <w:t xml:space="preserve">. </w:t>
      </w:r>
    </w:p>
    <w:p w:rsidR="0061126A" w:rsidRDefault="00972496" w:rsidP="00E8575E">
      <w:pPr>
        <w:pStyle w:val="Paragrafoelenco"/>
        <w:rPr>
          <w:rFonts w:ascii="Times New Roman" w:hAnsi="Times New Roman" w:cs="Times New Roman"/>
          <w:sz w:val="24"/>
          <w:szCs w:val="24"/>
          <w:lang w:val="it-IT"/>
        </w:rPr>
      </w:pPr>
      <w:r>
        <w:rPr>
          <w:rFonts w:ascii="Times New Roman" w:hAnsi="Times New Roman" w:cs="Times New Roman"/>
          <w:sz w:val="24"/>
          <w:szCs w:val="24"/>
          <w:lang w:val="it-IT"/>
        </w:rPr>
        <w:t xml:space="preserve">Solo poco per volta, nel corso del 300, </w:t>
      </w:r>
      <w:r w:rsidR="00A52247">
        <w:rPr>
          <w:rFonts w:ascii="Times New Roman" w:hAnsi="Times New Roman" w:cs="Times New Roman"/>
          <w:sz w:val="24"/>
          <w:szCs w:val="24"/>
          <w:lang w:val="it-IT"/>
        </w:rPr>
        <w:t xml:space="preserve">si cominciò a percepire che </w:t>
      </w:r>
      <w:r>
        <w:rPr>
          <w:rFonts w:ascii="Times New Roman" w:hAnsi="Times New Roman" w:cs="Times New Roman"/>
          <w:sz w:val="24"/>
          <w:szCs w:val="24"/>
          <w:lang w:val="it-IT"/>
        </w:rPr>
        <w:t xml:space="preserve"> </w:t>
      </w:r>
      <w:r w:rsidR="00A52247">
        <w:rPr>
          <w:rFonts w:ascii="Times New Roman" w:hAnsi="Times New Roman" w:cs="Times New Roman"/>
          <w:sz w:val="24"/>
          <w:szCs w:val="24"/>
          <w:lang w:val="it-IT"/>
        </w:rPr>
        <w:t xml:space="preserve">l’elettività poteva costituire un privilegio degno di qualche attenzione per la comunità locale. </w:t>
      </w:r>
      <w:r w:rsidR="00995ABD">
        <w:rPr>
          <w:rFonts w:ascii="Times New Roman" w:hAnsi="Times New Roman" w:cs="Times New Roman"/>
          <w:sz w:val="24"/>
          <w:szCs w:val="24"/>
          <w:lang w:val="it-IT"/>
        </w:rPr>
        <w:t xml:space="preserve">A questo processo forse concorse anche la formale separazione, nel 1341, tra House of </w:t>
      </w:r>
      <w:proofErr w:type="spellStart"/>
      <w:r w:rsidR="00995ABD">
        <w:rPr>
          <w:rFonts w:ascii="Times New Roman" w:hAnsi="Times New Roman" w:cs="Times New Roman"/>
          <w:sz w:val="24"/>
          <w:szCs w:val="24"/>
          <w:lang w:val="it-IT"/>
        </w:rPr>
        <w:t>Commons</w:t>
      </w:r>
      <w:proofErr w:type="spellEnd"/>
      <w:r w:rsidR="00995ABD">
        <w:rPr>
          <w:rFonts w:ascii="Times New Roman" w:hAnsi="Times New Roman" w:cs="Times New Roman"/>
          <w:sz w:val="24"/>
          <w:szCs w:val="24"/>
          <w:lang w:val="it-IT"/>
        </w:rPr>
        <w:t xml:space="preserve"> (borghigiani + Cavalieri) e House of </w:t>
      </w:r>
      <w:proofErr w:type="spellStart"/>
      <w:r w:rsidR="00995ABD">
        <w:rPr>
          <w:rFonts w:ascii="Times New Roman" w:hAnsi="Times New Roman" w:cs="Times New Roman"/>
          <w:sz w:val="24"/>
          <w:szCs w:val="24"/>
          <w:lang w:val="it-IT"/>
        </w:rPr>
        <w:t>Lords</w:t>
      </w:r>
      <w:proofErr w:type="spellEnd"/>
      <w:r w:rsidR="00995ABD">
        <w:rPr>
          <w:rFonts w:ascii="Times New Roman" w:hAnsi="Times New Roman" w:cs="Times New Roman"/>
          <w:sz w:val="24"/>
          <w:szCs w:val="24"/>
          <w:lang w:val="it-IT"/>
        </w:rPr>
        <w:t xml:space="preserve"> (Magnati + ecclesiastici), che spinse a apprezzare meglio il valore della rappresentanza. </w:t>
      </w:r>
      <w:r w:rsidR="00A52247">
        <w:rPr>
          <w:rFonts w:ascii="Times New Roman" w:hAnsi="Times New Roman" w:cs="Times New Roman"/>
          <w:sz w:val="24"/>
          <w:szCs w:val="24"/>
          <w:lang w:val="it-IT"/>
        </w:rPr>
        <w:t xml:space="preserve">Verso la fine del secolo, le elezioni </w:t>
      </w:r>
      <w:r w:rsidR="00995ABD">
        <w:rPr>
          <w:rFonts w:ascii="Times New Roman" w:hAnsi="Times New Roman" w:cs="Times New Roman"/>
          <w:sz w:val="24"/>
          <w:szCs w:val="24"/>
          <w:lang w:val="it-IT"/>
        </w:rPr>
        <w:t xml:space="preserve">a livello locale </w:t>
      </w:r>
      <w:r w:rsidR="00A52247">
        <w:rPr>
          <w:rFonts w:ascii="Times New Roman" w:hAnsi="Times New Roman" w:cs="Times New Roman"/>
          <w:sz w:val="24"/>
          <w:szCs w:val="24"/>
          <w:lang w:val="it-IT"/>
        </w:rPr>
        <w:t>erano divenute abbastanza competitive</w:t>
      </w:r>
      <w:r w:rsidR="00995ABD">
        <w:rPr>
          <w:rFonts w:ascii="Times New Roman" w:hAnsi="Times New Roman" w:cs="Times New Roman"/>
          <w:sz w:val="24"/>
          <w:szCs w:val="24"/>
          <w:lang w:val="it-IT"/>
        </w:rPr>
        <w:t xml:space="preserve">: e  per questo nel 1406 fu approvato uno statuto in cui si stabiliva che le elezioni dovessero essere preannunciate </w:t>
      </w:r>
      <w:r w:rsidR="009E12EA">
        <w:rPr>
          <w:rFonts w:ascii="Times New Roman" w:hAnsi="Times New Roman" w:cs="Times New Roman"/>
          <w:sz w:val="24"/>
          <w:szCs w:val="24"/>
          <w:lang w:val="it-IT"/>
        </w:rPr>
        <w:t xml:space="preserve">pubblicamente </w:t>
      </w:r>
      <w:r w:rsidR="00995ABD">
        <w:rPr>
          <w:rFonts w:ascii="Times New Roman" w:hAnsi="Times New Roman" w:cs="Times New Roman"/>
          <w:sz w:val="24"/>
          <w:szCs w:val="24"/>
          <w:lang w:val="it-IT"/>
        </w:rPr>
        <w:t xml:space="preserve">dagli sceriffi almeno due settimane prima. Contestualmente, i </w:t>
      </w:r>
      <w:proofErr w:type="spellStart"/>
      <w:r w:rsidR="00995ABD">
        <w:rPr>
          <w:rFonts w:ascii="Times New Roman" w:hAnsi="Times New Roman" w:cs="Times New Roman"/>
          <w:sz w:val="24"/>
          <w:szCs w:val="24"/>
          <w:lang w:val="it-IT"/>
        </w:rPr>
        <w:t>Commons</w:t>
      </w:r>
      <w:proofErr w:type="spellEnd"/>
      <w:r w:rsidR="00995ABD">
        <w:rPr>
          <w:rFonts w:ascii="Times New Roman" w:hAnsi="Times New Roman" w:cs="Times New Roman"/>
          <w:sz w:val="24"/>
          <w:szCs w:val="24"/>
          <w:lang w:val="it-IT"/>
        </w:rPr>
        <w:t xml:space="preserve"> chiesero al re che gli sceriffi non si limitassero a ‘ritornare’ solo i nomi dei due eletti della Contea, ma che annotassero anche, sempre sul retro del “</w:t>
      </w:r>
      <w:proofErr w:type="spellStart"/>
      <w:r w:rsidR="00995ABD">
        <w:rPr>
          <w:rFonts w:ascii="Times New Roman" w:hAnsi="Times New Roman" w:cs="Times New Roman"/>
          <w:sz w:val="24"/>
          <w:szCs w:val="24"/>
          <w:lang w:val="it-IT"/>
        </w:rPr>
        <w:t>writ</w:t>
      </w:r>
      <w:proofErr w:type="spellEnd"/>
      <w:r w:rsidR="00995ABD">
        <w:rPr>
          <w:rFonts w:ascii="Times New Roman" w:hAnsi="Times New Roman" w:cs="Times New Roman"/>
          <w:sz w:val="24"/>
          <w:szCs w:val="24"/>
          <w:lang w:val="it-IT"/>
        </w:rPr>
        <w:t xml:space="preserve"> of </w:t>
      </w:r>
      <w:proofErr w:type="spellStart"/>
      <w:r w:rsidR="00995ABD">
        <w:rPr>
          <w:rFonts w:ascii="Times New Roman" w:hAnsi="Times New Roman" w:cs="Times New Roman"/>
          <w:sz w:val="24"/>
          <w:szCs w:val="24"/>
          <w:lang w:val="it-IT"/>
        </w:rPr>
        <w:t>summons</w:t>
      </w:r>
      <w:proofErr w:type="spellEnd"/>
      <w:r w:rsidR="00995ABD">
        <w:rPr>
          <w:rFonts w:ascii="Times New Roman" w:hAnsi="Times New Roman" w:cs="Times New Roman"/>
          <w:sz w:val="24"/>
          <w:szCs w:val="24"/>
          <w:lang w:val="it-IT"/>
        </w:rPr>
        <w:t>”, i nomi d</w:t>
      </w:r>
      <w:r w:rsidR="009E12EA">
        <w:rPr>
          <w:rFonts w:ascii="Times New Roman" w:hAnsi="Times New Roman" w:cs="Times New Roman"/>
          <w:sz w:val="24"/>
          <w:szCs w:val="24"/>
          <w:lang w:val="it-IT"/>
        </w:rPr>
        <w:t>i coloro che li avevano votati</w:t>
      </w:r>
      <w:r w:rsidR="00995ABD">
        <w:rPr>
          <w:rFonts w:ascii="Times New Roman" w:hAnsi="Times New Roman" w:cs="Times New Roman"/>
          <w:sz w:val="24"/>
          <w:szCs w:val="24"/>
          <w:lang w:val="it-IT"/>
        </w:rPr>
        <w:t>, accompagnati ciascuno dal sigillo</w:t>
      </w:r>
      <w:r w:rsidR="009E12EA">
        <w:rPr>
          <w:rFonts w:ascii="Times New Roman" w:hAnsi="Times New Roman" w:cs="Times New Roman"/>
          <w:sz w:val="24"/>
          <w:szCs w:val="24"/>
          <w:lang w:val="it-IT"/>
        </w:rPr>
        <w:t xml:space="preserve"> del votante</w:t>
      </w:r>
      <w:r w:rsidR="00995ABD">
        <w:rPr>
          <w:rFonts w:ascii="Times New Roman" w:hAnsi="Times New Roman" w:cs="Times New Roman"/>
          <w:sz w:val="24"/>
          <w:szCs w:val="24"/>
          <w:lang w:val="it-IT"/>
        </w:rPr>
        <w:t xml:space="preserve">. </w:t>
      </w:r>
      <w:r w:rsidR="009E12EA">
        <w:rPr>
          <w:rFonts w:ascii="Times New Roman" w:hAnsi="Times New Roman" w:cs="Times New Roman"/>
          <w:sz w:val="24"/>
          <w:szCs w:val="24"/>
          <w:lang w:val="it-IT"/>
        </w:rPr>
        <w:t xml:space="preserve">Si trattava di documentare il vero e proprio contratto intercorrente tra elettori ed eletti, impedendo che lo sceriffo </w:t>
      </w:r>
      <w:r w:rsidR="00F25E18">
        <w:rPr>
          <w:rFonts w:ascii="Times New Roman" w:hAnsi="Times New Roman" w:cs="Times New Roman"/>
          <w:sz w:val="24"/>
          <w:szCs w:val="24"/>
          <w:lang w:val="it-IT"/>
        </w:rPr>
        <w:t xml:space="preserve">finisse per proclamare chi </w:t>
      </w:r>
      <w:r w:rsidR="001900D8">
        <w:rPr>
          <w:rFonts w:ascii="Times New Roman" w:hAnsi="Times New Roman" w:cs="Times New Roman"/>
          <w:sz w:val="24"/>
          <w:szCs w:val="24"/>
          <w:lang w:val="it-IT"/>
        </w:rPr>
        <w:t xml:space="preserve">meglio </w:t>
      </w:r>
      <w:r w:rsidR="00F25E18">
        <w:rPr>
          <w:rFonts w:ascii="Times New Roman" w:hAnsi="Times New Roman" w:cs="Times New Roman"/>
          <w:sz w:val="24"/>
          <w:szCs w:val="24"/>
          <w:lang w:val="it-IT"/>
        </w:rPr>
        <w:t>gli pareva</w:t>
      </w:r>
      <w:r w:rsidR="00F52E1C">
        <w:rPr>
          <w:rFonts w:ascii="Times New Roman" w:hAnsi="Times New Roman" w:cs="Times New Roman"/>
          <w:sz w:val="24"/>
          <w:szCs w:val="24"/>
          <w:lang w:val="it-IT"/>
        </w:rPr>
        <w:t xml:space="preserve"> in base alla sua “</w:t>
      </w:r>
      <w:proofErr w:type="spellStart"/>
      <w:r w:rsidR="00F52E1C">
        <w:rPr>
          <w:rFonts w:ascii="Times New Roman" w:hAnsi="Times New Roman" w:cs="Times New Roman"/>
          <w:sz w:val="24"/>
          <w:szCs w:val="24"/>
          <w:lang w:val="it-IT"/>
        </w:rPr>
        <w:t>affection</w:t>
      </w:r>
      <w:proofErr w:type="spellEnd"/>
      <w:r w:rsidR="00F52E1C">
        <w:rPr>
          <w:rFonts w:ascii="Times New Roman" w:hAnsi="Times New Roman" w:cs="Times New Roman"/>
          <w:sz w:val="24"/>
          <w:szCs w:val="24"/>
          <w:lang w:val="it-IT"/>
        </w:rPr>
        <w:t>” (inclinazione personale)</w:t>
      </w:r>
      <w:r w:rsidR="0061126A">
        <w:rPr>
          <w:rFonts w:ascii="Times New Roman" w:hAnsi="Times New Roman" w:cs="Times New Roman"/>
          <w:sz w:val="24"/>
          <w:szCs w:val="24"/>
          <w:lang w:val="it-IT"/>
        </w:rPr>
        <w:t>.</w:t>
      </w:r>
    </w:p>
    <w:p w:rsidR="0061126A" w:rsidRDefault="0061126A" w:rsidP="0061126A">
      <w:pPr>
        <w:pStyle w:val="Paragrafoelenco"/>
        <w:rPr>
          <w:rFonts w:ascii="Times New Roman" w:hAnsi="Times New Roman" w:cs="Times New Roman"/>
          <w:sz w:val="24"/>
          <w:szCs w:val="24"/>
          <w:lang w:val="it-IT"/>
        </w:rPr>
      </w:pPr>
    </w:p>
    <w:p w:rsidR="00A74198" w:rsidRDefault="001900D8" w:rsidP="00F52E1C">
      <w:pPr>
        <w:pStyle w:val="Paragrafoelenco"/>
        <w:widowControl w:val="0"/>
        <w:numPr>
          <w:ilvl w:val="0"/>
          <w:numId w:val="6"/>
        </w:numPr>
        <w:suppressAutoHyphens/>
        <w:spacing w:after="0" w:line="240" w:lineRule="auto"/>
        <w:rPr>
          <w:rFonts w:ascii="Times New Roman" w:hAnsi="Times New Roman" w:cs="Times New Roman"/>
          <w:sz w:val="24"/>
          <w:szCs w:val="24"/>
          <w:lang w:val="it-IT"/>
        </w:rPr>
      </w:pPr>
      <w:r w:rsidRPr="001900D8">
        <w:rPr>
          <w:rFonts w:ascii="Times New Roman" w:hAnsi="Times New Roman" w:cs="Times New Roman"/>
          <w:b/>
          <w:sz w:val="24"/>
          <w:szCs w:val="24"/>
          <w:lang w:val="it-IT"/>
        </w:rPr>
        <w:t>Lo Statuto del 1430</w:t>
      </w:r>
      <w:r w:rsidR="00A74D33">
        <w:rPr>
          <w:rFonts w:ascii="Times New Roman" w:hAnsi="Times New Roman" w:cs="Times New Roman"/>
          <w:b/>
          <w:sz w:val="24"/>
          <w:szCs w:val="24"/>
          <w:lang w:val="it-IT"/>
        </w:rPr>
        <w:t xml:space="preserve"> e la definizione della soglia censitaria</w:t>
      </w:r>
      <w:r w:rsidRPr="001900D8">
        <w:rPr>
          <w:rFonts w:ascii="Times New Roman" w:hAnsi="Times New Roman" w:cs="Times New Roman"/>
          <w:b/>
          <w:sz w:val="24"/>
          <w:szCs w:val="24"/>
          <w:lang w:val="it-IT"/>
        </w:rPr>
        <w:t xml:space="preserve">. </w:t>
      </w:r>
      <w:r w:rsidR="0061126A" w:rsidRPr="001900D8">
        <w:rPr>
          <w:rFonts w:ascii="Times New Roman" w:hAnsi="Times New Roman" w:cs="Times New Roman"/>
          <w:sz w:val="24"/>
          <w:szCs w:val="24"/>
          <w:lang w:val="it-IT"/>
        </w:rPr>
        <w:t xml:space="preserve">Proprio questi </w:t>
      </w:r>
      <w:proofErr w:type="spellStart"/>
      <w:r w:rsidR="0061126A" w:rsidRPr="001900D8">
        <w:rPr>
          <w:rFonts w:ascii="Times New Roman" w:hAnsi="Times New Roman" w:cs="Times New Roman"/>
          <w:sz w:val="24"/>
          <w:szCs w:val="24"/>
          <w:lang w:val="it-IT"/>
        </w:rPr>
        <w:t>returns</w:t>
      </w:r>
      <w:proofErr w:type="spellEnd"/>
      <w:r w:rsidR="0061126A" w:rsidRPr="001900D8">
        <w:rPr>
          <w:rFonts w:ascii="Times New Roman" w:hAnsi="Times New Roman" w:cs="Times New Roman"/>
          <w:sz w:val="24"/>
          <w:szCs w:val="24"/>
          <w:lang w:val="it-IT"/>
        </w:rPr>
        <w:t xml:space="preserve"> post-1406, di cui si conserva un buon campione, ci danno un’idea dell’ampiezza effettiva dell’elettorato</w:t>
      </w:r>
      <w:r w:rsidR="001D6622" w:rsidRPr="001900D8">
        <w:rPr>
          <w:rFonts w:ascii="Times New Roman" w:hAnsi="Times New Roman" w:cs="Times New Roman"/>
          <w:sz w:val="24"/>
          <w:szCs w:val="24"/>
          <w:lang w:val="it-IT"/>
        </w:rPr>
        <w:t xml:space="preserve"> di Contea. I documenti superstiti </w:t>
      </w:r>
      <w:r w:rsidR="0061126A" w:rsidRPr="001900D8">
        <w:rPr>
          <w:rFonts w:ascii="Times New Roman" w:hAnsi="Times New Roman" w:cs="Times New Roman"/>
          <w:sz w:val="24"/>
          <w:szCs w:val="24"/>
          <w:lang w:val="it-IT"/>
        </w:rPr>
        <w:t>riportano in genere liste di qualche decina di  nominativi, in ordine di status decrescente</w:t>
      </w:r>
      <w:r w:rsidR="001D6622" w:rsidRPr="001900D8">
        <w:rPr>
          <w:rFonts w:ascii="Times New Roman" w:hAnsi="Times New Roman" w:cs="Times New Roman"/>
          <w:sz w:val="24"/>
          <w:szCs w:val="24"/>
          <w:lang w:val="it-IT"/>
        </w:rPr>
        <w:t xml:space="preserve"> (dai “</w:t>
      </w:r>
      <w:proofErr w:type="spellStart"/>
      <w:r w:rsidR="001D6622" w:rsidRPr="001900D8">
        <w:rPr>
          <w:rFonts w:ascii="Times New Roman" w:hAnsi="Times New Roman" w:cs="Times New Roman"/>
          <w:sz w:val="24"/>
          <w:szCs w:val="24"/>
          <w:lang w:val="it-IT"/>
        </w:rPr>
        <w:t>belted</w:t>
      </w:r>
      <w:proofErr w:type="spellEnd"/>
      <w:r w:rsidR="001D6622" w:rsidRPr="001900D8">
        <w:rPr>
          <w:rFonts w:ascii="Times New Roman" w:hAnsi="Times New Roman" w:cs="Times New Roman"/>
          <w:sz w:val="24"/>
          <w:szCs w:val="24"/>
          <w:lang w:val="it-IT"/>
        </w:rPr>
        <w:t xml:space="preserve"> </w:t>
      </w:r>
      <w:proofErr w:type="spellStart"/>
      <w:r w:rsidR="001D6622" w:rsidRPr="001900D8">
        <w:rPr>
          <w:rFonts w:ascii="Times New Roman" w:hAnsi="Times New Roman" w:cs="Times New Roman"/>
          <w:sz w:val="24"/>
          <w:szCs w:val="24"/>
          <w:lang w:val="it-IT"/>
        </w:rPr>
        <w:t>knights</w:t>
      </w:r>
      <w:proofErr w:type="spellEnd"/>
      <w:r w:rsidR="001D6622" w:rsidRPr="001900D8">
        <w:rPr>
          <w:rFonts w:ascii="Times New Roman" w:hAnsi="Times New Roman" w:cs="Times New Roman"/>
          <w:sz w:val="24"/>
          <w:szCs w:val="24"/>
          <w:lang w:val="it-IT"/>
        </w:rPr>
        <w:t>” in giù)</w:t>
      </w:r>
      <w:r w:rsidR="0061126A" w:rsidRPr="001900D8">
        <w:rPr>
          <w:rFonts w:ascii="Times New Roman" w:hAnsi="Times New Roman" w:cs="Times New Roman"/>
          <w:sz w:val="24"/>
          <w:szCs w:val="24"/>
          <w:lang w:val="it-IT"/>
        </w:rPr>
        <w:t xml:space="preserve">, per </w:t>
      </w:r>
      <w:r w:rsidR="001D6622" w:rsidRPr="001900D8">
        <w:rPr>
          <w:rFonts w:ascii="Times New Roman" w:hAnsi="Times New Roman" w:cs="Times New Roman"/>
          <w:sz w:val="24"/>
          <w:szCs w:val="24"/>
          <w:lang w:val="it-IT"/>
        </w:rPr>
        <w:t xml:space="preserve">chiudersi </w:t>
      </w:r>
      <w:r w:rsidR="0061126A" w:rsidRPr="001900D8">
        <w:rPr>
          <w:rFonts w:ascii="Times New Roman" w:hAnsi="Times New Roman" w:cs="Times New Roman"/>
          <w:sz w:val="24"/>
          <w:szCs w:val="24"/>
          <w:lang w:val="it-IT"/>
        </w:rPr>
        <w:t>talvolta con formule generiche del tipo “e molti altri ancora fino a 50, 100, etc.</w:t>
      </w:r>
      <w:r w:rsidR="001D6622" w:rsidRPr="001900D8">
        <w:rPr>
          <w:rFonts w:ascii="Times New Roman" w:hAnsi="Times New Roman" w:cs="Times New Roman"/>
          <w:sz w:val="24"/>
          <w:szCs w:val="24"/>
          <w:lang w:val="it-IT"/>
        </w:rPr>
        <w:t>”</w:t>
      </w:r>
      <w:r w:rsidR="0061126A" w:rsidRPr="001900D8">
        <w:rPr>
          <w:rFonts w:ascii="Times New Roman" w:hAnsi="Times New Roman" w:cs="Times New Roman"/>
          <w:sz w:val="24"/>
          <w:szCs w:val="24"/>
          <w:lang w:val="it-IT"/>
        </w:rPr>
        <w:t xml:space="preserve"> [</w:t>
      </w:r>
      <w:r w:rsidR="001D6622" w:rsidRPr="001900D8">
        <w:rPr>
          <w:rFonts w:ascii="Times New Roman" w:hAnsi="Times New Roman" w:cs="Times New Roman"/>
          <w:sz w:val="24"/>
          <w:szCs w:val="24"/>
          <w:lang w:val="it-IT"/>
        </w:rPr>
        <w:t>raramente di più</w:t>
      </w:r>
      <w:r w:rsidR="0061126A" w:rsidRPr="001900D8">
        <w:rPr>
          <w:rFonts w:ascii="Times New Roman" w:hAnsi="Times New Roman" w:cs="Times New Roman"/>
          <w:sz w:val="24"/>
          <w:szCs w:val="24"/>
          <w:lang w:val="it-IT"/>
        </w:rPr>
        <w:t xml:space="preserve">]).Nonostante </w:t>
      </w:r>
      <w:r w:rsidR="001D6622" w:rsidRPr="001900D8">
        <w:rPr>
          <w:rFonts w:ascii="Times New Roman" w:hAnsi="Times New Roman" w:cs="Times New Roman"/>
          <w:sz w:val="24"/>
          <w:szCs w:val="24"/>
          <w:lang w:val="it-IT"/>
        </w:rPr>
        <w:t xml:space="preserve">quindi che </w:t>
      </w:r>
      <w:r w:rsidR="0061126A" w:rsidRPr="001900D8">
        <w:rPr>
          <w:rFonts w:ascii="Times New Roman" w:hAnsi="Times New Roman" w:cs="Times New Roman"/>
          <w:sz w:val="24"/>
          <w:szCs w:val="24"/>
          <w:lang w:val="it-IT"/>
        </w:rPr>
        <w:t xml:space="preserve">i numeri dei votanti fossero modesti, </w:t>
      </w:r>
      <w:r w:rsidR="001D6622" w:rsidRPr="001900D8">
        <w:rPr>
          <w:rFonts w:ascii="Times New Roman" w:hAnsi="Times New Roman" w:cs="Times New Roman"/>
          <w:sz w:val="24"/>
          <w:szCs w:val="24"/>
          <w:lang w:val="it-IT"/>
        </w:rPr>
        <w:t xml:space="preserve">nel corso del ‘400 si </w:t>
      </w:r>
      <w:r w:rsidR="001D6622" w:rsidRPr="001900D8">
        <w:rPr>
          <w:rFonts w:ascii="Times New Roman" w:hAnsi="Times New Roman" w:cs="Times New Roman"/>
          <w:sz w:val="24"/>
          <w:szCs w:val="24"/>
          <w:lang w:val="it-IT"/>
        </w:rPr>
        <w:lastRenderedPageBreak/>
        <w:t xml:space="preserve">registra un aumento della partecipazione elettorale tale da generare </w:t>
      </w:r>
      <w:r w:rsidR="00E8575E" w:rsidRPr="001900D8">
        <w:rPr>
          <w:rFonts w:ascii="Times New Roman" w:hAnsi="Times New Roman" w:cs="Times New Roman"/>
          <w:sz w:val="24"/>
          <w:szCs w:val="24"/>
          <w:lang w:val="it-IT"/>
        </w:rPr>
        <w:t xml:space="preserve">nei contemporanei </w:t>
      </w:r>
      <w:r w:rsidR="001D6622" w:rsidRPr="001900D8">
        <w:rPr>
          <w:rFonts w:ascii="Times New Roman" w:hAnsi="Times New Roman" w:cs="Times New Roman"/>
          <w:sz w:val="24"/>
          <w:szCs w:val="24"/>
          <w:lang w:val="it-IT"/>
        </w:rPr>
        <w:t xml:space="preserve">un senso di scarsa controllabilità delle procedure </w:t>
      </w:r>
      <w:r w:rsidR="00727963">
        <w:rPr>
          <w:rFonts w:ascii="Times New Roman" w:hAnsi="Times New Roman" w:cs="Times New Roman"/>
          <w:sz w:val="24"/>
          <w:szCs w:val="24"/>
          <w:lang w:val="it-IT"/>
        </w:rPr>
        <w:t>corrispondenti</w:t>
      </w:r>
      <w:r w:rsidR="00DF5914" w:rsidRPr="001900D8">
        <w:rPr>
          <w:rFonts w:ascii="Times New Roman" w:hAnsi="Times New Roman" w:cs="Times New Roman"/>
          <w:sz w:val="24"/>
          <w:szCs w:val="24"/>
          <w:lang w:val="it-IT"/>
        </w:rPr>
        <w:t>, seriamente insidiate dalle manovre del re</w:t>
      </w:r>
      <w:r w:rsidR="00727963">
        <w:rPr>
          <w:rFonts w:ascii="Times New Roman" w:hAnsi="Times New Roman" w:cs="Times New Roman"/>
          <w:sz w:val="24"/>
          <w:szCs w:val="24"/>
          <w:lang w:val="it-IT"/>
        </w:rPr>
        <w:t xml:space="preserve"> e</w:t>
      </w:r>
      <w:r w:rsidR="00DF5914" w:rsidRPr="001900D8">
        <w:rPr>
          <w:rFonts w:ascii="Times New Roman" w:hAnsi="Times New Roman" w:cs="Times New Roman"/>
          <w:sz w:val="24"/>
          <w:szCs w:val="24"/>
          <w:lang w:val="it-IT"/>
        </w:rPr>
        <w:t xml:space="preserve"> dei </w:t>
      </w:r>
      <w:proofErr w:type="spellStart"/>
      <w:r w:rsidR="00727963">
        <w:rPr>
          <w:rFonts w:ascii="Times New Roman" w:hAnsi="Times New Roman" w:cs="Times New Roman"/>
          <w:sz w:val="24"/>
          <w:szCs w:val="24"/>
          <w:lang w:val="it-IT"/>
        </w:rPr>
        <w:t>Lords</w:t>
      </w:r>
      <w:proofErr w:type="spellEnd"/>
      <w:r w:rsidR="00727963">
        <w:rPr>
          <w:rFonts w:ascii="Times New Roman" w:hAnsi="Times New Roman" w:cs="Times New Roman"/>
          <w:sz w:val="24"/>
          <w:szCs w:val="24"/>
          <w:lang w:val="it-IT"/>
        </w:rPr>
        <w:t xml:space="preserve">. </w:t>
      </w:r>
      <w:r w:rsidR="001D6622" w:rsidRPr="001900D8">
        <w:rPr>
          <w:rFonts w:ascii="Times New Roman" w:hAnsi="Times New Roman" w:cs="Times New Roman"/>
          <w:sz w:val="24"/>
          <w:szCs w:val="24"/>
          <w:lang w:val="it-IT"/>
        </w:rPr>
        <w:t xml:space="preserve">Già nel 1376 i </w:t>
      </w:r>
      <w:proofErr w:type="spellStart"/>
      <w:r w:rsidR="001D6622" w:rsidRPr="001900D8">
        <w:rPr>
          <w:rFonts w:ascii="Times New Roman" w:hAnsi="Times New Roman" w:cs="Times New Roman"/>
          <w:sz w:val="24"/>
          <w:szCs w:val="24"/>
          <w:lang w:val="it-IT"/>
        </w:rPr>
        <w:t>Commons</w:t>
      </w:r>
      <w:proofErr w:type="spellEnd"/>
      <w:r w:rsidR="001D6622" w:rsidRPr="001900D8">
        <w:rPr>
          <w:rFonts w:ascii="Times New Roman" w:hAnsi="Times New Roman" w:cs="Times New Roman"/>
          <w:sz w:val="24"/>
          <w:szCs w:val="24"/>
          <w:lang w:val="it-IT"/>
        </w:rPr>
        <w:t xml:space="preserve"> avevano presentato una petizione al re </w:t>
      </w:r>
      <w:r w:rsidR="00DF5914" w:rsidRPr="001900D8">
        <w:rPr>
          <w:rFonts w:ascii="Times New Roman" w:hAnsi="Times New Roman" w:cs="Times New Roman"/>
          <w:sz w:val="24"/>
          <w:szCs w:val="24"/>
          <w:lang w:val="it-IT"/>
        </w:rPr>
        <w:t xml:space="preserve">per </w:t>
      </w:r>
      <w:r w:rsidR="001D6622" w:rsidRPr="001900D8">
        <w:rPr>
          <w:rFonts w:ascii="Times New Roman" w:hAnsi="Times New Roman" w:cs="Times New Roman"/>
          <w:sz w:val="24"/>
          <w:szCs w:val="24"/>
          <w:lang w:val="it-IT"/>
        </w:rPr>
        <w:t xml:space="preserve">ottenere che i Cavalieri di Contea fossero designati  “par </w:t>
      </w:r>
      <w:proofErr w:type="spellStart"/>
      <w:r w:rsidR="001D6622" w:rsidRPr="001900D8">
        <w:rPr>
          <w:rFonts w:ascii="Times New Roman" w:hAnsi="Times New Roman" w:cs="Times New Roman"/>
          <w:sz w:val="24"/>
          <w:szCs w:val="24"/>
          <w:lang w:val="it-IT"/>
        </w:rPr>
        <w:t>commune</w:t>
      </w:r>
      <w:proofErr w:type="spellEnd"/>
      <w:r w:rsidR="001D6622" w:rsidRPr="001900D8">
        <w:rPr>
          <w:rFonts w:ascii="Times New Roman" w:hAnsi="Times New Roman" w:cs="Times New Roman"/>
          <w:sz w:val="24"/>
          <w:szCs w:val="24"/>
          <w:lang w:val="it-IT"/>
        </w:rPr>
        <w:t xml:space="preserve"> </w:t>
      </w:r>
      <w:proofErr w:type="spellStart"/>
      <w:r w:rsidR="001D6622" w:rsidRPr="001900D8">
        <w:rPr>
          <w:rFonts w:ascii="Times New Roman" w:hAnsi="Times New Roman" w:cs="Times New Roman"/>
          <w:sz w:val="24"/>
          <w:szCs w:val="24"/>
          <w:lang w:val="it-IT"/>
        </w:rPr>
        <w:t>eleccion</w:t>
      </w:r>
      <w:proofErr w:type="spellEnd"/>
      <w:r w:rsidR="001D6622" w:rsidRPr="001900D8">
        <w:rPr>
          <w:rFonts w:ascii="Times New Roman" w:hAnsi="Times New Roman" w:cs="Times New Roman"/>
          <w:sz w:val="24"/>
          <w:szCs w:val="24"/>
          <w:lang w:val="it-IT"/>
        </w:rPr>
        <w:t xml:space="preserve"> </w:t>
      </w:r>
      <w:proofErr w:type="spellStart"/>
      <w:r w:rsidR="001D6622" w:rsidRPr="001900D8">
        <w:rPr>
          <w:rFonts w:ascii="Times New Roman" w:hAnsi="Times New Roman" w:cs="Times New Roman"/>
          <w:sz w:val="24"/>
          <w:szCs w:val="24"/>
          <w:lang w:val="it-IT"/>
        </w:rPr>
        <w:t>des</w:t>
      </w:r>
      <w:proofErr w:type="spellEnd"/>
      <w:r w:rsidR="001D6622" w:rsidRPr="001900D8">
        <w:rPr>
          <w:rFonts w:ascii="Times New Roman" w:hAnsi="Times New Roman" w:cs="Times New Roman"/>
          <w:sz w:val="24"/>
          <w:szCs w:val="24"/>
          <w:lang w:val="it-IT"/>
        </w:rPr>
        <w:t xml:space="preserve"> </w:t>
      </w:r>
      <w:proofErr w:type="spellStart"/>
      <w:r w:rsidR="001D6622" w:rsidRPr="001900D8">
        <w:rPr>
          <w:rFonts w:ascii="Times New Roman" w:hAnsi="Times New Roman" w:cs="Times New Roman"/>
          <w:sz w:val="24"/>
          <w:szCs w:val="24"/>
          <w:lang w:val="it-IT"/>
        </w:rPr>
        <w:t>meilleurs</w:t>
      </w:r>
      <w:proofErr w:type="spellEnd"/>
      <w:r w:rsidR="001D6622" w:rsidRPr="001900D8">
        <w:rPr>
          <w:rFonts w:ascii="Times New Roman" w:hAnsi="Times New Roman" w:cs="Times New Roman"/>
          <w:sz w:val="24"/>
          <w:szCs w:val="24"/>
          <w:lang w:val="it-IT"/>
        </w:rPr>
        <w:t xml:space="preserve"> </w:t>
      </w:r>
      <w:proofErr w:type="spellStart"/>
      <w:r w:rsidR="001D6622" w:rsidRPr="001900D8">
        <w:rPr>
          <w:rFonts w:ascii="Times New Roman" w:hAnsi="Times New Roman" w:cs="Times New Roman"/>
          <w:sz w:val="24"/>
          <w:szCs w:val="24"/>
          <w:lang w:val="it-IT"/>
        </w:rPr>
        <w:t>Gentz</w:t>
      </w:r>
      <w:proofErr w:type="spellEnd"/>
      <w:r w:rsidR="001D6622" w:rsidRPr="001900D8">
        <w:rPr>
          <w:rFonts w:ascii="Times New Roman" w:hAnsi="Times New Roman" w:cs="Times New Roman"/>
          <w:sz w:val="24"/>
          <w:szCs w:val="24"/>
          <w:lang w:val="it-IT"/>
        </w:rPr>
        <w:t xml:space="preserve">”. Respinta dal governo, essa viene ripresentata nel </w:t>
      </w:r>
      <w:r w:rsidR="001D6622" w:rsidRPr="001900D8">
        <w:rPr>
          <w:rFonts w:ascii="Times New Roman" w:hAnsi="Times New Roman" w:cs="Times New Roman"/>
          <w:b/>
          <w:sz w:val="24"/>
          <w:szCs w:val="24"/>
          <w:lang w:val="it-IT"/>
        </w:rPr>
        <w:t>1430</w:t>
      </w:r>
      <w:r w:rsidR="001D6622" w:rsidRPr="001900D8">
        <w:rPr>
          <w:rFonts w:ascii="Times New Roman" w:hAnsi="Times New Roman" w:cs="Times New Roman"/>
          <w:sz w:val="24"/>
          <w:szCs w:val="24"/>
          <w:lang w:val="it-IT"/>
        </w:rPr>
        <w:t xml:space="preserve"> e stavolta accolta</w:t>
      </w:r>
      <w:r w:rsidR="00E8575E" w:rsidRPr="001900D8">
        <w:rPr>
          <w:rFonts w:ascii="Times New Roman" w:hAnsi="Times New Roman" w:cs="Times New Roman"/>
          <w:sz w:val="24"/>
          <w:szCs w:val="24"/>
          <w:lang w:val="it-IT"/>
        </w:rPr>
        <w:t xml:space="preserve"> tramite la emanazione di un celebre </w:t>
      </w:r>
      <w:r w:rsidR="00727963">
        <w:rPr>
          <w:rFonts w:ascii="Times New Roman" w:hAnsi="Times New Roman" w:cs="Times New Roman"/>
          <w:sz w:val="24"/>
          <w:szCs w:val="24"/>
          <w:lang w:val="it-IT"/>
        </w:rPr>
        <w:t>“</w:t>
      </w:r>
      <w:proofErr w:type="spellStart"/>
      <w:r w:rsidR="001D6622" w:rsidRPr="001900D8">
        <w:rPr>
          <w:rFonts w:ascii="Times New Roman" w:hAnsi="Times New Roman" w:cs="Times New Roman"/>
          <w:sz w:val="24"/>
          <w:szCs w:val="24"/>
          <w:lang w:val="it-IT"/>
        </w:rPr>
        <w:t>Statute</w:t>
      </w:r>
      <w:proofErr w:type="spellEnd"/>
      <w:r w:rsidR="00727963">
        <w:rPr>
          <w:rFonts w:ascii="Times New Roman" w:hAnsi="Times New Roman" w:cs="Times New Roman"/>
          <w:sz w:val="24"/>
          <w:szCs w:val="24"/>
          <w:lang w:val="it-IT"/>
        </w:rPr>
        <w:t>”</w:t>
      </w:r>
      <w:r w:rsidR="00E8575E" w:rsidRPr="001900D8">
        <w:rPr>
          <w:rFonts w:ascii="Times New Roman" w:hAnsi="Times New Roman" w:cs="Times New Roman"/>
          <w:sz w:val="24"/>
          <w:szCs w:val="24"/>
          <w:lang w:val="it-IT"/>
        </w:rPr>
        <w:t>,</w:t>
      </w:r>
      <w:r w:rsidR="001D6622" w:rsidRPr="001900D8">
        <w:rPr>
          <w:rFonts w:ascii="Times New Roman" w:hAnsi="Times New Roman" w:cs="Times New Roman"/>
          <w:sz w:val="24"/>
          <w:szCs w:val="24"/>
          <w:lang w:val="it-IT"/>
        </w:rPr>
        <w:t xml:space="preserve"> destinato a rimanere in vigore fino al 1832</w:t>
      </w:r>
      <w:r w:rsidR="00E8575E" w:rsidRPr="001900D8">
        <w:rPr>
          <w:rFonts w:ascii="Times New Roman" w:hAnsi="Times New Roman" w:cs="Times New Roman"/>
          <w:sz w:val="24"/>
          <w:szCs w:val="24"/>
          <w:lang w:val="it-IT"/>
        </w:rPr>
        <w:t>. In esso</w:t>
      </w:r>
      <w:r w:rsidR="00DF5914" w:rsidRPr="001900D8">
        <w:rPr>
          <w:rFonts w:ascii="Times New Roman" w:hAnsi="Times New Roman" w:cs="Times New Roman"/>
          <w:sz w:val="24"/>
          <w:szCs w:val="24"/>
          <w:lang w:val="it-IT"/>
        </w:rPr>
        <w:t>,</w:t>
      </w:r>
      <w:r w:rsidR="00E8575E" w:rsidRPr="001900D8">
        <w:rPr>
          <w:rFonts w:ascii="Times New Roman" w:hAnsi="Times New Roman" w:cs="Times New Roman"/>
          <w:sz w:val="24"/>
          <w:szCs w:val="24"/>
          <w:lang w:val="it-IT"/>
        </w:rPr>
        <w:t xml:space="preserve"> </w:t>
      </w:r>
      <w:r w:rsidR="00A74198">
        <w:rPr>
          <w:rFonts w:ascii="Times New Roman" w:hAnsi="Times New Roman" w:cs="Times New Roman"/>
          <w:sz w:val="24"/>
          <w:szCs w:val="24"/>
          <w:lang w:val="it-IT"/>
        </w:rPr>
        <w:t xml:space="preserve">si stabilisce: </w:t>
      </w:r>
    </w:p>
    <w:p w:rsidR="00A74198" w:rsidRDefault="00A74198" w:rsidP="00A74198">
      <w:pPr>
        <w:pStyle w:val="Paragrafoelenco"/>
        <w:widowControl w:val="0"/>
        <w:suppressAutoHyphens/>
        <w:spacing w:after="0" w:line="240" w:lineRule="auto"/>
        <w:rPr>
          <w:rFonts w:ascii="Times New Roman" w:hAnsi="Times New Roman" w:cs="Times New Roman"/>
          <w:b/>
          <w:sz w:val="24"/>
          <w:szCs w:val="24"/>
          <w:lang w:val="it-IT"/>
        </w:rPr>
      </w:pPr>
    </w:p>
    <w:p w:rsidR="00A74198" w:rsidRDefault="00DF5914" w:rsidP="00A74198">
      <w:pPr>
        <w:pStyle w:val="Paragrafoelenco"/>
        <w:widowControl w:val="0"/>
        <w:suppressAutoHyphens/>
        <w:spacing w:after="0" w:line="240" w:lineRule="auto"/>
        <w:rPr>
          <w:rFonts w:ascii="Times New Roman" w:hAnsi="Times New Roman" w:cs="Times New Roman"/>
          <w:sz w:val="24"/>
          <w:szCs w:val="24"/>
          <w:lang w:val="it-IT"/>
        </w:rPr>
      </w:pPr>
      <w:r w:rsidRPr="001900D8">
        <w:rPr>
          <w:rFonts w:ascii="Times New Roman" w:hAnsi="Times New Roman" w:cs="Times New Roman"/>
          <w:b/>
          <w:sz w:val="24"/>
          <w:szCs w:val="24"/>
          <w:lang w:val="it-IT"/>
        </w:rPr>
        <w:t>a</w:t>
      </w:r>
      <w:r w:rsidRPr="001900D8">
        <w:rPr>
          <w:rFonts w:ascii="Times New Roman" w:hAnsi="Times New Roman" w:cs="Times New Roman"/>
          <w:sz w:val="24"/>
          <w:szCs w:val="24"/>
          <w:lang w:val="it-IT"/>
        </w:rPr>
        <w:t xml:space="preserve">. </w:t>
      </w:r>
      <w:r w:rsidR="00F52E1C" w:rsidRPr="001900D8">
        <w:rPr>
          <w:rFonts w:ascii="Times New Roman" w:hAnsi="Times New Roman" w:cs="Times New Roman"/>
          <w:sz w:val="24"/>
          <w:szCs w:val="24"/>
          <w:lang w:val="it-IT"/>
        </w:rPr>
        <w:t>che la “</w:t>
      </w:r>
      <w:proofErr w:type="spellStart"/>
      <w:r w:rsidR="00F52E1C" w:rsidRPr="001900D8">
        <w:rPr>
          <w:rFonts w:ascii="Times New Roman" w:hAnsi="Times New Roman" w:cs="Times New Roman"/>
          <w:sz w:val="24"/>
          <w:szCs w:val="24"/>
          <w:lang w:val="it-IT"/>
        </w:rPr>
        <w:t>franchise</w:t>
      </w:r>
      <w:proofErr w:type="spellEnd"/>
      <w:r w:rsidR="00F52E1C" w:rsidRPr="001900D8">
        <w:rPr>
          <w:rFonts w:ascii="Times New Roman" w:hAnsi="Times New Roman" w:cs="Times New Roman"/>
          <w:sz w:val="24"/>
          <w:szCs w:val="24"/>
          <w:lang w:val="it-IT"/>
        </w:rPr>
        <w:t>” (il diritto di voto elettorale) spett</w:t>
      </w:r>
      <w:r w:rsidR="00A74198">
        <w:rPr>
          <w:rFonts w:ascii="Times New Roman" w:hAnsi="Times New Roman" w:cs="Times New Roman"/>
          <w:sz w:val="24"/>
          <w:szCs w:val="24"/>
          <w:lang w:val="it-IT"/>
        </w:rPr>
        <w:t>asse</w:t>
      </w:r>
      <w:r w:rsidR="00F52E1C" w:rsidRPr="001900D8">
        <w:rPr>
          <w:rFonts w:ascii="Times New Roman" w:hAnsi="Times New Roman" w:cs="Times New Roman"/>
          <w:sz w:val="24"/>
          <w:szCs w:val="24"/>
          <w:lang w:val="it-IT"/>
        </w:rPr>
        <w:t xml:space="preserve"> </w:t>
      </w:r>
      <w:r w:rsidR="001900D8">
        <w:rPr>
          <w:rFonts w:ascii="Times New Roman" w:hAnsi="Times New Roman" w:cs="Times New Roman"/>
          <w:sz w:val="24"/>
          <w:szCs w:val="24"/>
          <w:lang w:val="it-IT"/>
        </w:rPr>
        <w:t xml:space="preserve">solo ai </w:t>
      </w:r>
      <w:r w:rsidRPr="001900D8">
        <w:rPr>
          <w:rFonts w:ascii="Times New Roman" w:hAnsi="Times New Roman" w:cs="Times New Roman"/>
          <w:sz w:val="24"/>
          <w:szCs w:val="24"/>
          <w:lang w:val="it-IT"/>
        </w:rPr>
        <w:t xml:space="preserve"> </w:t>
      </w:r>
      <w:r w:rsidR="00F52E1C" w:rsidRPr="001900D8">
        <w:rPr>
          <w:rFonts w:ascii="Times New Roman" w:hAnsi="Times New Roman" w:cs="Times New Roman"/>
          <w:sz w:val="24"/>
          <w:szCs w:val="24"/>
          <w:lang w:val="it-IT"/>
        </w:rPr>
        <w:t>“</w:t>
      </w:r>
      <w:proofErr w:type="spellStart"/>
      <w:r w:rsidR="00F52E1C" w:rsidRPr="001900D8">
        <w:rPr>
          <w:rFonts w:ascii="Times New Roman" w:hAnsi="Times New Roman" w:cs="Times New Roman"/>
          <w:sz w:val="24"/>
          <w:szCs w:val="24"/>
          <w:lang w:val="it-IT"/>
        </w:rPr>
        <w:t>freeholders</w:t>
      </w:r>
      <w:proofErr w:type="spellEnd"/>
      <w:r w:rsidR="00F52E1C" w:rsidRPr="001900D8">
        <w:rPr>
          <w:rFonts w:ascii="Times New Roman" w:hAnsi="Times New Roman" w:cs="Times New Roman"/>
          <w:sz w:val="24"/>
          <w:szCs w:val="24"/>
          <w:lang w:val="it-IT"/>
        </w:rPr>
        <w:t>” (</w:t>
      </w:r>
      <w:r w:rsidR="001900D8">
        <w:rPr>
          <w:rFonts w:ascii="Times New Roman" w:hAnsi="Times New Roman" w:cs="Times New Roman"/>
          <w:sz w:val="24"/>
          <w:szCs w:val="24"/>
          <w:lang w:val="it-IT"/>
        </w:rPr>
        <w:t>=</w:t>
      </w:r>
      <w:r w:rsidR="00F52E1C" w:rsidRPr="001900D8">
        <w:rPr>
          <w:rFonts w:ascii="Times New Roman" w:hAnsi="Times New Roman" w:cs="Times New Roman"/>
          <w:sz w:val="24"/>
          <w:szCs w:val="24"/>
          <w:lang w:val="it-IT"/>
        </w:rPr>
        <w:t>proprietari fondiari autonomi</w:t>
      </w:r>
      <w:r w:rsidR="00A74198">
        <w:rPr>
          <w:rFonts w:ascii="Times New Roman" w:hAnsi="Times New Roman" w:cs="Times New Roman"/>
          <w:sz w:val="24"/>
          <w:szCs w:val="24"/>
          <w:lang w:val="it-IT"/>
        </w:rPr>
        <w:t>)</w:t>
      </w:r>
      <w:r w:rsidR="00F52E1C" w:rsidRPr="001900D8">
        <w:rPr>
          <w:rFonts w:ascii="Times New Roman" w:hAnsi="Times New Roman" w:cs="Times New Roman"/>
          <w:sz w:val="24"/>
          <w:szCs w:val="24"/>
          <w:lang w:val="it-IT"/>
        </w:rPr>
        <w:t xml:space="preserve"> residenti nella </w:t>
      </w:r>
      <w:r w:rsidRPr="001900D8">
        <w:rPr>
          <w:rFonts w:ascii="Times New Roman" w:hAnsi="Times New Roman" w:cs="Times New Roman"/>
          <w:sz w:val="24"/>
          <w:szCs w:val="24"/>
          <w:lang w:val="it-IT"/>
        </w:rPr>
        <w:t>Conte</w:t>
      </w:r>
      <w:r w:rsidR="00F52E1C" w:rsidRPr="001900D8">
        <w:rPr>
          <w:rFonts w:ascii="Times New Roman" w:hAnsi="Times New Roman" w:cs="Times New Roman"/>
          <w:sz w:val="24"/>
          <w:szCs w:val="24"/>
          <w:lang w:val="it-IT"/>
        </w:rPr>
        <w:t>a</w:t>
      </w:r>
      <w:r w:rsidRPr="001900D8">
        <w:rPr>
          <w:rFonts w:ascii="Times New Roman" w:hAnsi="Times New Roman" w:cs="Times New Roman"/>
          <w:sz w:val="24"/>
          <w:szCs w:val="24"/>
          <w:lang w:val="it-IT"/>
        </w:rPr>
        <w:t xml:space="preserve"> </w:t>
      </w:r>
      <w:r w:rsidR="001900D8">
        <w:rPr>
          <w:rFonts w:ascii="Times New Roman" w:hAnsi="Times New Roman" w:cs="Times New Roman"/>
          <w:sz w:val="24"/>
          <w:szCs w:val="24"/>
          <w:lang w:val="it-IT"/>
        </w:rPr>
        <w:t xml:space="preserve">e </w:t>
      </w:r>
      <w:r w:rsidR="00F52E1C" w:rsidRPr="001900D8">
        <w:rPr>
          <w:rFonts w:ascii="Times New Roman" w:hAnsi="Times New Roman" w:cs="Times New Roman"/>
          <w:sz w:val="24"/>
          <w:szCs w:val="24"/>
          <w:lang w:val="it-IT"/>
        </w:rPr>
        <w:t>titolari di un reddito di almeno 40 scellini annui</w:t>
      </w:r>
      <w:r w:rsidR="00A74198">
        <w:rPr>
          <w:rFonts w:ascii="Times New Roman" w:hAnsi="Times New Roman" w:cs="Times New Roman"/>
          <w:sz w:val="24"/>
          <w:szCs w:val="24"/>
          <w:lang w:val="it-IT"/>
        </w:rPr>
        <w:t>;</w:t>
      </w:r>
    </w:p>
    <w:p w:rsidR="00A74198" w:rsidRDefault="00DF5914" w:rsidP="00A74198">
      <w:pPr>
        <w:pStyle w:val="Paragrafoelenco"/>
        <w:widowControl w:val="0"/>
        <w:suppressAutoHyphens/>
        <w:spacing w:after="0" w:line="240" w:lineRule="auto"/>
        <w:rPr>
          <w:rFonts w:ascii="Times New Roman" w:hAnsi="Times New Roman" w:cs="Times New Roman"/>
          <w:sz w:val="24"/>
          <w:szCs w:val="24"/>
          <w:lang w:val="it-IT"/>
        </w:rPr>
      </w:pPr>
      <w:r w:rsidRPr="001900D8">
        <w:rPr>
          <w:rFonts w:ascii="Times New Roman" w:hAnsi="Times New Roman" w:cs="Times New Roman"/>
          <w:b/>
          <w:sz w:val="24"/>
          <w:szCs w:val="24"/>
          <w:lang w:val="it-IT"/>
        </w:rPr>
        <w:t>b.</w:t>
      </w:r>
      <w:r w:rsidRPr="001900D8">
        <w:rPr>
          <w:rFonts w:ascii="Times New Roman" w:hAnsi="Times New Roman" w:cs="Times New Roman"/>
          <w:sz w:val="24"/>
          <w:szCs w:val="24"/>
          <w:lang w:val="it-IT"/>
        </w:rPr>
        <w:t xml:space="preserve"> </w:t>
      </w:r>
      <w:r w:rsidR="00A74198">
        <w:rPr>
          <w:rFonts w:ascii="Times New Roman" w:hAnsi="Times New Roman" w:cs="Times New Roman"/>
          <w:sz w:val="24"/>
          <w:szCs w:val="24"/>
          <w:lang w:val="it-IT"/>
        </w:rPr>
        <w:t>che gli stranieri (cioè chi risedeva fuori dalla Contea) non potesse votare</w:t>
      </w:r>
      <w:r w:rsidRPr="001900D8">
        <w:rPr>
          <w:rFonts w:ascii="Times New Roman" w:hAnsi="Times New Roman" w:cs="Times New Roman"/>
          <w:sz w:val="24"/>
          <w:szCs w:val="24"/>
          <w:lang w:val="it-IT"/>
        </w:rPr>
        <w:t>.</w:t>
      </w:r>
    </w:p>
    <w:p w:rsidR="00A74198" w:rsidRDefault="00A74198" w:rsidP="00A74198">
      <w:pPr>
        <w:pStyle w:val="Paragrafoelenco"/>
        <w:widowControl w:val="0"/>
        <w:suppressAutoHyphens/>
        <w:spacing w:after="0" w:line="240" w:lineRule="auto"/>
        <w:rPr>
          <w:rFonts w:ascii="Times New Roman" w:hAnsi="Times New Roman" w:cs="Times New Roman"/>
          <w:sz w:val="24"/>
          <w:szCs w:val="24"/>
          <w:lang w:val="it-IT"/>
        </w:rPr>
      </w:pPr>
    </w:p>
    <w:p w:rsidR="00A74198" w:rsidRDefault="00DF5914" w:rsidP="00A74198">
      <w:pPr>
        <w:pStyle w:val="Paragrafoelenco"/>
        <w:widowControl w:val="0"/>
        <w:suppressAutoHyphens/>
        <w:spacing w:after="0" w:line="240" w:lineRule="auto"/>
        <w:rPr>
          <w:rFonts w:ascii="Times New Roman" w:hAnsi="Times New Roman" w:cs="Times New Roman"/>
          <w:sz w:val="24"/>
          <w:szCs w:val="24"/>
          <w:lang w:val="it-IT"/>
        </w:rPr>
      </w:pPr>
      <w:r w:rsidRPr="001900D8">
        <w:rPr>
          <w:rFonts w:ascii="Times New Roman" w:hAnsi="Times New Roman" w:cs="Times New Roman"/>
          <w:sz w:val="24"/>
          <w:szCs w:val="24"/>
          <w:lang w:val="it-IT"/>
        </w:rPr>
        <w:t xml:space="preserve"> L’intento dello statuto non era certo di introdurre un regime ‘timocratico’ di stampo greco-romano, ma solo di combattere lo “scandalo”  frequente di elezioni caotiche, che finivano in risse anche sanguinose. </w:t>
      </w:r>
      <w:r w:rsidR="00F52E1C" w:rsidRPr="001900D8">
        <w:rPr>
          <w:rFonts w:ascii="Times New Roman" w:hAnsi="Times New Roman" w:cs="Times New Roman"/>
          <w:sz w:val="24"/>
          <w:szCs w:val="24"/>
          <w:lang w:val="en-GB"/>
        </w:rPr>
        <w:t xml:space="preserve">Si </w:t>
      </w:r>
      <w:proofErr w:type="spellStart"/>
      <w:r w:rsidR="00F52E1C" w:rsidRPr="001900D8">
        <w:rPr>
          <w:rFonts w:ascii="Times New Roman" w:hAnsi="Times New Roman" w:cs="Times New Roman"/>
          <w:sz w:val="24"/>
          <w:szCs w:val="24"/>
          <w:lang w:val="en-GB"/>
        </w:rPr>
        <w:t>vuole</w:t>
      </w:r>
      <w:proofErr w:type="spellEnd"/>
      <w:r w:rsidR="00F52E1C" w:rsidRPr="001900D8">
        <w:rPr>
          <w:rFonts w:ascii="Times New Roman" w:hAnsi="Times New Roman" w:cs="Times New Roman"/>
          <w:sz w:val="24"/>
          <w:szCs w:val="24"/>
          <w:lang w:val="en-GB"/>
        </w:rPr>
        <w:t xml:space="preserve"> in </w:t>
      </w:r>
      <w:proofErr w:type="spellStart"/>
      <w:r w:rsidR="00F52E1C" w:rsidRPr="001900D8">
        <w:rPr>
          <w:rFonts w:ascii="Times New Roman" w:hAnsi="Times New Roman" w:cs="Times New Roman"/>
          <w:sz w:val="24"/>
          <w:szCs w:val="24"/>
          <w:lang w:val="en-GB"/>
        </w:rPr>
        <w:t>sostanza</w:t>
      </w:r>
      <w:proofErr w:type="spellEnd"/>
      <w:r w:rsidR="00F52E1C" w:rsidRPr="001900D8">
        <w:rPr>
          <w:rFonts w:ascii="Times New Roman" w:hAnsi="Times New Roman" w:cs="Times New Roman"/>
          <w:sz w:val="24"/>
          <w:szCs w:val="24"/>
          <w:lang w:val="en-GB"/>
        </w:rPr>
        <w:t xml:space="preserve"> </w:t>
      </w:r>
      <w:proofErr w:type="spellStart"/>
      <w:r w:rsidR="00F52E1C" w:rsidRPr="001900D8">
        <w:rPr>
          <w:rFonts w:ascii="Times New Roman" w:hAnsi="Times New Roman" w:cs="Times New Roman"/>
          <w:sz w:val="24"/>
          <w:szCs w:val="24"/>
          <w:lang w:val="en-GB"/>
        </w:rPr>
        <w:t>escludere</w:t>
      </w:r>
      <w:proofErr w:type="spellEnd"/>
      <w:r w:rsidR="00F52E1C" w:rsidRPr="001900D8">
        <w:rPr>
          <w:rFonts w:ascii="Times New Roman" w:hAnsi="Times New Roman" w:cs="Times New Roman"/>
          <w:sz w:val="24"/>
          <w:szCs w:val="24"/>
          <w:lang w:val="en-GB"/>
        </w:rPr>
        <w:t xml:space="preserve"> </w:t>
      </w:r>
      <w:r w:rsidR="001900D8" w:rsidRPr="001900D8">
        <w:rPr>
          <w:rFonts w:ascii="Times New Roman" w:hAnsi="Times New Roman" w:cs="Times New Roman"/>
          <w:sz w:val="24"/>
          <w:szCs w:val="24"/>
          <w:lang w:val="en-GB"/>
        </w:rPr>
        <w:t>i</w:t>
      </w:r>
      <w:r w:rsidR="00F52E1C" w:rsidRPr="001900D8">
        <w:rPr>
          <w:rFonts w:ascii="Times New Roman" w:hAnsi="Times New Roman" w:cs="Times New Roman"/>
          <w:sz w:val="24"/>
          <w:szCs w:val="24"/>
          <w:lang w:val="en-GB"/>
        </w:rPr>
        <w:t xml:space="preserve"> </w:t>
      </w:r>
      <w:r w:rsidR="00F52E1C" w:rsidRPr="001900D8">
        <w:rPr>
          <w:rFonts w:ascii="Times New Roman" w:eastAsia="SimSun" w:hAnsi="Times New Roman" w:cs="Mangal"/>
          <w:kern w:val="1"/>
          <w:sz w:val="24"/>
          <w:szCs w:val="24"/>
          <w:lang w:val="en-GB" w:eastAsia="hi-IN" w:bidi="hi-IN"/>
        </w:rPr>
        <w:t xml:space="preserve">“men of small property or of no worth”,  i </w:t>
      </w:r>
      <w:proofErr w:type="spellStart"/>
      <w:r w:rsidR="00F52E1C" w:rsidRPr="001900D8">
        <w:rPr>
          <w:rFonts w:ascii="Times New Roman" w:eastAsia="SimSun" w:hAnsi="Times New Roman" w:cs="Mangal"/>
          <w:kern w:val="1"/>
          <w:sz w:val="24"/>
          <w:szCs w:val="24"/>
          <w:lang w:val="en-GB" w:eastAsia="hi-IN" w:bidi="hi-IN"/>
        </w:rPr>
        <w:t>quali</w:t>
      </w:r>
      <w:proofErr w:type="spellEnd"/>
      <w:r w:rsidR="00F52E1C" w:rsidRPr="001900D8">
        <w:rPr>
          <w:rFonts w:ascii="Times New Roman" w:eastAsia="SimSun" w:hAnsi="Times New Roman" w:cs="Mangal"/>
          <w:kern w:val="1"/>
          <w:sz w:val="24"/>
          <w:szCs w:val="24"/>
          <w:lang w:val="en-GB" w:eastAsia="hi-IN" w:bidi="hi-IN"/>
        </w:rPr>
        <w:t xml:space="preserve"> </w:t>
      </w:r>
      <w:proofErr w:type="spellStart"/>
      <w:r w:rsidR="00F52E1C" w:rsidRPr="001900D8">
        <w:rPr>
          <w:rFonts w:ascii="Times New Roman" w:eastAsia="SimSun" w:hAnsi="Times New Roman" w:cs="Mangal"/>
          <w:kern w:val="1"/>
          <w:sz w:val="24"/>
          <w:szCs w:val="24"/>
          <w:lang w:val="en-GB" w:eastAsia="hi-IN" w:bidi="hi-IN"/>
        </w:rPr>
        <w:t>causavano</w:t>
      </w:r>
      <w:proofErr w:type="spellEnd"/>
      <w:r w:rsidR="00F52E1C" w:rsidRPr="001900D8">
        <w:rPr>
          <w:rFonts w:ascii="Times New Roman" w:eastAsia="SimSun" w:hAnsi="Times New Roman" w:cs="Mangal"/>
          <w:kern w:val="1"/>
          <w:sz w:val="24"/>
          <w:szCs w:val="24"/>
          <w:lang w:val="en-GB" w:eastAsia="hi-IN" w:bidi="hi-IN"/>
        </w:rPr>
        <w:t xml:space="preserve"> </w:t>
      </w:r>
      <w:proofErr w:type="spellStart"/>
      <w:r w:rsidR="00F52E1C" w:rsidRPr="001900D8">
        <w:rPr>
          <w:rFonts w:ascii="Times New Roman" w:eastAsia="SimSun" w:hAnsi="Times New Roman" w:cs="Mangal"/>
          <w:kern w:val="1"/>
          <w:sz w:val="24"/>
          <w:szCs w:val="24"/>
          <w:lang w:val="en-GB" w:eastAsia="hi-IN" w:bidi="hi-IN"/>
        </w:rPr>
        <w:t>disturbo</w:t>
      </w:r>
      <w:proofErr w:type="spellEnd"/>
      <w:r w:rsidR="00F52E1C" w:rsidRPr="001900D8">
        <w:rPr>
          <w:rFonts w:ascii="Times New Roman" w:eastAsia="SimSun" w:hAnsi="Times New Roman" w:cs="Mangal"/>
          <w:kern w:val="1"/>
          <w:sz w:val="24"/>
          <w:szCs w:val="24"/>
          <w:lang w:val="en-GB" w:eastAsia="hi-IN" w:bidi="hi-IN"/>
        </w:rPr>
        <w:t xml:space="preserve"> </w:t>
      </w:r>
      <w:r w:rsidR="00F52E1C" w:rsidRPr="001900D8">
        <w:rPr>
          <w:rFonts w:ascii="Times New Roman" w:eastAsia="SimSun" w:hAnsi="Times New Roman" w:cs="Mangal"/>
          <w:kern w:val="1"/>
          <w:sz w:val="24"/>
          <w:szCs w:val="24"/>
          <w:lang w:val="en-GB" w:eastAsia="hi-IN" w:bidi="hi-IN"/>
        </w:rPr>
        <w:t xml:space="preserve">al </w:t>
      </w:r>
      <w:r w:rsidR="00F52E1C" w:rsidRPr="001900D8">
        <w:rPr>
          <w:rFonts w:ascii="Times New Roman" w:eastAsia="SimSun" w:hAnsi="Times New Roman" w:cs="Mangal"/>
          <w:kern w:val="1"/>
          <w:sz w:val="24"/>
          <w:szCs w:val="24"/>
          <w:lang w:val="en-GB" w:eastAsia="hi-IN" w:bidi="hi-IN"/>
        </w:rPr>
        <w:t xml:space="preserve">“gentle folk (les gentiles) and other men of the shires”. </w:t>
      </w:r>
      <w:r w:rsidR="0022242A" w:rsidRPr="001900D8">
        <w:rPr>
          <w:rFonts w:ascii="Times New Roman" w:hAnsi="Times New Roman" w:cs="Times New Roman"/>
          <w:sz w:val="24"/>
          <w:szCs w:val="24"/>
          <w:lang w:val="it-IT"/>
        </w:rPr>
        <w:t xml:space="preserve">La soglia </w:t>
      </w:r>
      <w:r w:rsidR="00F52E1C" w:rsidRPr="001900D8">
        <w:rPr>
          <w:rFonts w:ascii="Times New Roman" w:hAnsi="Times New Roman" w:cs="Times New Roman"/>
          <w:sz w:val="24"/>
          <w:szCs w:val="24"/>
          <w:lang w:val="it-IT"/>
        </w:rPr>
        <w:t xml:space="preserve">dei 40 scellini </w:t>
      </w:r>
      <w:r w:rsidR="0022242A" w:rsidRPr="001900D8">
        <w:rPr>
          <w:rFonts w:ascii="Times New Roman" w:hAnsi="Times New Roman" w:cs="Times New Roman"/>
          <w:sz w:val="24"/>
          <w:szCs w:val="24"/>
          <w:lang w:val="it-IT"/>
        </w:rPr>
        <w:t xml:space="preserve">era molto al di sotto del reddito medio della </w:t>
      </w:r>
      <w:proofErr w:type="spellStart"/>
      <w:r w:rsidR="0022242A" w:rsidRPr="001900D8">
        <w:rPr>
          <w:rFonts w:ascii="Times New Roman" w:hAnsi="Times New Roman" w:cs="Times New Roman"/>
          <w:sz w:val="24"/>
          <w:szCs w:val="24"/>
          <w:lang w:val="it-IT"/>
        </w:rPr>
        <w:t>gentry</w:t>
      </w:r>
      <w:proofErr w:type="spellEnd"/>
      <w:r w:rsidR="0022242A" w:rsidRPr="001900D8">
        <w:rPr>
          <w:rFonts w:ascii="Times New Roman" w:hAnsi="Times New Roman" w:cs="Times New Roman"/>
          <w:sz w:val="24"/>
          <w:szCs w:val="24"/>
          <w:lang w:val="it-IT"/>
        </w:rPr>
        <w:t xml:space="preserve">, non si voleva limitare l’elettorato, ma solo disciplinarlo: prova ne sia che nei </w:t>
      </w:r>
      <w:proofErr w:type="spellStart"/>
      <w:r w:rsidR="0022242A" w:rsidRPr="001900D8">
        <w:rPr>
          <w:rFonts w:ascii="Times New Roman" w:hAnsi="Times New Roman" w:cs="Times New Roman"/>
          <w:sz w:val="24"/>
          <w:szCs w:val="24"/>
          <w:lang w:val="it-IT"/>
        </w:rPr>
        <w:t>returns</w:t>
      </w:r>
      <w:proofErr w:type="spellEnd"/>
      <w:r w:rsidR="0022242A" w:rsidRPr="001900D8">
        <w:rPr>
          <w:rFonts w:ascii="Times New Roman" w:hAnsi="Times New Roman" w:cs="Times New Roman"/>
          <w:sz w:val="24"/>
          <w:szCs w:val="24"/>
          <w:lang w:val="it-IT"/>
        </w:rPr>
        <w:t xml:space="preserve"> degli sceriffi il numero dei votanti continuò ad aumentare sensibilmente anche dopo il 1430.</w:t>
      </w:r>
    </w:p>
    <w:p w:rsidR="00A74198" w:rsidRDefault="0022242A" w:rsidP="00A74198">
      <w:pPr>
        <w:pStyle w:val="Paragrafoelenco"/>
        <w:widowControl w:val="0"/>
        <w:suppressAutoHyphens/>
        <w:spacing w:after="0" w:line="240" w:lineRule="auto"/>
        <w:rPr>
          <w:rFonts w:ascii="Times New Roman" w:hAnsi="Times New Roman" w:cs="Times New Roman"/>
          <w:sz w:val="24"/>
          <w:szCs w:val="24"/>
          <w:lang w:val="it-IT"/>
        </w:rPr>
      </w:pPr>
      <w:r w:rsidRPr="001900D8">
        <w:rPr>
          <w:rFonts w:ascii="Times New Roman" w:hAnsi="Times New Roman" w:cs="Times New Roman"/>
          <w:sz w:val="24"/>
          <w:szCs w:val="24"/>
          <w:lang w:val="it-IT"/>
        </w:rPr>
        <w:t xml:space="preserve"> D</w:t>
      </w:r>
      <w:r w:rsidR="00A74198">
        <w:rPr>
          <w:rFonts w:ascii="Times New Roman" w:hAnsi="Times New Roman" w:cs="Times New Roman"/>
          <w:sz w:val="24"/>
          <w:szCs w:val="24"/>
          <w:lang w:val="it-IT"/>
        </w:rPr>
        <w:t xml:space="preserve">’altra parte </w:t>
      </w:r>
      <w:r w:rsidRPr="001900D8">
        <w:rPr>
          <w:rFonts w:ascii="Times New Roman" w:hAnsi="Times New Roman" w:cs="Times New Roman"/>
          <w:sz w:val="24"/>
          <w:szCs w:val="24"/>
          <w:lang w:val="it-IT"/>
        </w:rPr>
        <w:t>l’effetto della legge fu sicuramente molto diverso da quello che potrebbe suggerire una sua lettura in chiave ‘moderna’</w:t>
      </w:r>
      <w:r w:rsidR="00A74198">
        <w:rPr>
          <w:rFonts w:ascii="Times New Roman" w:hAnsi="Times New Roman" w:cs="Times New Roman"/>
          <w:sz w:val="24"/>
          <w:szCs w:val="24"/>
          <w:lang w:val="it-IT"/>
        </w:rPr>
        <w:t>; e ciò perché:</w:t>
      </w:r>
    </w:p>
    <w:p w:rsidR="00A74198" w:rsidRDefault="0022242A" w:rsidP="00A74198">
      <w:pPr>
        <w:pStyle w:val="Paragrafoelenco"/>
        <w:widowControl w:val="0"/>
        <w:numPr>
          <w:ilvl w:val="0"/>
          <w:numId w:val="9"/>
        </w:numPr>
        <w:suppressAutoHyphens/>
        <w:spacing w:after="0" w:line="240" w:lineRule="auto"/>
        <w:rPr>
          <w:rFonts w:ascii="Times New Roman" w:hAnsi="Times New Roman" w:cs="Times New Roman"/>
          <w:sz w:val="24"/>
          <w:szCs w:val="24"/>
          <w:lang w:val="it-IT"/>
        </w:rPr>
      </w:pPr>
      <w:r w:rsidRPr="001900D8">
        <w:rPr>
          <w:rFonts w:ascii="Times New Roman" w:hAnsi="Times New Roman" w:cs="Times New Roman"/>
          <w:sz w:val="24"/>
          <w:szCs w:val="24"/>
          <w:lang w:val="it-IT"/>
        </w:rPr>
        <w:t xml:space="preserve">non esisteva una anagrafe ‘amministrativa’ degli aventi diritto al voto, </w:t>
      </w:r>
      <w:r w:rsidR="00A74198">
        <w:rPr>
          <w:rFonts w:ascii="Times New Roman" w:hAnsi="Times New Roman" w:cs="Times New Roman"/>
          <w:sz w:val="24"/>
          <w:szCs w:val="24"/>
          <w:lang w:val="it-IT"/>
        </w:rPr>
        <w:t xml:space="preserve">ma </w:t>
      </w:r>
      <w:r w:rsidRPr="001900D8">
        <w:rPr>
          <w:rFonts w:ascii="Times New Roman" w:hAnsi="Times New Roman" w:cs="Times New Roman"/>
          <w:sz w:val="24"/>
          <w:szCs w:val="24"/>
          <w:lang w:val="it-IT"/>
        </w:rPr>
        <w:t>si prevedeva solamente che lo sceriffo, in caso di contestazione, potesse procedere a un “</w:t>
      </w:r>
      <w:proofErr w:type="spellStart"/>
      <w:r w:rsidRPr="001900D8">
        <w:rPr>
          <w:rFonts w:ascii="Times New Roman" w:hAnsi="Times New Roman" w:cs="Times New Roman"/>
          <w:sz w:val="24"/>
          <w:szCs w:val="24"/>
          <w:lang w:val="it-IT"/>
        </w:rPr>
        <w:t>examination</w:t>
      </w:r>
      <w:proofErr w:type="spellEnd"/>
      <w:r w:rsidRPr="001900D8">
        <w:rPr>
          <w:rFonts w:ascii="Times New Roman" w:hAnsi="Times New Roman" w:cs="Times New Roman"/>
          <w:sz w:val="24"/>
          <w:szCs w:val="24"/>
          <w:lang w:val="it-IT"/>
        </w:rPr>
        <w:t xml:space="preserve"> on </w:t>
      </w:r>
      <w:proofErr w:type="spellStart"/>
      <w:r w:rsidRPr="001900D8">
        <w:rPr>
          <w:rFonts w:ascii="Times New Roman" w:hAnsi="Times New Roman" w:cs="Times New Roman"/>
          <w:sz w:val="24"/>
          <w:szCs w:val="24"/>
          <w:lang w:val="it-IT"/>
        </w:rPr>
        <w:t>oath</w:t>
      </w:r>
      <w:proofErr w:type="spellEnd"/>
      <w:r w:rsidRPr="001900D8">
        <w:rPr>
          <w:rFonts w:ascii="Times New Roman" w:hAnsi="Times New Roman" w:cs="Times New Roman"/>
          <w:sz w:val="24"/>
          <w:szCs w:val="24"/>
          <w:lang w:val="it-IT"/>
        </w:rPr>
        <w:t>” del reddito</w:t>
      </w:r>
      <w:r w:rsidR="00EF5EEF" w:rsidRPr="001900D8">
        <w:rPr>
          <w:rFonts w:ascii="Times New Roman" w:hAnsi="Times New Roman" w:cs="Times New Roman"/>
          <w:sz w:val="24"/>
          <w:szCs w:val="24"/>
          <w:lang w:val="it-IT"/>
        </w:rPr>
        <w:t xml:space="preserve"> di chi pretendeva di votare. Ciò significa che, finché la elezione era “</w:t>
      </w:r>
      <w:proofErr w:type="spellStart"/>
      <w:r w:rsidR="00EF5EEF" w:rsidRPr="001900D8">
        <w:rPr>
          <w:rFonts w:ascii="Times New Roman" w:hAnsi="Times New Roman" w:cs="Times New Roman"/>
          <w:sz w:val="24"/>
          <w:szCs w:val="24"/>
          <w:lang w:val="it-IT"/>
        </w:rPr>
        <w:t>uncontested</w:t>
      </w:r>
      <w:proofErr w:type="spellEnd"/>
      <w:r w:rsidR="00EF5EEF" w:rsidRPr="001900D8">
        <w:rPr>
          <w:rFonts w:ascii="Times New Roman" w:hAnsi="Times New Roman" w:cs="Times New Roman"/>
          <w:sz w:val="24"/>
          <w:szCs w:val="24"/>
          <w:lang w:val="it-IT"/>
        </w:rPr>
        <w:t xml:space="preserve">” – cioè finché vi erano solo due candidati, come </w:t>
      </w:r>
      <w:r w:rsidR="000039BD">
        <w:rPr>
          <w:rFonts w:ascii="Times New Roman" w:hAnsi="Times New Roman" w:cs="Times New Roman"/>
          <w:sz w:val="24"/>
          <w:szCs w:val="24"/>
          <w:lang w:val="it-IT"/>
        </w:rPr>
        <w:t xml:space="preserve">continuò a </w:t>
      </w:r>
      <w:r w:rsidR="00EF5EEF" w:rsidRPr="001900D8">
        <w:rPr>
          <w:rFonts w:ascii="Times New Roman" w:hAnsi="Times New Roman" w:cs="Times New Roman"/>
          <w:sz w:val="24"/>
          <w:szCs w:val="24"/>
          <w:lang w:val="it-IT"/>
        </w:rPr>
        <w:t>succede</w:t>
      </w:r>
      <w:r w:rsidR="000039BD">
        <w:rPr>
          <w:rFonts w:ascii="Times New Roman" w:hAnsi="Times New Roman" w:cs="Times New Roman"/>
          <w:sz w:val="24"/>
          <w:szCs w:val="24"/>
          <w:lang w:val="it-IT"/>
        </w:rPr>
        <w:t xml:space="preserve">re </w:t>
      </w:r>
      <w:r w:rsidR="00A74198">
        <w:rPr>
          <w:rFonts w:ascii="Times New Roman" w:hAnsi="Times New Roman" w:cs="Times New Roman"/>
          <w:sz w:val="24"/>
          <w:szCs w:val="24"/>
          <w:lang w:val="it-IT"/>
        </w:rPr>
        <w:t xml:space="preserve"> nella gran maggioranza dei casi </w:t>
      </w:r>
      <w:r w:rsidR="000039BD">
        <w:rPr>
          <w:rFonts w:ascii="Times New Roman" w:hAnsi="Times New Roman" w:cs="Times New Roman"/>
          <w:sz w:val="24"/>
          <w:szCs w:val="24"/>
          <w:lang w:val="it-IT"/>
        </w:rPr>
        <w:t xml:space="preserve">fino all’Ottocento </w:t>
      </w:r>
      <w:r w:rsidR="00A74198">
        <w:rPr>
          <w:rFonts w:ascii="Times New Roman" w:hAnsi="Times New Roman" w:cs="Times New Roman"/>
          <w:sz w:val="24"/>
          <w:szCs w:val="24"/>
          <w:lang w:val="it-IT"/>
        </w:rPr>
        <w:t>(vedi sotto) -</w:t>
      </w:r>
      <w:r w:rsidR="00EF5EEF" w:rsidRPr="001900D8">
        <w:rPr>
          <w:rFonts w:ascii="Times New Roman" w:hAnsi="Times New Roman" w:cs="Times New Roman"/>
          <w:sz w:val="24"/>
          <w:szCs w:val="24"/>
          <w:lang w:val="it-IT"/>
        </w:rPr>
        <w:t xml:space="preserve"> non vi era alcun controllo legale sul</w:t>
      </w:r>
      <w:r w:rsidR="00A74198">
        <w:rPr>
          <w:rFonts w:ascii="Times New Roman" w:hAnsi="Times New Roman" w:cs="Times New Roman"/>
          <w:sz w:val="24"/>
          <w:szCs w:val="24"/>
          <w:lang w:val="it-IT"/>
        </w:rPr>
        <w:t xml:space="preserve">la titolarità del diritto </w:t>
      </w:r>
      <w:r w:rsidR="00EF5EEF" w:rsidRPr="001900D8">
        <w:rPr>
          <w:rFonts w:ascii="Times New Roman" w:hAnsi="Times New Roman" w:cs="Times New Roman"/>
          <w:sz w:val="24"/>
          <w:szCs w:val="24"/>
          <w:lang w:val="it-IT"/>
        </w:rPr>
        <w:t>d</w:t>
      </w:r>
      <w:r w:rsidR="00A74198">
        <w:rPr>
          <w:rFonts w:ascii="Times New Roman" w:hAnsi="Times New Roman" w:cs="Times New Roman"/>
          <w:sz w:val="24"/>
          <w:szCs w:val="24"/>
          <w:lang w:val="it-IT"/>
        </w:rPr>
        <w:t>i</w:t>
      </w:r>
      <w:r w:rsidR="00EF5EEF" w:rsidRPr="001900D8">
        <w:rPr>
          <w:rFonts w:ascii="Times New Roman" w:hAnsi="Times New Roman" w:cs="Times New Roman"/>
          <w:sz w:val="24"/>
          <w:szCs w:val="24"/>
          <w:lang w:val="it-IT"/>
        </w:rPr>
        <w:t xml:space="preserve"> voto</w:t>
      </w:r>
      <w:r w:rsidR="00A74198">
        <w:rPr>
          <w:rFonts w:ascii="Times New Roman" w:hAnsi="Times New Roman" w:cs="Times New Roman"/>
          <w:sz w:val="24"/>
          <w:szCs w:val="24"/>
          <w:lang w:val="it-IT"/>
        </w:rPr>
        <w:t xml:space="preserve"> da parte dell’elettore</w:t>
      </w:r>
      <w:r w:rsidR="000039BD">
        <w:rPr>
          <w:rFonts w:ascii="Times New Roman" w:hAnsi="Times New Roman" w:cs="Times New Roman"/>
          <w:sz w:val="24"/>
          <w:szCs w:val="24"/>
          <w:lang w:val="it-IT"/>
        </w:rPr>
        <w:t>;</w:t>
      </w:r>
    </w:p>
    <w:p w:rsidR="000039BD" w:rsidRDefault="00A74198" w:rsidP="00A74198">
      <w:pPr>
        <w:pStyle w:val="Paragrafoelenco"/>
        <w:widowControl w:val="0"/>
        <w:numPr>
          <w:ilvl w:val="0"/>
          <w:numId w:val="9"/>
        </w:numPr>
        <w:suppressAutoHyphens/>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t xml:space="preserve">la residenza era ancora più difficile da accertare:  molti </w:t>
      </w:r>
      <w:proofErr w:type="spellStart"/>
      <w:r>
        <w:rPr>
          <w:rFonts w:ascii="Times New Roman" w:hAnsi="Times New Roman" w:cs="Times New Roman"/>
          <w:sz w:val="24"/>
          <w:szCs w:val="24"/>
          <w:lang w:val="it-IT"/>
        </w:rPr>
        <w:t>freeholders</w:t>
      </w:r>
      <w:proofErr w:type="spellEnd"/>
      <w:r>
        <w:rPr>
          <w:rFonts w:ascii="Times New Roman" w:hAnsi="Times New Roman" w:cs="Times New Roman"/>
          <w:sz w:val="24"/>
          <w:szCs w:val="24"/>
          <w:lang w:val="it-IT"/>
        </w:rPr>
        <w:t xml:space="preserve"> detenevano </w:t>
      </w:r>
      <w:r w:rsidR="00471127">
        <w:rPr>
          <w:rFonts w:ascii="Times New Roman" w:hAnsi="Times New Roman" w:cs="Times New Roman"/>
          <w:sz w:val="24"/>
          <w:szCs w:val="24"/>
          <w:lang w:val="it-IT"/>
        </w:rPr>
        <w:t xml:space="preserve">case con  famiglie di servitori </w:t>
      </w:r>
      <w:r>
        <w:rPr>
          <w:rFonts w:ascii="Times New Roman" w:hAnsi="Times New Roman" w:cs="Times New Roman"/>
          <w:sz w:val="24"/>
          <w:szCs w:val="24"/>
          <w:lang w:val="it-IT"/>
        </w:rPr>
        <w:t xml:space="preserve">in più contee e la giurisprudenza delle Corti fu sempre molto generosa nel riconoscere quindi </w:t>
      </w:r>
      <w:r w:rsidR="00471127">
        <w:rPr>
          <w:rFonts w:ascii="Times New Roman" w:hAnsi="Times New Roman" w:cs="Times New Roman"/>
          <w:sz w:val="24"/>
          <w:szCs w:val="24"/>
          <w:lang w:val="it-IT"/>
        </w:rPr>
        <w:t xml:space="preserve">a chi si trovava in queste condizioni non solo </w:t>
      </w:r>
      <w:r>
        <w:rPr>
          <w:rFonts w:ascii="Times New Roman" w:hAnsi="Times New Roman" w:cs="Times New Roman"/>
          <w:sz w:val="24"/>
          <w:szCs w:val="24"/>
          <w:lang w:val="it-IT"/>
        </w:rPr>
        <w:t>il doppio voto</w:t>
      </w:r>
      <w:r w:rsidR="00471127">
        <w:rPr>
          <w:rFonts w:ascii="Times New Roman" w:hAnsi="Times New Roman" w:cs="Times New Roman"/>
          <w:sz w:val="24"/>
          <w:szCs w:val="24"/>
          <w:lang w:val="it-IT"/>
        </w:rPr>
        <w:t>, ma anche la possibilità di candidarsi in più Contee</w:t>
      </w:r>
      <w:r w:rsidR="000039BD">
        <w:rPr>
          <w:rFonts w:ascii="Times New Roman" w:hAnsi="Times New Roman" w:cs="Times New Roman"/>
          <w:sz w:val="24"/>
          <w:szCs w:val="24"/>
          <w:lang w:val="it-IT"/>
        </w:rPr>
        <w:t>;</w:t>
      </w:r>
    </w:p>
    <w:p w:rsidR="00471127" w:rsidRDefault="00471127" w:rsidP="00A74198">
      <w:pPr>
        <w:pStyle w:val="Paragrafoelenco"/>
        <w:widowControl w:val="0"/>
        <w:numPr>
          <w:ilvl w:val="0"/>
          <w:numId w:val="9"/>
        </w:numPr>
        <w:suppressAutoHyphens/>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t xml:space="preserve">la categoria di </w:t>
      </w:r>
      <w:proofErr w:type="spellStart"/>
      <w:r>
        <w:rPr>
          <w:rFonts w:ascii="Times New Roman" w:hAnsi="Times New Roman" w:cs="Times New Roman"/>
          <w:sz w:val="24"/>
          <w:szCs w:val="24"/>
          <w:lang w:val="it-IT"/>
        </w:rPr>
        <w:t>freeholder</w:t>
      </w:r>
      <w:r w:rsidR="00727963">
        <w:rPr>
          <w:rFonts w:ascii="Times New Roman" w:hAnsi="Times New Roman" w:cs="Times New Roman"/>
          <w:sz w:val="24"/>
          <w:szCs w:val="24"/>
          <w:lang w:val="it-IT"/>
        </w:rPr>
        <w:t>s</w:t>
      </w:r>
      <w:proofErr w:type="spellEnd"/>
      <w:r>
        <w:rPr>
          <w:rFonts w:ascii="Times New Roman" w:hAnsi="Times New Roman" w:cs="Times New Roman"/>
          <w:sz w:val="24"/>
          <w:szCs w:val="24"/>
          <w:lang w:val="it-IT"/>
        </w:rPr>
        <w:t xml:space="preserve"> era congenitamente incerta, essendo legata a un concetto di proprietà individuale soggetto a interpretazioni diverse</w:t>
      </w:r>
      <w:r w:rsidR="00224D09">
        <w:rPr>
          <w:rFonts w:ascii="Times New Roman" w:hAnsi="Times New Roman" w:cs="Times New Roman"/>
          <w:sz w:val="24"/>
          <w:szCs w:val="24"/>
          <w:lang w:val="it-IT"/>
        </w:rPr>
        <w:t xml:space="preserve">, che rendevano estensibile il diritto di voto ad altri ceti (per es. </w:t>
      </w:r>
      <w:proofErr w:type="spellStart"/>
      <w:r w:rsidR="00224D09">
        <w:rPr>
          <w:rFonts w:ascii="Times New Roman" w:hAnsi="Times New Roman" w:cs="Times New Roman"/>
          <w:sz w:val="24"/>
          <w:szCs w:val="24"/>
          <w:lang w:val="it-IT"/>
        </w:rPr>
        <w:t>copyholders</w:t>
      </w:r>
      <w:proofErr w:type="spellEnd"/>
      <w:r w:rsidR="00224D09">
        <w:rPr>
          <w:rFonts w:ascii="Times New Roman" w:hAnsi="Times New Roman" w:cs="Times New Roman"/>
          <w:sz w:val="24"/>
          <w:szCs w:val="24"/>
          <w:lang w:val="it-IT"/>
        </w:rPr>
        <w:t xml:space="preserve"> o </w:t>
      </w:r>
      <w:proofErr w:type="spellStart"/>
      <w:r w:rsidR="00224D09">
        <w:rPr>
          <w:rFonts w:ascii="Times New Roman" w:hAnsi="Times New Roman" w:cs="Times New Roman"/>
          <w:sz w:val="24"/>
          <w:szCs w:val="24"/>
          <w:lang w:val="it-IT"/>
        </w:rPr>
        <w:t>yeomen</w:t>
      </w:r>
      <w:proofErr w:type="spellEnd"/>
      <w:r w:rsidR="00224D09">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 </w:t>
      </w:r>
    </w:p>
    <w:p w:rsidR="00471127" w:rsidRDefault="000039BD" w:rsidP="00A74198">
      <w:pPr>
        <w:pStyle w:val="Paragrafoelenco"/>
        <w:widowControl w:val="0"/>
        <w:numPr>
          <w:ilvl w:val="0"/>
          <w:numId w:val="9"/>
        </w:numPr>
        <w:suppressAutoHyphens/>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t xml:space="preserve">dal Cinquecento in poi furono messi in atti vari escamotages per estendere la </w:t>
      </w:r>
      <w:proofErr w:type="spellStart"/>
      <w:r>
        <w:rPr>
          <w:rFonts w:ascii="Times New Roman" w:hAnsi="Times New Roman" w:cs="Times New Roman"/>
          <w:sz w:val="24"/>
          <w:szCs w:val="24"/>
          <w:lang w:val="it-IT"/>
        </w:rPr>
        <w:t>franchise</w:t>
      </w:r>
      <w:proofErr w:type="spellEnd"/>
      <w:r>
        <w:rPr>
          <w:rFonts w:ascii="Times New Roman" w:hAnsi="Times New Roman" w:cs="Times New Roman"/>
          <w:sz w:val="24"/>
          <w:szCs w:val="24"/>
          <w:lang w:val="it-IT"/>
        </w:rPr>
        <w:t xml:space="preserve"> anche a chi, in termini di stretto diritto, non l’av</w:t>
      </w:r>
      <w:r w:rsidR="00471127">
        <w:rPr>
          <w:rFonts w:ascii="Times New Roman" w:hAnsi="Times New Roman" w:cs="Times New Roman"/>
          <w:sz w:val="24"/>
          <w:szCs w:val="24"/>
          <w:lang w:val="it-IT"/>
        </w:rPr>
        <w:t xml:space="preserve">rebbe dovuta avere secondo lo Statuto del 1430 (per es., ammettendo i titolari di redditi derivanti da rendite o da uffici pubblici di vario tipo). </w:t>
      </w:r>
    </w:p>
    <w:p w:rsidR="00A74198" w:rsidRDefault="00471127" w:rsidP="00A74198">
      <w:pPr>
        <w:pStyle w:val="Paragrafoelenco"/>
        <w:widowControl w:val="0"/>
        <w:numPr>
          <w:ilvl w:val="0"/>
          <w:numId w:val="9"/>
        </w:numPr>
        <w:suppressAutoHyphens/>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t xml:space="preserve">la svalutazione della moneta nel corso del ‘500 concorse infine ad abbassare la soglia censitaria, rendendo il corpo elettorale molto più esteso di quanto si fosse pensato all’inizio. </w:t>
      </w:r>
    </w:p>
    <w:p w:rsidR="00224D09" w:rsidRDefault="00224D09" w:rsidP="00224D09">
      <w:pPr>
        <w:pStyle w:val="Paragrafoelenco"/>
        <w:widowControl w:val="0"/>
        <w:suppressAutoHyphens/>
        <w:spacing w:after="0" w:line="240" w:lineRule="auto"/>
        <w:ind w:left="1140"/>
        <w:rPr>
          <w:rFonts w:ascii="Times New Roman" w:hAnsi="Times New Roman" w:cs="Times New Roman"/>
          <w:sz w:val="24"/>
          <w:szCs w:val="24"/>
          <w:lang w:val="it-IT"/>
        </w:rPr>
      </w:pPr>
      <w:r w:rsidRPr="00A72F73">
        <w:rPr>
          <w:rFonts w:ascii="Times New Roman" w:hAnsi="Times New Roman" w:cs="Times New Roman"/>
          <w:b/>
          <w:sz w:val="24"/>
          <w:szCs w:val="24"/>
          <w:lang w:val="it-IT"/>
        </w:rPr>
        <w:t>Morale:</w:t>
      </w:r>
      <w:r>
        <w:rPr>
          <w:rFonts w:ascii="Times New Roman" w:hAnsi="Times New Roman" w:cs="Times New Roman"/>
          <w:sz w:val="24"/>
          <w:szCs w:val="24"/>
          <w:lang w:val="it-IT"/>
        </w:rPr>
        <w:t xml:space="preserve"> il diritto di voto nelle Contee fu sempre relativamente ampio, benché ovviamente attribuito su base cetuale. </w:t>
      </w:r>
      <w:r w:rsidR="00A72F73">
        <w:rPr>
          <w:rFonts w:ascii="Times New Roman" w:hAnsi="Times New Roman" w:cs="Times New Roman"/>
          <w:sz w:val="24"/>
          <w:szCs w:val="24"/>
          <w:lang w:val="it-IT"/>
        </w:rPr>
        <w:t xml:space="preserve">Più che come un privilegio o un diritto, esso era una funzione a cui gli uomini della contea sottostavano nell’interesse generale e che generava in essi una </w:t>
      </w:r>
      <w:r w:rsidR="00617D35">
        <w:rPr>
          <w:rFonts w:ascii="Times New Roman" w:hAnsi="Times New Roman" w:cs="Times New Roman"/>
          <w:sz w:val="24"/>
          <w:szCs w:val="24"/>
          <w:lang w:val="it-IT"/>
        </w:rPr>
        <w:t xml:space="preserve">precisa responsabilità fiscale; e proprio per questo continuò ad avere confini relativamente imprecisi. </w:t>
      </w:r>
    </w:p>
    <w:p w:rsidR="000039BD" w:rsidRDefault="000039BD" w:rsidP="00A74198">
      <w:pPr>
        <w:pStyle w:val="Paragrafoelenco"/>
        <w:widowControl w:val="0"/>
        <w:suppressAutoHyphens/>
        <w:spacing w:after="0" w:line="240" w:lineRule="auto"/>
        <w:ind w:left="1140"/>
        <w:rPr>
          <w:rFonts w:ascii="Times New Roman" w:hAnsi="Times New Roman" w:cs="Times New Roman"/>
          <w:sz w:val="24"/>
          <w:szCs w:val="24"/>
          <w:lang w:val="it-IT"/>
        </w:rPr>
      </w:pPr>
    </w:p>
    <w:p w:rsidR="00F52E1C" w:rsidRPr="00F52E1C" w:rsidRDefault="000039BD" w:rsidP="000039BD">
      <w:pPr>
        <w:widowControl w:val="0"/>
        <w:suppressAutoHyphens/>
        <w:spacing w:after="0" w:line="240" w:lineRule="auto"/>
        <w:rPr>
          <w:rFonts w:ascii="Times New Roman" w:eastAsia="SimSun" w:hAnsi="Times New Roman" w:cs="Mangal"/>
          <w:kern w:val="1"/>
          <w:sz w:val="24"/>
          <w:szCs w:val="24"/>
          <w:lang w:val="it-IT" w:eastAsia="hi-IN" w:bidi="hi-IN"/>
        </w:rPr>
      </w:pPr>
      <w:r w:rsidRPr="000039BD">
        <w:rPr>
          <w:rFonts w:ascii="Times New Roman" w:hAnsi="Times New Roman" w:cs="Times New Roman"/>
          <w:b/>
          <w:sz w:val="24"/>
          <w:szCs w:val="24"/>
          <w:lang w:val="it-IT"/>
        </w:rPr>
        <w:t xml:space="preserve">8. </w:t>
      </w:r>
      <w:r>
        <w:rPr>
          <w:rFonts w:ascii="Times New Roman" w:hAnsi="Times New Roman" w:cs="Times New Roman"/>
          <w:b/>
          <w:sz w:val="24"/>
          <w:szCs w:val="24"/>
          <w:lang w:val="it-IT"/>
        </w:rPr>
        <w:t>La procedura di</w:t>
      </w:r>
      <w:r w:rsidRPr="000039BD">
        <w:rPr>
          <w:rFonts w:ascii="Times New Roman" w:hAnsi="Times New Roman" w:cs="Times New Roman"/>
          <w:b/>
          <w:sz w:val="24"/>
          <w:szCs w:val="24"/>
          <w:lang w:val="it-IT"/>
        </w:rPr>
        <w:t xml:space="preserve"> voto</w:t>
      </w:r>
      <w:r w:rsidR="00617D35">
        <w:rPr>
          <w:rFonts w:ascii="Times New Roman" w:hAnsi="Times New Roman" w:cs="Times New Roman"/>
          <w:b/>
          <w:sz w:val="24"/>
          <w:szCs w:val="24"/>
          <w:lang w:val="it-IT"/>
        </w:rPr>
        <w:t xml:space="preserve"> nelle Contee</w:t>
      </w:r>
      <w:r w:rsidRPr="000039BD">
        <w:rPr>
          <w:rFonts w:ascii="Times New Roman" w:hAnsi="Times New Roman" w:cs="Times New Roman"/>
          <w:sz w:val="24"/>
          <w:szCs w:val="24"/>
          <w:lang w:val="it-IT"/>
        </w:rPr>
        <w:t>.</w:t>
      </w:r>
      <w:r>
        <w:rPr>
          <w:rFonts w:ascii="Times New Roman" w:hAnsi="Times New Roman" w:cs="Times New Roman"/>
          <w:sz w:val="24"/>
          <w:szCs w:val="24"/>
          <w:lang w:val="it-IT"/>
        </w:rPr>
        <w:t xml:space="preserve"> </w:t>
      </w:r>
      <w:r w:rsidR="00C9755E">
        <w:rPr>
          <w:rFonts w:ascii="Times New Roman" w:hAnsi="Times New Roman" w:cs="Times New Roman"/>
          <w:sz w:val="24"/>
          <w:szCs w:val="24"/>
          <w:lang w:val="it-IT"/>
        </w:rPr>
        <w:t xml:space="preserve">Rispetto alla </w:t>
      </w:r>
      <w:r w:rsidR="00224D09">
        <w:rPr>
          <w:rFonts w:ascii="Times New Roman" w:hAnsi="Times New Roman" w:cs="Times New Roman"/>
          <w:sz w:val="24"/>
          <w:szCs w:val="24"/>
          <w:lang w:val="it-IT"/>
        </w:rPr>
        <w:t xml:space="preserve">defatigante complessità delle procedure elettorali </w:t>
      </w:r>
      <w:proofErr w:type="spellStart"/>
      <w:r w:rsidR="00224D09">
        <w:rPr>
          <w:rFonts w:ascii="Times New Roman" w:hAnsi="Times New Roman" w:cs="Times New Roman"/>
          <w:sz w:val="24"/>
          <w:szCs w:val="24"/>
          <w:lang w:val="it-IT"/>
        </w:rPr>
        <w:t>infracorporative</w:t>
      </w:r>
      <w:proofErr w:type="spellEnd"/>
      <w:r w:rsidR="00224D09">
        <w:rPr>
          <w:rFonts w:ascii="Times New Roman" w:hAnsi="Times New Roman" w:cs="Times New Roman"/>
          <w:sz w:val="24"/>
          <w:szCs w:val="24"/>
          <w:lang w:val="it-IT"/>
        </w:rPr>
        <w:t xml:space="preserve"> italiane, </w:t>
      </w:r>
      <w:r>
        <w:rPr>
          <w:rFonts w:ascii="Times New Roman" w:hAnsi="Times New Roman" w:cs="Times New Roman"/>
          <w:sz w:val="24"/>
          <w:szCs w:val="24"/>
          <w:lang w:val="it-IT"/>
        </w:rPr>
        <w:t xml:space="preserve"> </w:t>
      </w:r>
      <w:r w:rsidR="00224D09">
        <w:rPr>
          <w:rFonts w:ascii="Times New Roman" w:hAnsi="Times New Roman" w:cs="Times New Roman"/>
          <w:sz w:val="24"/>
          <w:szCs w:val="24"/>
          <w:lang w:val="it-IT"/>
        </w:rPr>
        <w:t xml:space="preserve">le votazioni per il Parlamento </w:t>
      </w:r>
      <w:r w:rsidR="00C9755E">
        <w:rPr>
          <w:rFonts w:ascii="Times New Roman" w:hAnsi="Times New Roman" w:cs="Times New Roman"/>
          <w:sz w:val="24"/>
          <w:szCs w:val="24"/>
          <w:lang w:val="it-IT"/>
        </w:rPr>
        <w:t xml:space="preserve">inglese </w:t>
      </w:r>
      <w:r w:rsidR="001B190E">
        <w:rPr>
          <w:rFonts w:ascii="Times New Roman" w:hAnsi="Times New Roman" w:cs="Times New Roman"/>
          <w:sz w:val="24"/>
          <w:szCs w:val="24"/>
          <w:lang w:val="it-IT"/>
        </w:rPr>
        <w:t xml:space="preserve">sembrano </w:t>
      </w:r>
      <w:r w:rsidR="00224D09">
        <w:rPr>
          <w:rFonts w:ascii="Times New Roman" w:hAnsi="Times New Roman" w:cs="Times New Roman"/>
          <w:sz w:val="24"/>
          <w:szCs w:val="24"/>
          <w:lang w:val="it-IT"/>
        </w:rPr>
        <w:t>semplici</w:t>
      </w:r>
      <w:r w:rsidR="00DC57B0">
        <w:rPr>
          <w:rFonts w:ascii="Times New Roman" w:hAnsi="Times New Roman" w:cs="Times New Roman"/>
          <w:sz w:val="24"/>
          <w:szCs w:val="24"/>
          <w:lang w:val="it-IT"/>
        </w:rPr>
        <w:t>,</w:t>
      </w:r>
      <w:r>
        <w:rPr>
          <w:rFonts w:ascii="Times New Roman" w:hAnsi="Times New Roman" w:cs="Times New Roman"/>
          <w:sz w:val="24"/>
          <w:szCs w:val="24"/>
          <w:lang w:val="it-IT"/>
        </w:rPr>
        <w:t xml:space="preserve"> dirett</w:t>
      </w:r>
      <w:r w:rsidR="00224D09">
        <w:rPr>
          <w:rFonts w:ascii="Times New Roman" w:hAnsi="Times New Roman" w:cs="Times New Roman"/>
          <w:sz w:val="24"/>
          <w:szCs w:val="24"/>
          <w:lang w:val="it-IT"/>
        </w:rPr>
        <w:t>e</w:t>
      </w:r>
      <w:r w:rsidR="001B190E">
        <w:rPr>
          <w:rFonts w:ascii="Times New Roman" w:hAnsi="Times New Roman" w:cs="Times New Roman"/>
          <w:sz w:val="24"/>
          <w:szCs w:val="24"/>
          <w:lang w:val="it-IT"/>
        </w:rPr>
        <w:t xml:space="preserve"> e molto più simili alle nostre</w:t>
      </w:r>
      <w:r w:rsidR="00224D09">
        <w:rPr>
          <w:rFonts w:ascii="Times New Roman" w:hAnsi="Times New Roman" w:cs="Times New Roman"/>
          <w:sz w:val="24"/>
          <w:szCs w:val="24"/>
          <w:lang w:val="it-IT"/>
        </w:rPr>
        <w:t>.</w:t>
      </w:r>
      <w:r>
        <w:rPr>
          <w:rFonts w:ascii="Times New Roman" w:hAnsi="Times New Roman" w:cs="Times New Roman"/>
          <w:sz w:val="24"/>
          <w:szCs w:val="24"/>
          <w:lang w:val="it-IT"/>
        </w:rPr>
        <w:t xml:space="preserve"> </w:t>
      </w:r>
      <w:r w:rsidR="00224D09">
        <w:rPr>
          <w:rFonts w:ascii="Times New Roman" w:hAnsi="Times New Roman" w:cs="Times New Roman"/>
          <w:sz w:val="24"/>
          <w:szCs w:val="24"/>
          <w:lang w:val="it-IT"/>
        </w:rPr>
        <w:t>O</w:t>
      </w:r>
      <w:r>
        <w:rPr>
          <w:rFonts w:ascii="Times New Roman" w:hAnsi="Times New Roman" w:cs="Times New Roman"/>
          <w:sz w:val="24"/>
          <w:szCs w:val="24"/>
          <w:lang w:val="it-IT"/>
        </w:rPr>
        <w:t xml:space="preserve">gni avente diritto era chiamato ad esprimere il suo gradimento nei </w:t>
      </w:r>
      <w:r>
        <w:rPr>
          <w:rFonts w:ascii="Times New Roman" w:hAnsi="Times New Roman" w:cs="Times New Roman"/>
          <w:sz w:val="24"/>
          <w:szCs w:val="24"/>
          <w:lang w:val="it-IT"/>
        </w:rPr>
        <w:lastRenderedPageBreak/>
        <w:t xml:space="preserve">confronti di ciascuno dei </w:t>
      </w:r>
      <w:r w:rsidR="00C9755E">
        <w:rPr>
          <w:rFonts w:ascii="Times New Roman" w:hAnsi="Times New Roman" w:cs="Times New Roman"/>
          <w:sz w:val="24"/>
          <w:szCs w:val="24"/>
          <w:lang w:val="it-IT"/>
        </w:rPr>
        <w:t xml:space="preserve">due </w:t>
      </w:r>
      <w:r>
        <w:rPr>
          <w:rFonts w:ascii="Times New Roman" w:hAnsi="Times New Roman" w:cs="Times New Roman"/>
          <w:sz w:val="24"/>
          <w:szCs w:val="24"/>
          <w:lang w:val="it-IT"/>
        </w:rPr>
        <w:t xml:space="preserve">candidati e lo </w:t>
      </w:r>
      <w:r w:rsidR="00F52E1C" w:rsidRPr="00F52E1C">
        <w:rPr>
          <w:rFonts w:ascii="Times New Roman" w:eastAsia="SimSun" w:hAnsi="Times New Roman" w:cs="Mangal"/>
          <w:kern w:val="1"/>
          <w:sz w:val="24"/>
          <w:szCs w:val="24"/>
          <w:lang w:val="it-IT" w:eastAsia="hi-IN" w:bidi="hi-IN"/>
        </w:rPr>
        <w:t>sceriffo</w:t>
      </w:r>
      <w:r w:rsidR="00224D09">
        <w:rPr>
          <w:rFonts w:ascii="Times New Roman" w:eastAsia="SimSun" w:hAnsi="Times New Roman" w:cs="Mangal"/>
          <w:kern w:val="1"/>
          <w:sz w:val="24"/>
          <w:szCs w:val="24"/>
          <w:lang w:val="it-IT" w:eastAsia="hi-IN" w:bidi="hi-IN"/>
        </w:rPr>
        <w:t>, già in base allo Statuto del 1430,</w:t>
      </w:r>
      <w:r w:rsidR="00F52E1C" w:rsidRPr="00F52E1C">
        <w:rPr>
          <w:rFonts w:ascii="Times New Roman" w:eastAsia="SimSun" w:hAnsi="Times New Roman" w:cs="Mangal"/>
          <w:kern w:val="1"/>
          <w:sz w:val="24"/>
          <w:szCs w:val="24"/>
          <w:lang w:val="it-IT" w:eastAsia="hi-IN" w:bidi="hi-IN"/>
        </w:rPr>
        <w:t xml:space="preserve"> </w:t>
      </w:r>
      <w:r>
        <w:rPr>
          <w:rFonts w:ascii="Times New Roman" w:eastAsia="SimSun" w:hAnsi="Times New Roman" w:cs="Mangal"/>
          <w:kern w:val="1"/>
          <w:sz w:val="24"/>
          <w:szCs w:val="24"/>
          <w:lang w:val="it-IT" w:eastAsia="hi-IN" w:bidi="hi-IN"/>
        </w:rPr>
        <w:t xml:space="preserve">era tenuto a dichiarare eletti </w:t>
      </w:r>
      <w:r w:rsidR="00F52E1C" w:rsidRPr="00F52E1C">
        <w:rPr>
          <w:rFonts w:ascii="Times New Roman" w:eastAsia="SimSun" w:hAnsi="Times New Roman" w:cs="Mangal"/>
          <w:kern w:val="1"/>
          <w:sz w:val="24"/>
          <w:szCs w:val="24"/>
          <w:lang w:val="it-IT" w:eastAsia="hi-IN" w:bidi="hi-IN"/>
        </w:rPr>
        <w:t>i cavalieri che avessero o</w:t>
      </w:r>
      <w:r>
        <w:rPr>
          <w:rFonts w:ascii="Times New Roman" w:eastAsia="SimSun" w:hAnsi="Times New Roman" w:cs="Mangal"/>
          <w:kern w:val="1"/>
          <w:sz w:val="24"/>
          <w:szCs w:val="24"/>
          <w:lang w:val="it-IT" w:eastAsia="hi-IN" w:bidi="hi-IN"/>
        </w:rPr>
        <w:t>t</w:t>
      </w:r>
      <w:r w:rsidR="00F52E1C" w:rsidRPr="00F52E1C">
        <w:rPr>
          <w:rFonts w:ascii="Times New Roman" w:eastAsia="SimSun" w:hAnsi="Times New Roman" w:cs="Mangal"/>
          <w:kern w:val="1"/>
          <w:sz w:val="24"/>
          <w:szCs w:val="24"/>
          <w:lang w:val="it-IT" w:eastAsia="hi-IN" w:bidi="hi-IN"/>
        </w:rPr>
        <w:t xml:space="preserve">tenuto </w:t>
      </w:r>
      <w:r w:rsidR="00F52E1C" w:rsidRPr="00F52E1C">
        <w:rPr>
          <w:rFonts w:ascii="Times New Roman" w:eastAsia="SimSun" w:hAnsi="Times New Roman" w:cs="Mangal"/>
          <w:b/>
          <w:kern w:val="1"/>
          <w:sz w:val="24"/>
          <w:szCs w:val="24"/>
          <w:lang w:val="it-IT" w:eastAsia="hi-IN" w:bidi="hi-IN"/>
        </w:rPr>
        <w:t>la maggioranza</w:t>
      </w:r>
      <w:r w:rsidR="00F52E1C" w:rsidRPr="00F52E1C">
        <w:rPr>
          <w:rFonts w:ascii="Times New Roman" w:eastAsia="SimSun" w:hAnsi="Times New Roman" w:cs="Mangal"/>
          <w:kern w:val="1"/>
          <w:sz w:val="24"/>
          <w:szCs w:val="24"/>
          <w:lang w:val="it-IT" w:eastAsia="hi-IN" w:bidi="hi-IN"/>
        </w:rPr>
        <w:t xml:space="preserve"> dei </w:t>
      </w:r>
      <w:proofErr w:type="spellStart"/>
      <w:r w:rsidR="00F52E1C" w:rsidRPr="00F52E1C">
        <w:rPr>
          <w:rFonts w:ascii="Times New Roman" w:eastAsia="SimSun" w:hAnsi="Times New Roman" w:cs="Mangal"/>
          <w:kern w:val="1"/>
          <w:sz w:val="24"/>
          <w:szCs w:val="24"/>
          <w:lang w:val="it-IT" w:eastAsia="hi-IN" w:bidi="hi-IN"/>
        </w:rPr>
        <w:t>fre</w:t>
      </w:r>
      <w:r>
        <w:rPr>
          <w:rFonts w:ascii="Times New Roman" w:eastAsia="SimSun" w:hAnsi="Times New Roman" w:cs="Mangal"/>
          <w:kern w:val="1"/>
          <w:sz w:val="24"/>
          <w:szCs w:val="24"/>
          <w:lang w:val="it-IT" w:eastAsia="hi-IN" w:bidi="hi-IN"/>
        </w:rPr>
        <w:t>e</w:t>
      </w:r>
      <w:r w:rsidR="00F52E1C" w:rsidRPr="00F52E1C">
        <w:rPr>
          <w:rFonts w:ascii="Times New Roman" w:eastAsia="SimSun" w:hAnsi="Times New Roman" w:cs="Mangal"/>
          <w:kern w:val="1"/>
          <w:sz w:val="24"/>
          <w:szCs w:val="24"/>
          <w:lang w:val="it-IT" w:eastAsia="hi-IN" w:bidi="hi-IN"/>
        </w:rPr>
        <w:t>holders</w:t>
      </w:r>
      <w:proofErr w:type="spellEnd"/>
      <w:r w:rsidR="00224D09">
        <w:rPr>
          <w:rFonts w:ascii="Times New Roman" w:eastAsia="SimSun" w:hAnsi="Times New Roman" w:cs="Mangal"/>
          <w:kern w:val="1"/>
          <w:sz w:val="24"/>
          <w:szCs w:val="24"/>
          <w:lang w:val="it-IT" w:eastAsia="hi-IN" w:bidi="hi-IN"/>
        </w:rPr>
        <w:t xml:space="preserve"> partecipanti all’elezione</w:t>
      </w:r>
      <w:r w:rsidR="00F52E1C" w:rsidRPr="00F52E1C">
        <w:rPr>
          <w:rFonts w:ascii="Times New Roman" w:eastAsia="SimSun" w:hAnsi="Times New Roman" w:cs="Mangal"/>
          <w:kern w:val="1"/>
          <w:sz w:val="24"/>
          <w:szCs w:val="24"/>
          <w:lang w:val="it-IT" w:eastAsia="hi-IN" w:bidi="hi-IN"/>
        </w:rPr>
        <w:t xml:space="preserve">. </w:t>
      </w:r>
      <w:r w:rsidR="00224D09">
        <w:rPr>
          <w:rFonts w:ascii="Times New Roman" w:eastAsia="SimSun" w:hAnsi="Times New Roman" w:cs="Mangal"/>
          <w:kern w:val="1"/>
          <w:sz w:val="24"/>
          <w:szCs w:val="24"/>
          <w:lang w:val="it-IT" w:eastAsia="hi-IN" w:bidi="hi-IN"/>
        </w:rPr>
        <w:t xml:space="preserve">Linearità e rapporto diretto elettore-eletto: che  però trova la sua spiegazione </w:t>
      </w:r>
      <w:r w:rsidR="00986556">
        <w:rPr>
          <w:rFonts w:ascii="Times New Roman" w:eastAsia="SimSun" w:hAnsi="Times New Roman" w:cs="Mangal"/>
          <w:kern w:val="1"/>
          <w:sz w:val="24"/>
          <w:szCs w:val="24"/>
          <w:lang w:val="it-IT" w:eastAsia="hi-IN" w:bidi="hi-IN"/>
        </w:rPr>
        <w:t>(</w:t>
      </w:r>
      <w:r w:rsidR="00224D09">
        <w:rPr>
          <w:rFonts w:ascii="Times New Roman" w:eastAsia="SimSun" w:hAnsi="Times New Roman" w:cs="Mangal"/>
          <w:kern w:val="1"/>
          <w:sz w:val="24"/>
          <w:szCs w:val="24"/>
          <w:lang w:val="it-IT" w:eastAsia="hi-IN" w:bidi="hi-IN"/>
        </w:rPr>
        <w:t>non nella volontà di assicurare la trasparenza della procedura e lo stretto controllo degli elettori sul rappresentante, ma</w:t>
      </w:r>
      <w:r w:rsidR="00986556">
        <w:rPr>
          <w:rFonts w:ascii="Times New Roman" w:eastAsia="SimSun" w:hAnsi="Times New Roman" w:cs="Mangal"/>
          <w:kern w:val="1"/>
          <w:sz w:val="24"/>
          <w:szCs w:val="24"/>
          <w:lang w:val="it-IT" w:eastAsia="hi-IN" w:bidi="hi-IN"/>
        </w:rPr>
        <w:t>)</w:t>
      </w:r>
      <w:r w:rsidR="00224D09">
        <w:rPr>
          <w:rFonts w:ascii="Times New Roman" w:eastAsia="SimSun" w:hAnsi="Times New Roman" w:cs="Mangal"/>
          <w:kern w:val="1"/>
          <w:sz w:val="24"/>
          <w:szCs w:val="24"/>
          <w:lang w:val="it-IT" w:eastAsia="hi-IN" w:bidi="hi-IN"/>
        </w:rPr>
        <w:t xml:space="preserve"> </w:t>
      </w:r>
      <w:r w:rsidR="00986556">
        <w:rPr>
          <w:rFonts w:ascii="Times New Roman" w:eastAsia="SimSun" w:hAnsi="Times New Roman" w:cs="Mangal"/>
          <w:kern w:val="1"/>
          <w:sz w:val="24"/>
          <w:szCs w:val="24"/>
          <w:lang w:val="it-IT" w:eastAsia="hi-IN" w:bidi="hi-IN"/>
        </w:rPr>
        <w:t>ne</w:t>
      </w:r>
      <w:r w:rsidR="00224D09">
        <w:rPr>
          <w:rFonts w:ascii="Times New Roman" w:eastAsia="SimSun" w:hAnsi="Times New Roman" w:cs="Mangal"/>
          <w:kern w:val="1"/>
          <w:sz w:val="24"/>
          <w:szCs w:val="24"/>
          <w:lang w:val="it-IT" w:eastAsia="hi-IN" w:bidi="hi-IN"/>
        </w:rPr>
        <w:t>lla esigenza di vincolare i primi a</w:t>
      </w:r>
      <w:r w:rsidR="00986556">
        <w:rPr>
          <w:rFonts w:ascii="Times New Roman" w:eastAsia="SimSun" w:hAnsi="Times New Roman" w:cs="Mangal"/>
          <w:kern w:val="1"/>
          <w:sz w:val="24"/>
          <w:szCs w:val="24"/>
          <w:lang w:val="it-IT" w:eastAsia="hi-IN" w:bidi="hi-IN"/>
        </w:rPr>
        <w:t xml:space="preserve"> ciò che veniva fatto approvare dal secondo in Parlamento. </w:t>
      </w:r>
      <w:r w:rsidR="00224D09">
        <w:rPr>
          <w:rFonts w:ascii="Times New Roman" w:eastAsia="SimSun" w:hAnsi="Times New Roman" w:cs="Mangal"/>
          <w:kern w:val="1"/>
          <w:sz w:val="24"/>
          <w:szCs w:val="24"/>
          <w:lang w:val="it-IT" w:eastAsia="hi-IN" w:bidi="hi-IN"/>
        </w:rPr>
        <w:t xml:space="preserve"> </w:t>
      </w:r>
    </w:p>
    <w:p w:rsidR="00986556" w:rsidRDefault="00986556" w:rsidP="00986556">
      <w:pPr>
        <w:widowControl w:val="0"/>
        <w:suppressAutoHyphens/>
        <w:spacing w:after="0" w:line="240" w:lineRule="auto"/>
        <w:rPr>
          <w:rFonts w:ascii="Times New Roman" w:eastAsia="SimSun" w:hAnsi="Times New Roman" w:cs="Mangal"/>
          <w:kern w:val="1"/>
          <w:sz w:val="24"/>
          <w:szCs w:val="24"/>
          <w:lang w:val="it-IT" w:eastAsia="hi-IN" w:bidi="hi-IN"/>
        </w:rPr>
      </w:pPr>
      <w:r>
        <w:rPr>
          <w:rFonts w:ascii="Times New Roman" w:eastAsia="SimSun" w:hAnsi="Times New Roman" w:cs="Mangal"/>
          <w:kern w:val="1"/>
          <w:sz w:val="24"/>
          <w:szCs w:val="24"/>
          <w:lang w:val="it-IT" w:eastAsia="hi-IN" w:bidi="hi-IN"/>
        </w:rPr>
        <w:t>L’elezione, inoltre, non era pensata come il prodotto di una serie di scelte individuali autonome, ma come l’espressione di una volontà collettiva tendenzialmente unitaria</w:t>
      </w:r>
      <w:r w:rsidR="00727963">
        <w:rPr>
          <w:rFonts w:ascii="Times New Roman" w:eastAsia="SimSun" w:hAnsi="Times New Roman" w:cs="Mangal"/>
          <w:kern w:val="1"/>
          <w:sz w:val="24"/>
          <w:szCs w:val="24"/>
          <w:lang w:val="it-IT" w:eastAsia="hi-IN" w:bidi="hi-IN"/>
        </w:rPr>
        <w:t xml:space="preserve">. Ad eleggere era la generalità della Contea, costituita (come recitava un passaggio dello Statuto del 1406) da </w:t>
      </w:r>
      <w:r w:rsidR="00727963" w:rsidRPr="00F52E1C">
        <w:rPr>
          <w:rFonts w:ascii="Times New Roman" w:eastAsia="SimSun" w:hAnsi="Times New Roman" w:cs="Mangal"/>
          <w:kern w:val="1"/>
          <w:sz w:val="24"/>
          <w:szCs w:val="24"/>
          <w:lang w:val="it-IT" w:eastAsia="hi-IN" w:bidi="hi-IN"/>
        </w:rPr>
        <w:t>“</w:t>
      </w:r>
      <w:proofErr w:type="spellStart"/>
      <w:r w:rsidR="00727963" w:rsidRPr="00F52E1C">
        <w:rPr>
          <w:rFonts w:ascii="Times New Roman" w:eastAsia="SimSun" w:hAnsi="Times New Roman" w:cs="Mangal"/>
          <w:kern w:val="1"/>
          <w:sz w:val="24"/>
          <w:szCs w:val="24"/>
          <w:lang w:val="it-IT" w:eastAsia="hi-IN" w:bidi="hi-IN"/>
        </w:rPr>
        <w:t>all</w:t>
      </w:r>
      <w:proofErr w:type="spellEnd"/>
      <w:r w:rsidR="00727963" w:rsidRPr="00F52E1C">
        <w:rPr>
          <w:rFonts w:ascii="Times New Roman" w:eastAsia="SimSun" w:hAnsi="Times New Roman" w:cs="Mangal"/>
          <w:kern w:val="1"/>
          <w:sz w:val="24"/>
          <w:szCs w:val="24"/>
          <w:lang w:val="it-IT" w:eastAsia="hi-IN" w:bidi="hi-IN"/>
        </w:rPr>
        <w:t xml:space="preserve"> </w:t>
      </w:r>
      <w:proofErr w:type="spellStart"/>
      <w:r w:rsidR="00727963" w:rsidRPr="00F52E1C">
        <w:rPr>
          <w:rFonts w:ascii="Times New Roman" w:eastAsia="SimSun" w:hAnsi="Times New Roman" w:cs="Mangal"/>
          <w:kern w:val="1"/>
          <w:sz w:val="24"/>
          <w:szCs w:val="24"/>
          <w:lang w:val="it-IT" w:eastAsia="hi-IN" w:bidi="hi-IN"/>
        </w:rPr>
        <w:t>those</w:t>
      </w:r>
      <w:proofErr w:type="spellEnd"/>
      <w:r w:rsidR="00727963" w:rsidRPr="00F52E1C">
        <w:rPr>
          <w:rFonts w:ascii="Times New Roman" w:eastAsia="SimSun" w:hAnsi="Times New Roman" w:cs="Mangal"/>
          <w:kern w:val="1"/>
          <w:sz w:val="24"/>
          <w:szCs w:val="24"/>
          <w:lang w:val="it-IT" w:eastAsia="hi-IN" w:bidi="hi-IN"/>
        </w:rPr>
        <w:t xml:space="preserve"> </w:t>
      </w:r>
      <w:proofErr w:type="spellStart"/>
      <w:r w:rsidR="00727963" w:rsidRPr="00F52E1C">
        <w:rPr>
          <w:rFonts w:ascii="Times New Roman" w:eastAsia="SimSun" w:hAnsi="Times New Roman" w:cs="Mangal"/>
          <w:kern w:val="1"/>
          <w:sz w:val="24"/>
          <w:szCs w:val="24"/>
          <w:lang w:val="it-IT" w:eastAsia="hi-IN" w:bidi="hi-IN"/>
        </w:rPr>
        <w:t>who</w:t>
      </w:r>
      <w:proofErr w:type="spellEnd"/>
      <w:r w:rsidR="00727963" w:rsidRPr="00F52E1C">
        <w:rPr>
          <w:rFonts w:ascii="Times New Roman" w:eastAsia="SimSun" w:hAnsi="Times New Roman" w:cs="Mangal"/>
          <w:kern w:val="1"/>
          <w:sz w:val="24"/>
          <w:szCs w:val="24"/>
          <w:lang w:val="it-IT" w:eastAsia="hi-IN" w:bidi="hi-IN"/>
        </w:rPr>
        <w:t xml:space="preserve"> are </w:t>
      </w:r>
      <w:proofErr w:type="spellStart"/>
      <w:r w:rsidR="00727963" w:rsidRPr="00F52E1C">
        <w:rPr>
          <w:rFonts w:ascii="Times New Roman" w:eastAsia="SimSun" w:hAnsi="Times New Roman" w:cs="Mangal"/>
          <w:kern w:val="1"/>
          <w:sz w:val="24"/>
          <w:szCs w:val="24"/>
          <w:lang w:val="it-IT" w:eastAsia="hi-IN" w:bidi="hi-IN"/>
        </w:rPr>
        <w:t>present</w:t>
      </w:r>
      <w:proofErr w:type="spellEnd"/>
      <w:r w:rsidR="00727963" w:rsidRPr="00F52E1C">
        <w:rPr>
          <w:rFonts w:ascii="Times New Roman" w:eastAsia="SimSun" w:hAnsi="Times New Roman" w:cs="Mangal"/>
          <w:kern w:val="1"/>
          <w:sz w:val="24"/>
          <w:szCs w:val="24"/>
          <w:lang w:val="it-IT" w:eastAsia="hi-IN" w:bidi="hi-IN"/>
        </w:rPr>
        <w:t xml:space="preserve"> in the shire court</w:t>
      </w:r>
      <w:r w:rsidR="00727963">
        <w:rPr>
          <w:rFonts w:ascii="Times New Roman" w:eastAsia="SimSun" w:hAnsi="Times New Roman" w:cs="Mangal"/>
          <w:kern w:val="1"/>
          <w:sz w:val="24"/>
          <w:szCs w:val="24"/>
          <w:lang w:val="it-IT" w:eastAsia="hi-IN" w:bidi="hi-IN"/>
        </w:rPr>
        <w:t xml:space="preserve">” </w:t>
      </w:r>
      <w:r w:rsidR="00727963">
        <w:rPr>
          <w:rFonts w:ascii="Times New Roman" w:eastAsia="SimSun" w:hAnsi="Times New Roman" w:cs="Mangal"/>
          <w:kern w:val="1"/>
          <w:sz w:val="24"/>
          <w:szCs w:val="24"/>
          <w:lang w:val="it-IT" w:eastAsia="hi-IN" w:bidi="hi-IN"/>
        </w:rPr>
        <w:t>(</w:t>
      </w:r>
      <w:r w:rsidR="00A74D33">
        <w:rPr>
          <w:rFonts w:ascii="Times New Roman" w:eastAsia="SimSun" w:hAnsi="Times New Roman" w:cs="Mangal"/>
          <w:kern w:val="1"/>
          <w:sz w:val="24"/>
          <w:szCs w:val="24"/>
          <w:lang w:val="it-IT" w:eastAsia="hi-IN" w:bidi="hi-IN"/>
        </w:rPr>
        <w:t>NB: non si prevedevano quorum specifici per la validità della elezione, perché il fatto stesso di ‘contare’ la popolazione di una contea andava al di là di ogni possibilità e di ogni interesse)</w:t>
      </w:r>
      <w:r w:rsidR="00727963">
        <w:rPr>
          <w:rFonts w:ascii="Times New Roman" w:eastAsia="SimSun" w:hAnsi="Times New Roman" w:cs="Mangal"/>
          <w:kern w:val="1"/>
          <w:sz w:val="24"/>
          <w:szCs w:val="24"/>
          <w:lang w:val="it-IT" w:eastAsia="hi-IN" w:bidi="hi-IN"/>
        </w:rPr>
        <w:t xml:space="preserve">, non tanto </w:t>
      </w:r>
      <w:r>
        <w:rPr>
          <w:rFonts w:ascii="Times New Roman" w:eastAsia="SimSun" w:hAnsi="Times New Roman" w:cs="Mangal"/>
          <w:kern w:val="1"/>
          <w:sz w:val="24"/>
          <w:szCs w:val="24"/>
          <w:lang w:val="it-IT" w:eastAsia="hi-IN" w:bidi="hi-IN"/>
        </w:rPr>
        <w:t xml:space="preserve">i </w:t>
      </w:r>
      <w:r w:rsidR="00727963">
        <w:rPr>
          <w:rFonts w:ascii="Times New Roman" w:eastAsia="SimSun" w:hAnsi="Times New Roman" w:cs="Mangal"/>
          <w:kern w:val="1"/>
          <w:sz w:val="24"/>
          <w:szCs w:val="24"/>
          <w:lang w:val="it-IT" w:eastAsia="hi-IN" w:bidi="hi-IN"/>
        </w:rPr>
        <w:t xml:space="preserve">votanti come </w:t>
      </w:r>
      <w:r>
        <w:rPr>
          <w:rFonts w:ascii="Times New Roman" w:eastAsia="SimSun" w:hAnsi="Times New Roman" w:cs="Mangal"/>
          <w:kern w:val="1"/>
          <w:sz w:val="24"/>
          <w:szCs w:val="24"/>
          <w:lang w:val="it-IT" w:eastAsia="hi-IN" w:bidi="hi-IN"/>
        </w:rPr>
        <w:t>singoli</w:t>
      </w:r>
      <w:r w:rsidR="00727963">
        <w:rPr>
          <w:rFonts w:ascii="Times New Roman" w:eastAsia="SimSun" w:hAnsi="Times New Roman" w:cs="Mangal"/>
          <w:kern w:val="1"/>
          <w:sz w:val="24"/>
          <w:szCs w:val="24"/>
          <w:lang w:val="it-IT" w:eastAsia="hi-IN" w:bidi="hi-IN"/>
        </w:rPr>
        <w:t xml:space="preserve">. </w:t>
      </w:r>
      <w:r>
        <w:rPr>
          <w:rFonts w:ascii="Times New Roman" w:eastAsia="SimSun" w:hAnsi="Times New Roman" w:cs="Mangal"/>
          <w:kern w:val="1"/>
          <w:sz w:val="24"/>
          <w:szCs w:val="24"/>
          <w:lang w:val="it-IT" w:eastAsia="hi-IN" w:bidi="hi-IN"/>
        </w:rPr>
        <w:t xml:space="preserve"> </w:t>
      </w:r>
    </w:p>
    <w:p w:rsidR="00F52E1C" w:rsidRPr="00F52E1C" w:rsidRDefault="00986556" w:rsidP="00C9755E">
      <w:pPr>
        <w:widowControl w:val="0"/>
        <w:suppressAutoHyphens/>
        <w:spacing w:after="0" w:line="240" w:lineRule="auto"/>
        <w:rPr>
          <w:rFonts w:ascii="Times New Roman" w:eastAsia="SimSun" w:hAnsi="Times New Roman" w:cs="Mangal"/>
          <w:kern w:val="1"/>
          <w:sz w:val="24"/>
          <w:szCs w:val="24"/>
          <w:lang w:val="it-IT" w:eastAsia="hi-IN" w:bidi="hi-IN"/>
        </w:rPr>
      </w:pPr>
      <w:r>
        <w:rPr>
          <w:rFonts w:ascii="Times New Roman" w:eastAsia="SimSun" w:hAnsi="Times New Roman" w:cs="Mangal"/>
          <w:kern w:val="1"/>
          <w:sz w:val="24"/>
          <w:szCs w:val="24"/>
          <w:lang w:val="it-IT" w:eastAsia="hi-IN" w:bidi="hi-IN"/>
        </w:rPr>
        <w:t xml:space="preserve">La regola, </w:t>
      </w:r>
      <w:r w:rsidR="00114D7E">
        <w:rPr>
          <w:rFonts w:ascii="Times New Roman" w:eastAsia="SimSun" w:hAnsi="Times New Roman" w:cs="Mangal"/>
          <w:kern w:val="1"/>
          <w:sz w:val="24"/>
          <w:szCs w:val="24"/>
          <w:lang w:val="it-IT" w:eastAsia="hi-IN" w:bidi="hi-IN"/>
        </w:rPr>
        <w:t xml:space="preserve">perciò, </w:t>
      </w:r>
      <w:r>
        <w:rPr>
          <w:rFonts w:ascii="Times New Roman" w:eastAsia="SimSun" w:hAnsi="Times New Roman" w:cs="Mangal"/>
          <w:kern w:val="1"/>
          <w:sz w:val="24"/>
          <w:szCs w:val="24"/>
          <w:lang w:val="it-IT" w:eastAsia="hi-IN" w:bidi="hi-IN"/>
        </w:rPr>
        <w:t xml:space="preserve"> era quella delle </w:t>
      </w:r>
      <w:r w:rsidRPr="00C9755E">
        <w:rPr>
          <w:rFonts w:ascii="Times New Roman" w:eastAsia="SimSun" w:hAnsi="Times New Roman" w:cs="Mangal"/>
          <w:b/>
          <w:kern w:val="1"/>
          <w:sz w:val="24"/>
          <w:szCs w:val="24"/>
          <w:lang w:val="it-IT" w:eastAsia="hi-IN" w:bidi="hi-IN"/>
        </w:rPr>
        <w:t>“</w:t>
      </w:r>
      <w:proofErr w:type="spellStart"/>
      <w:r w:rsidRPr="00C9755E">
        <w:rPr>
          <w:rFonts w:ascii="Times New Roman" w:eastAsia="SimSun" w:hAnsi="Times New Roman" w:cs="Mangal"/>
          <w:b/>
          <w:kern w:val="1"/>
          <w:sz w:val="24"/>
          <w:szCs w:val="24"/>
          <w:lang w:val="it-IT" w:eastAsia="hi-IN" w:bidi="hi-IN"/>
        </w:rPr>
        <w:t>uncontested</w:t>
      </w:r>
      <w:proofErr w:type="spellEnd"/>
      <w:r w:rsidRPr="00C9755E">
        <w:rPr>
          <w:rFonts w:ascii="Times New Roman" w:eastAsia="SimSun" w:hAnsi="Times New Roman" w:cs="Mangal"/>
          <w:b/>
          <w:kern w:val="1"/>
          <w:sz w:val="24"/>
          <w:szCs w:val="24"/>
          <w:lang w:val="it-IT" w:eastAsia="hi-IN" w:bidi="hi-IN"/>
        </w:rPr>
        <w:t xml:space="preserve"> </w:t>
      </w:r>
      <w:proofErr w:type="spellStart"/>
      <w:r w:rsidRPr="00C9755E">
        <w:rPr>
          <w:rFonts w:ascii="Times New Roman" w:eastAsia="SimSun" w:hAnsi="Times New Roman" w:cs="Mangal"/>
          <w:b/>
          <w:kern w:val="1"/>
          <w:sz w:val="24"/>
          <w:szCs w:val="24"/>
          <w:lang w:val="it-IT" w:eastAsia="hi-IN" w:bidi="hi-IN"/>
        </w:rPr>
        <w:t>elections</w:t>
      </w:r>
      <w:proofErr w:type="spellEnd"/>
      <w:r w:rsidRPr="00C9755E">
        <w:rPr>
          <w:rFonts w:ascii="Times New Roman" w:eastAsia="SimSun" w:hAnsi="Times New Roman" w:cs="Mangal"/>
          <w:b/>
          <w:kern w:val="1"/>
          <w:sz w:val="24"/>
          <w:szCs w:val="24"/>
          <w:lang w:val="it-IT" w:eastAsia="hi-IN" w:bidi="hi-IN"/>
        </w:rPr>
        <w:t>”.</w:t>
      </w:r>
      <w:r>
        <w:rPr>
          <w:rFonts w:ascii="Times New Roman" w:eastAsia="SimSun" w:hAnsi="Times New Roman" w:cs="Mangal"/>
          <w:kern w:val="1"/>
          <w:sz w:val="24"/>
          <w:szCs w:val="24"/>
          <w:lang w:val="it-IT" w:eastAsia="hi-IN" w:bidi="hi-IN"/>
        </w:rPr>
        <w:t xml:space="preserve"> I personaggi di spicco della Contea si accordavano </w:t>
      </w:r>
      <w:r w:rsidR="00732DEF">
        <w:rPr>
          <w:rFonts w:ascii="Times New Roman" w:eastAsia="SimSun" w:hAnsi="Times New Roman" w:cs="Mangal"/>
          <w:kern w:val="1"/>
          <w:sz w:val="24"/>
          <w:szCs w:val="24"/>
          <w:lang w:val="it-IT" w:eastAsia="hi-IN" w:bidi="hi-IN"/>
        </w:rPr>
        <w:t xml:space="preserve">cioè </w:t>
      </w:r>
      <w:r>
        <w:rPr>
          <w:rFonts w:ascii="Times New Roman" w:eastAsia="SimSun" w:hAnsi="Times New Roman" w:cs="Mangal"/>
          <w:kern w:val="1"/>
          <w:sz w:val="24"/>
          <w:szCs w:val="24"/>
          <w:lang w:val="it-IT" w:eastAsia="hi-IN" w:bidi="hi-IN"/>
        </w:rPr>
        <w:t xml:space="preserve">sui nomi dei due candidati da presentare e </w:t>
      </w:r>
      <w:r w:rsidR="00732DEF">
        <w:rPr>
          <w:rFonts w:ascii="Times New Roman" w:eastAsia="SimSun" w:hAnsi="Times New Roman" w:cs="Mangal"/>
          <w:kern w:val="1"/>
          <w:sz w:val="24"/>
          <w:szCs w:val="24"/>
          <w:lang w:val="it-IT" w:eastAsia="hi-IN" w:bidi="hi-IN"/>
        </w:rPr>
        <w:t>l’”</w:t>
      </w:r>
      <w:proofErr w:type="spellStart"/>
      <w:r w:rsidR="00732DEF">
        <w:rPr>
          <w:rFonts w:ascii="Times New Roman" w:eastAsia="SimSun" w:hAnsi="Times New Roman" w:cs="Mangal"/>
          <w:kern w:val="1"/>
          <w:sz w:val="24"/>
          <w:szCs w:val="24"/>
          <w:lang w:val="it-IT" w:eastAsia="hi-IN" w:bidi="hi-IN"/>
        </w:rPr>
        <w:t>election</w:t>
      </w:r>
      <w:proofErr w:type="spellEnd"/>
      <w:r w:rsidR="00732DEF">
        <w:rPr>
          <w:rFonts w:ascii="Times New Roman" w:eastAsia="SimSun" w:hAnsi="Times New Roman" w:cs="Mangal"/>
          <w:kern w:val="1"/>
          <w:sz w:val="24"/>
          <w:szCs w:val="24"/>
          <w:lang w:val="it-IT" w:eastAsia="hi-IN" w:bidi="hi-IN"/>
        </w:rPr>
        <w:t xml:space="preserve"> </w:t>
      </w:r>
      <w:proofErr w:type="spellStart"/>
      <w:r w:rsidR="00732DEF">
        <w:rPr>
          <w:rFonts w:ascii="Times New Roman" w:eastAsia="SimSun" w:hAnsi="Times New Roman" w:cs="Mangal"/>
          <w:kern w:val="1"/>
          <w:sz w:val="24"/>
          <w:szCs w:val="24"/>
          <w:lang w:val="it-IT" w:eastAsia="hi-IN" w:bidi="hi-IN"/>
        </w:rPr>
        <w:t>day</w:t>
      </w:r>
      <w:proofErr w:type="spellEnd"/>
      <w:r w:rsidR="00732DEF">
        <w:rPr>
          <w:rFonts w:ascii="Times New Roman" w:eastAsia="SimSun" w:hAnsi="Times New Roman" w:cs="Mangal"/>
          <w:kern w:val="1"/>
          <w:sz w:val="24"/>
          <w:szCs w:val="24"/>
          <w:lang w:val="it-IT" w:eastAsia="hi-IN" w:bidi="hi-IN"/>
        </w:rPr>
        <w:t xml:space="preserve">”  si risolveva in una semplice acclamazione di costoro da parte della </w:t>
      </w:r>
      <w:proofErr w:type="spellStart"/>
      <w:r w:rsidR="00732DEF">
        <w:rPr>
          <w:rFonts w:ascii="Times New Roman" w:eastAsia="SimSun" w:hAnsi="Times New Roman" w:cs="Mangal"/>
          <w:kern w:val="1"/>
          <w:sz w:val="24"/>
          <w:szCs w:val="24"/>
          <w:lang w:val="it-IT" w:eastAsia="hi-IN" w:bidi="hi-IN"/>
        </w:rPr>
        <w:t>county</w:t>
      </w:r>
      <w:proofErr w:type="spellEnd"/>
      <w:r w:rsidR="00732DEF">
        <w:rPr>
          <w:rFonts w:ascii="Times New Roman" w:eastAsia="SimSun" w:hAnsi="Times New Roman" w:cs="Mangal"/>
          <w:kern w:val="1"/>
          <w:sz w:val="24"/>
          <w:szCs w:val="24"/>
          <w:lang w:val="it-IT" w:eastAsia="hi-IN" w:bidi="hi-IN"/>
        </w:rPr>
        <w:t xml:space="preserve"> court. Ancora nel Settecento, su 40 collegi di Contea, le elezioni contestate per ogni turno </w:t>
      </w:r>
      <w:r w:rsidR="001B190E">
        <w:rPr>
          <w:rFonts w:ascii="Times New Roman" w:eastAsia="SimSun" w:hAnsi="Times New Roman" w:cs="Mangal"/>
          <w:kern w:val="1"/>
          <w:sz w:val="24"/>
          <w:szCs w:val="24"/>
          <w:lang w:val="it-IT" w:eastAsia="hi-IN" w:bidi="hi-IN"/>
        </w:rPr>
        <w:t xml:space="preserve">oscillavano </w:t>
      </w:r>
      <w:r w:rsidR="00732DEF">
        <w:rPr>
          <w:rFonts w:ascii="Times New Roman" w:eastAsia="SimSun" w:hAnsi="Times New Roman" w:cs="Mangal"/>
          <w:kern w:val="1"/>
          <w:sz w:val="24"/>
          <w:szCs w:val="24"/>
          <w:lang w:val="it-IT" w:eastAsia="hi-IN" w:bidi="hi-IN"/>
        </w:rPr>
        <w:t>fra le 3 e le 7. Anche quando l’elezione era competitiva, molto di rado a presentarsi erano più di tre candidati; e lo stesso accade nei borghi (per es., ancora nel 1784 solo in 65 borghi su 203 si trova un numero di candidati maggiore di 2). Le classi dirigenti erano preoccupate dalle divisioni interne, potenzialmente lesive dell’onore dei candidati e degli elettori,  e ponevano ogni impegno ad assicurare</w:t>
      </w:r>
      <w:r w:rsidR="00C9755E">
        <w:rPr>
          <w:rFonts w:ascii="Times New Roman" w:eastAsia="SimSun" w:hAnsi="Times New Roman" w:cs="Mangal"/>
          <w:kern w:val="1"/>
          <w:sz w:val="24"/>
          <w:szCs w:val="24"/>
          <w:lang w:val="it-IT" w:eastAsia="hi-IN" w:bidi="hi-IN"/>
        </w:rPr>
        <w:t>, tramite intense negoziazioni preelettorali,</w:t>
      </w:r>
      <w:r w:rsidR="00732DEF">
        <w:rPr>
          <w:rFonts w:ascii="Times New Roman" w:eastAsia="SimSun" w:hAnsi="Times New Roman" w:cs="Mangal"/>
          <w:kern w:val="1"/>
          <w:sz w:val="24"/>
          <w:szCs w:val="24"/>
          <w:lang w:val="it-IT" w:eastAsia="hi-IN" w:bidi="hi-IN"/>
        </w:rPr>
        <w:t xml:space="preserve"> una elezione unanime</w:t>
      </w:r>
      <w:r w:rsidR="00C9755E">
        <w:rPr>
          <w:rFonts w:ascii="Times New Roman" w:eastAsia="SimSun" w:hAnsi="Times New Roman" w:cs="Mangal"/>
          <w:kern w:val="1"/>
          <w:sz w:val="24"/>
          <w:szCs w:val="24"/>
          <w:lang w:val="it-IT" w:eastAsia="hi-IN" w:bidi="hi-IN"/>
        </w:rPr>
        <w:t>, che era quindi considerata come l’elezione per eccellenza</w:t>
      </w:r>
      <w:r w:rsidR="00114D7E">
        <w:rPr>
          <w:rFonts w:ascii="Times New Roman" w:eastAsia="SimSun" w:hAnsi="Times New Roman" w:cs="Mangal"/>
          <w:kern w:val="1"/>
          <w:sz w:val="24"/>
          <w:szCs w:val="24"/>
          <w:lang w:val="it-IT" w:eastAsia="hi-IN" w:bidi="hi-IN"/>
        </w:rPr>
        <w:t xml:space="preserve">, l’unica corretta ed onorevole </w:t>
      </w:r>
      <w:r w:rsidR="00C9755E">
        <w:rPr>
          <w:rFonts w:ascii="Times New Roman" w:eastAsia="SimSun" w:hAnsi="Times New Roman" w:cs="Mangal"/>
          <w:kern w:val="1"/>
          <w:sz w:val="24"/>
          <w:szCs w:val="24"/>
          <w:lang w:val="it-IT" w:eastAsia="hi-IN" w:bidi="hi-IN"/>
        </w:rPr>
        <w:t xml:space="preserve"> (bisogna attendere il </w:t>
      </w:r>
      <w:proofErr w:type="spellStart"/>
      <w:r w:rsidR="00C9755E">
        <w:rPr>
          <w:rFonts w:ascii="Times New Roman" w:eastAsia="SimSun" w:hAnsi="Times New Roman" w:cs="Mangal"/>
          <w:kern w:val="1"/>
          <w:sz w:val="24"/>
          <w:szCs w:val="24"/>
          <w:lang w:val="it-IT" w:eastAsia="hi-IN" w:bidi="hi-IN"/>
        </w:rPr>
        <w:t>second</w:t>
      </w:r>
      <w:proofErr w:type="spellEnd"/>
      <w:r w:rsidR="00C9755E">
        <w:rPr>
          <w:rFonts w:ascii="Times New Roman" w:eastAsia="SimSun" w:hAnsi="Times New Roman" w:cs="Mangal"/>
          <w:kern w:val="1"/>
          <w:sz w:val="24"/>
          <w:szCs w:val="24"/>
          <w:lang w:val="it-IT" w:eastAsia="hi-IN" w:bidi="hi-IN"/>
        </w:rPr>
        <w:t xml:space="preserve"> </w:t>
      </w:r>
      <w:proofErr w:type="spellStart"/>
      <w:r w:rsidR="00C9755E">
        <w:rPr>
          <w:rFonts w:ascii="Times New Roman" w:eastAsia="SimSun" w:hAnsi="Times New Roman" w:cs="Mangal"/>
          <w:kern w:val="1"/>
          <w:sz w:val="24"/>
          <w:szCs w:val="24"/>
          <w:lang w:val="it-IT" w:eastAsia="hi-IN" w:bidi="hi-IN"/>
        </w:rPr>
        <w:t>Reform</w:t>
      </w:r>
      <w:proofErr w:type="spellEnd"/>
      <w:r w:rsidR="00C9755E">
        <w:rPr>
          <w:rFonts w:ascii="Times New Roman" w:eastAsia="SimSun" w:hAnsi="Times New Roman" w:cs="Mangal"/>
          <w:kern w:val="1"/>
          <w:sz w:val="24"/>
          <w:szCs w:val="24"/>
          <w:lang w:val="it-IT" w:eastAsia="hi-IN" w:bidi="hi-IN"/>
        </w:rPr>
        <w:t xml:space="preserve"> Bill del 1867 perché le cose comincino a cambiare: </w:t>
      </w:r>
      <w:r w:rsidR="00264F52">
        <w:rPr>
          <w:rFonts w:ascii="Times New Roman" w:eastAsia="SimSun" w:hAnsi="Times New Roman" w:cs="Mangal"/>
          <w:kern w:val="1"/>
          <w:sz w:val="24"/>
          <w:szCs w:val="24"/>
          <w:lang w:val="it-IT" w:eastAsia="hi-IN" w:bidi="hi-IN"/>
        </w:rPr>
        <w:t>e</w:t>
      </w:r>
      <w:r w:rsidR="00C9755E">
        <w:rPr>
          <w:rFonts w:ascii="Times New Roman" w:eastAsia="SimSun" w:hAnsi="Times New Roman" w:cs="Mangal"/>
          <w:kern w:val="1"/>
          <w:sz w:val="24"/>
          <w:szCs w:val="24"/>
          <w:lang w:val="it-IT" w:eastAsia="hi-IN" w:bidi="hi-IN"/>
        </w:rPr>
        <w:t xml:space="preserve"> solo nel primo dopoguerra le </w:t>
      </w:r>
      <w:proofErr w:type="spellStart"/>
      <w:r w:rsidR="00C9755E">
        <w:rPr>
          <w:rFonts w:ascii="Times New Roman" w:eastAsia="SimSun" w:hAnsi="Times New Roman" w:cs="Mangal"/>
          <w:kern w:val="1"/>
          <w:sz w:val="24"/>
          <w:szCs w:val="24"/>
          <w:lang w:val="it-IT" w:eastAsia="hi-IN" w:bidi="hi-IN"/>
        </w:rPr>
        <w:t>uncontested</w:t>
      </w:r>
      <w:proofErr w:type="spellEnd"/>
      <w:r w:rsidR="00C9755E">
        <w:rPr>
          <w:rFonts w:ascii="Times New Roman" w:eastAsia="SimSun" w:hAnsi="Times New Roman" w:cs="Mangal"/>
          <w:kern w:val="1"/>
          <w:sz w:val="24"/>
          <w:szCs w:val="24"/>
          <w:lang w:val="it-IT" w:eastAsia="hi-IN" w:bidi="hi-IN"/>
        </w:rPr>
        <w:t xml:space="preserve"> </w:t>
      </w:r>
      <w:proofErr w:type="spellStart"/>
      <w:r w:rsidR="00C9755E">
        <w:rPr>
          <w:rFonts w:ascii="Times New Roman" w:eastAsia="SimSun" w:hAnsi="Times New Roman" w:cs="Mangal"/>
          <w:kern w:val="1"/>
          <w:sz w:val="24"/>
          <w:szCs w:val="24"/>
          <w:lang w:val="it-IT" w:eastAsia="hi-IN" w:bidi="hi-IN"/>
        </w:rPr>
        <w:t>elections</w:t>
      </w:r>
      <w:proofErr w:type="spellEnd"/>
      <w:r w:rsidR="00C9755E">
        <w:rPr>
          <w:rFonts w:ascii="Times New Roman" w:eastAsia="SimSun" w:hAnsi="Times New Roman" w:cs="Mangal"/>
          <w:kern w:val="1"/>
          <w:sz w:val="24"/>
          <w:szCs w:val="24"/>
          <w:lang w:val="it-IT" w:eastAsia="hi-IN" w:bidi="hi-IN"/>
        </w:rPr>
        <w:t xml:space="preserve"> </w:t>
      </w:r>
      <w:r w:rsidR="001B190E">
        <w:rPr>
          <w:rFonts w:ascii="Times New Roman" w:eastAsia="SimSun" w:hAnsi="Times New Roman" w:cs="Mangal"/>
          <w:kern w:val="1"/>
          <w:sz w:val="24"/>
          <w:szCs w:val="24"/>
          <w:lang w:val="it-IT" w:eastAsia="hi-IN" w:bidi="hi-IN"/>
        </w:rPr>
        <w:t xml:space="preserve">si riducono a </w:t>
      </w:r>
      <w:r w:rsidR="00C9755E">
        <w:rPr>
          <w:rFonts w:ascii="Times New Roman" w:eastAsia="SimSun" w:hAnsi="Times New Roman" w:cs="Mangal"/>
          <w:kern w:val="1"/>
          <w:sz w:val="24"/>
          <w:szCs w:val="24"/>
          <w:lang w:val="it-IT" w:eastAsia="hi-IN" w:bidi="hi-IN"/>
        </w:rPr>
        <w:t>una esigua minoranza).</w:t>
      </w:r>
      <w:r w:rsidR="00F52E1C" w:rsidRPr="00F52E1C">
        <w:rPr>
          <w:rFonts w:ascii="Times New Roman" w:eastAsia="SimSun" w:hAnsi="Times New Roman" w:cs="Mangal"/>
          <w:kern w:val="1"/>
          <w:sz w:val="24"/>
          <w:szCs w:val="24"/>
          <w:lang w:val="it-IT" w:eastAsia="hi-IN" w:bidi="hi-IN"/>
        </w:rPr>
        <w:t xml:space="preserve"> </w:t>
      </w:r>
    </w:p>
    <w:p w:rsidR="00F52E1C" w:rsidRPr="00F52E1C" w:rsidRDefault="00F52E1C" w:rsidP="00F52E1C">
      <w:pPr>
        <w:widowControl w:val="0"/>
        <w:suppressAutoHyphens/>
        <w:spacing w:after="0" w:line="240" w:lineRule="auto"/>
        <w:rPr>
          <w:rFonts w:ascii="Times New Roman" w:eastAsia="SimSun" w:hAnsi="Times New Roman" w:cs="Mangal"/>
          <w:kern w:val="1"/>
          <w:sz w:val="24"/>
          <w:szCs w:val="24"/>
          <w:lang w:val="it-IT" w:eastAsia="hi-IN" w:bidi="hi-IN"/>
        </w:rPr>
      </w:pPr>
    </w:p>
    <w:p w:rsidR="00A57D14" w:rsidRDefault="00A57D14" w:rsidP="00C9755E">
      <w:pPr>
        <w:widowControl w:val="0"/>
        <w:suppressAutoHyphens/>
        <w:spacing w:after="0" w:line="240" w:lineRule="auto"/>
        <w:rPr>
          <w:rFonts w:ascii="Times New Roman" w:eastAsia="SimSun" w:hAnsi="Times New Roman" w:cs="Mangal"/>
          <w:kern w:val="1"/>
          <w:sz w:val="24"/>
          <w:szCs w:val="24"/>
          <w:lang w:val="it-IT" w:eastAsia="hi-IN" w:bidi="hi-IN"/>
        </w:rPr>
      </w:pPr>
      <w:r>
        <w:rPr>
          <w:rFonts w:ascii="Times New Roman" w:eastAsia="SimSun" w:hAnsi="Times New Roman" w:cs="Mangal"/>
          <w:kern w:val="1"/>
          <w:sz w:val="24"/>
          <w:szCs w:val="24"/>
          <w:lang w:val="it-IT" w:eastAsia="hi-IN" w:bidi="hi-IN"/>
        </w:rPr>
        <w:t xml:space="preserve">Quando </w:t>
      </w:r>
      <w:r w:rsidR="00264F52">
        <w:rPr>
          <w:rFonts w:ascii="Times New Roman" w:eastAsia="SimSun" w:hAnsi="Times New Roman" w:cs="Mangal"/>
          <w:kern w:val="1"/>
          <w:sz w:val="24"/>
          <w:szCs w:val="24"/>
          <w:lang w:val="it-IT" w:eastAsia="hi-IN" w:bidi="hi-IN"/>
        </w:rPr>
        <w:t xml:space="preserve">poi </w:t>
      </w:r>
      <w:r>
        <w:rPr>
          <w:rFonts w:ascii="Times New Roman" w:eastAsia="SimSun" w:hAnsi="Times New Roman" w:cs="Mangal"/>
          <w:kern w:val="1"/>
          <w:sz w:val="24"/>
          <w:szCs w:val="24"/>
          <w:lang w:val="it-IT" w:eastAsia="hi-IN" w:bidi="hi-IN"/>
        </w:rPr>
        <w:t>l’</w:t>
      </w:r>
      <w:r w:rsidR="00114D7E">
        <w:rPr>
          <w:rFonts w:ascii="Times New Roman" w:eastAsia="SimSun" w:hAnsi="Times New Roman" w:cs="Mangal"/>
          <w:kern w:val="1"/>
          <w:sz w:val="24"/>
          <w:szCs w:val="24"/>
          <w:lang w:val="it-IT" w:eastAsia="hi-IN" w:bidi="hi-IN"/>
        </w:rPr>
        <w:t>elezione era contesa</w:t>
      </w:r>
      <w:r>
        <w:rPr>
          <w:rFonts w:ascii="Times New Roman" w:eastAsia="SimSun" w:hAnsi="Times New Roman" w:cs="Mangal"/>
          <w:kern w:val="1"/>
          <w:sz w:val="24"/>
          <w:szCs w:val="24"/>
          <w:lang w:val="it-IT" w:eastAsia="hi-IN" w:bidi="hi-IN"/>
        </w:rPr>
        <w:t xml:space="preserve">, </w:t>
      </w:r>
      <w:r w:rsidR="00264F52">
        <w:rPr>
          <w:rFonts w:ascii="Times New Roman" w:eastAsia="SimSun" w:hAnsi="Times New Roman" w:cs="Mangal"/>
          <w:kern w:val="1"/>
          <w:sz w:val="24"/>
          <w:szCs w:val="24"/>
          <w:lang w:val="it-IT" w:eastAsia="hi-IN" w:bidi="hi-IN"/>
        </w:rPr>
        <w:t>era</w:t>
      </w:r>
      <w:r w:rsidR="00114D7E">
        <w:rPr>
          <w:rFonts w:ascii="Times New Roman" w:eastAsia="SimSun" w:hAnsi="Times New Roman" w:cs="Mangal"/>
          <w:kern w:val="1"/>
          <w:sz w:val="24"/>
          <w:szCs w:val="24"/>
          <w:lang w:val="it-IT" w:eastAsia="hi-IN" w:bidi="hi-IN"/>
        </w:rPr>
        <w:t xml:space="preserve"> sì</w:t>
      </w:r>
      <w:r w:rsidR="00264F52">
        <w:rPr>
          <w:rFonts w:ascii="Times New Roman" w:eastAsia="SimSun" w:hAnsi="Times New Roman" w:cs="Mangal"/>
          <w:kern w:val="1"/>
          <w:sz w:val="24"/>
          <w:szCs w:val="24"/>
          <w:lang w:val="it-IT" w:eastAsia="hi-IN" w:bidi="hi-IN"/>
        </w:rPr>
        <w:t xml:space="preserve"> la maggioranza a decidere</w:t>
      </w:r>
      <w:r w:rsidR="001B190E">
        <w:rPr>
          <w:rFonts w:ascii="Times New Roman" w:eastAsia="SimSun" w:hAnsi="Times New Roman" w:cs="Mangal"/>
          <w:kern w:val="1"/>
          <w:sz w:val="24"/>
          <w:szCs w:val="24"/>
          <w:lang w:val="it-IT" w:eastAsia="hi-IN" w:bidi="hi-IN"/>
        </w:rPr>
        <w:t>: ma</w:t>
      </w:r>
      <w:r w:rsidR="00C9755E">
        <w:rPr>
          <w:rFonts w:ascii="Times New Roman" w:eastAsia="SimSun" w:hAnsi="Times New Roman" w:cs="Mangal"/>
          <w:kern w:val="1"/>
          <w:sz w:val="24"/>
          <w:szCs w:val="24"/>
          <w:lang w:val="it-IT" w:eastAsia="hi-IN" w:bidi="hi-IN"/>
        </w:rPr>
        <w:t xml:space="preserve"> a quale maggioranza si pen</w:t>
      </w:r>
      <w:r>
        <w:rPr>
          <w:rFonts w:ascii="Times New Roman" w:eastAsia="SimSun" w:hAnsi="Times New Roman" w:cs="Mangal"/>
          <w:kern w:val="1"/>
          <w:sz w:val="24"/>
          <w:szCs w:val="24"/>
          <w:lang w:val="it-IT" w:eastAsia="hi-IN" w:bidi="hi-IN"/>
        </w:rPr>
        <w:t>s</w:t>
      </w:r>
      <w:r w:rsidR="00C9755E">
        <w:rPr>
          <w:rFonts w:ascii="Times New Roman" w:eastAsia="SimSun" w:hAnsi="Times New Roman" w:cs="Mangal"/>
          <w:kern w:val="1"/>
          <w:sz w:val="24"/>
          <w:szCs w:val="24"/>
          <w:lang w:val="it-IT" w:eastAsia="hi-IN" w:bidi="hi-IN"/>
        </w:rPr>
        <w:t xml:space="preserve">ava? </w:t>
      </w:r>
      <w:r>
        <w:rPr>
          <w:rFonts w:ascii="Times New Roman" w:eastAsia="SimSun" w:hAnsi="Times New Roman" w:cs="Mangal"/>
          <w:kern w:val="1"/>
          <w:sz w:val="24"/>
          <w:szCs w:val="24"/>
          <w:lang w:val="it-IT" w:eastAsia="hi-IN" w:bidi="hi-IN"/>
        </w:rPr>
        <w:t xml:space="preserve">I metodi </w:t>
      </w:r>
      <w:r w:rsidR="00264F52">
        <w:rPr>
          <w:rFonts w:ascii="Times New Roman" w:eastAsia="SimSun" w:hAnsi="Times New Roman" w:cs="Mangal"/>
          <w:kern w:val="1"/>
          <w:sz w:val="24"/>
          <w:szCs w:val="24"/>
          <w:lang w:val="it-IT" w:eastAsia="hi-IN" w:bidi="hi-IN"/>
        </w:rPr>
        <w:t>di vot</w:t>
      </w:r>
      <w:r w:rsidR="00114D7E">
        <w:rPr>
          <w:rFonts w:ascii="Times New Roman" w:eastAsia="SimSun" w:hAnsi="Times New Roman" w:cs="Mangal"/>
          <w:kern w:val="1"/>
          <w:sz w:val="24"/>
          <w:szCs w:val="24"/>
          <w:lang w:val="it-IT" w:eastAsia="hi-IN" w:bidi="hi-IN"/>
        </w:rPr>
        <w:t xml:space="preserve">azione </w:t>
      </w:r>
      <w:r>
        <w:rPr>
          <w:rFonts w:ascii="Times New Roman" w:eastAsia="SimSun" w:hAnsi="Times New Roman" w:cs="Mangal"/>
          <w:kern w:val="1"/>
          <w:sz w:val="24"/>
          <w:szCs w:val="24"/>
          <w:lang w:val="it-IT" w:eastAsia="hi-IN" w:bidi="hi-IN"/>
        </w:rPr>
        <w:t xml:space="preserve">erano </w:t>
      </w:r>
      <w:r w:rsidR="00DC57B0">
        <w:rPr>
          <w:rFonts w:ascii="Times New Roman" w:eastAsia="SimSun" w:hAnsi="Times New Roman" w:cs="Mangal"/>
          <w:kern w:val="1"/>
          <w:sz w:val="24"/>
          <w:szCs w:val="24"/>
          <w:lang w:val="it-IT" w:eastAsia="hi-IN" w:bidi="hi-IN"/>
        </w:rPr>
        <w:t>questi</w:t>
      </w:r>
      <w:r>
        <w:rPr>
          <w:rFonts w:ascii="Times New Roman" w:eastAsia="SimSun" w:hAnsi="Times New Roman" w:cs="Mangal"/>
          <w:kern w:val="1"/>
          <w:sz w:val="24"/>
          <w:szCs w:val="24"/>
          <w:lang w:val="it-IT" w:eastAsia="hi-IN" w:bidi="hi-IN"/>
        </w:rPr>
        <w:t xml:space="preserve">: </w:t>
      </w:r>
    </w:p>
    <w:p w:rsidR="00A57D14" w:rsidRPr="00F52E1C" w:rsidRDefault="00A57D14" w:rsidP="00A57D14">
      <w:pPr>
        <w:widowControl w:val="0"/>
        <w:suppressAutoHyphens/>
        <w:spacing w:after="0" w:line="240" w:lineRule="auto"/>
        <w:rPr>
          <w:rFonts w:ascii="Times New Roman" w:eastAsia="SimSun" w:hAnsi="Times New Roman" w:cs="Mangal"/>
          <w:kern w:val="1"/>
          <w:sz w:val="24"/>
          <w:szCs w:val="24"/>
          <w:lang w:val="it-IT" w:eastAsia="hi-IN" w:bidi="hi-IN"/>
        </w:rPr>
      </w:pPr>
      <w:r w:rsidRPr="00F52E1C">
        <w:rPr>
          <w:rFonts w:ascii="Times New Roman" w:eastAsia="SimSun" w:hAnsi="Times New Roman" w:cs="Mangal"/>
          <w:kern w:val="1"/>
          <w:sz w:val="24"/>
          <w:szCs w:val="24"/>
          <w:lang w:val="it-IT" w:eastAsia="hi-IN" w:bidi="hi-IN"/>
        </w:rPr>
        <w:t>a. “by voices”: i supporters grida</w:t>
      </w:r>
      <w:r w:rsidR="00264F52">
        <w:rPr>
          <w:rFonts w:ascii="Times New Roman" w:eastAsia="SimSun" w:hAnsi="Times New Roman" w:cs="Mangal"/>
          <w:kern w:val="1"/>
          <w:sz w:val="24"/>
          <w:szCs w:val="24"/>
          <w:lang w:val="it-IT" w:eastAsia="hi-IN" w:bidi="hi-IN"/>
        </w:rPr>
        <w:t>va</w:t>
      </w:r>
      <w:r w:rsidRPr="00F52E1C">
        <w:rPr>
          <w:rFonts w:ascii="Times New Roman" w:eastAsia="SimSun" w:hAnsi="Times New Roman" w:cs="Mangal"/>
          <w:kern w:val="1"/>
          <w:sz w:val="24"/>
          <w:szCs w:val="24"/>
          <w:lang w:val="it-IT" w:eastAsia="hi-IN" w:bidi="hi-IN"/>
        </w:rPr>
        <w:t>no il nome del loro candidato e dal volume delle voci si desume</w:t>
      </w:r>
      <w:r w:rsidR="00264F52">
        <w:rPr>
          <w:rFonts w:ascii="Times New Roman" w:eastAsia="SimSun" w:hAnsi="Times New Roman" w:cs="Mangal"/>
          <w:kern w:val="1"/>
          <w:sz w:val="24"/>
          <w:szCs w:val="24"/>
          <w:lang w:val="it-IT" w:eastAsia="hi-IN" w:bidi="hi-IN"/>
        </w:rPr>
        <w:t xml:space="preserve">va chi </w:t>
      </w:r>
      <w:r w:rsidRPr="00F52E1C">
        <w:rPr>
          <w:rFonts w:ascii="Times New Roman" w:eastAsia="SimSun" w:hAnsi="Times New Roman" w:cs="Mangal"/>
          <w:kern w:val="1"/>
          <w:sz w:val="24"/>
          <w:szCs w:val="24"/>
          <w:lang w:val="it-IT" w:eastAsia="hi-IN" w:bidi="hi-IN"/>
        </w:rPr>
        <w:t>a</w:t>
      </w:r>
      <w:r w:rsidR="00264F52">
        <w:rPr>
          <w:rFonts w:ascii="Times New Roman" w:eastAsia="SimSun" w:hAnsi="Times New Roman" w:cs="Mangal"/>
          <w:kern w:val="1"/>
          <w:sz w:val="24"/>
          <w:szCs w:val="24"/>
          <w:lang w:val="it-IT" w:eastAsia="hi-IN" w:bidi="hi-IN"/>
        </w:rPr>
        <w:t>veva vinto</w:t>
      </w:r>
      <w:r>
        <w:rPr>
          <w:rFonts w:ascii="Times New Roman" w:eastAsia="SimSun" w:hAnsi="Times New Roman" w:cs="Mangal"/>
          <w:kern w:val="1"/>
          <w:sz w:val="24"/>
          <w:szCs w:val="24"/>
          <w:lang w:val="it-IT" w:eastAsia="hi-IN" w:bidi="hi-IN"/>
        </w:rPr>
        <w:t>;</w:t>
      </w:r>
      <w:r w:rsidRPr="00F52E1C">
        <w:rPr>
          <w:rFonts w:ascii="Times New Roman" w:eastAsia="SimSun" w:hAnsi="Times New Roman" w:cs="Mangal"/>
          <w:kern w:val="1"/>
          <w:sz w:val="24"/>
          <w:szCs w:val="24"/>
          <w:lang w:val="it-IT" w:eastAsia="hi-IN" w:bidi="hi-IN"/>
        </w:rPr>
        <w:t xml:space="preserve"> </w:t>
      </w:r>
    </w:p>
    <w:p w:rsidR="00A57D14" w:rsidRPr="00F52E1C" w:rsidRDefault="00A57D14" w:rsidP="00A57D14">
      <w:pPr>
        <w:widowControl w:val="0"/>
        <w:suppressAutoHyphens/>
        <w:spacing w:after="0" w:line="240" w:lineRule="auto"/>
        <w:rPr>
          <w:rFonts w:ascii="Times New Roman" w:eastAsia="SimSun" w:hAnsi="Times New Roman" w:cs="Mangal"/>
          <w:kern w:val="1"/>
          <w:sz w:val="24"/>
          <w:szCs w:val="24"/>
          <w:lang w:val="it-IT" w:eastAsia="hi-IN" w:bidi="hi-IN"/>
        </w:rPr>
      </w:pPr>
      <w:r w:rsidRPr="00F52E1C">
        <w:rPr>
          <w:rFonts w:ascii="Times New Roman" w:eastAsia="SimSun" w:hAnsi="Times New Roman" w:cs="Mangal"/>
          <w:kern w:val="1"/>
          <w:sz w:val="24"/>
          <w:szCs w:val="24"/>
          <w:lang w:val="it-IT" w:eastAsia="hi-IN" w:bidi="hi-IN"/>
        </w:rPr>
        <w:t xml:space="preserve">b. “by </w:t>
      </w:r>
      <w:proofErr w:type="spellStart"/>
      <w:r w:rsidRPr="00F52E1C">
        <w:rPr>
          <w:rFonts w:ascii="Times New Roman" w:eastAsia="SimSun" w:hAnsi="Times New Roman" w:cs="Mangal"/>
          <w:kern w:val="1"/>
          <w:sz w:val="24"/>
          <w:szCs w:val="24"/>
          <w:lang w:val="it-IT" w:eastAsia="hi-IN" w:bidi="hi-IN"/>
        </w:rPr>
        <w:t>hands</w:t>
      </w:r>
      <w:proofErr w:type="spellEnd"/>
      <w:r w:rsidRPr="00F52E1C">
        <w:rPr>
          <w:rFonts w:ascii="Times New Roman" w:eastAsia="SimSun" w:hAnsi="Times New Roman" w:cs="Mangal"/>
          <w:kern w:val="1"/>
          <w:sz w:val="24"/>
          <w:szCs w:val="24"/>
          <w:lang w:val="it-IT" w:eastAsia="hi-IN" w:bidi="hi-IN"/>
        </w:rPr>
        <w:t xml:space="preserve">” , </w:t>
      </w:r>
      <w:r w:rsidR="00264F52">
        <w:rPr>
          <w:rFonts w:ascii="Times New Roman" w:eastAsia="SimSun" w:hAnsi="Times New Roman" w:cs="Mangal"/>
          <w:kern w:val="1"/>
          <w:sz w:val="24"/>
          <w:szCs w:val="24"/>
          <w:lang w:val="it-IT" w:eastAsia="hi-IN" w:bidi="hi-IN"/>
        </w:rPr>
        <w:t xml:space="preserve">cioè </w:t>
      </w:r>
      <w:r w:rsidRPr="00F52E1C">
        <w:rPr>
          <w:rFonts w:ascii="Times New Roman" w:eastAsia="SimSun" w:hAnsi="Times New Roman" w:cs="Mangal"/>
          <w:kern w:val="1"/>
          <w:sz w:val="24"/>
          <w:szCs w:val="24"/>
          <w:lang w:val="it-IT" w:eastAsia="hi-IN" w:bidi="hi-IN"/>
        </w:rPr>
        <w:t>per alzata di mano</w:t>
      </w:r>
      <w:r w:rsidR="00264F52">
        <w:rPr>
          <w:rFonts w:ascii="Times New Roman" w:eastAsia="SimSun" w:hAnsi="Times New Roman" w:cs="Mangal"/>
          <w:kern w:val="1"/>
          <w:sz w:val="24"/>
          <w:szCs w:val="24"/>
          <w:lang w:val="it-IT" w:eastAsia="hi-IN" w:bidi="hi-IN"/>
        </w:rPr>
        <w:t xml:space="preserve"> (come a </w:t>
      </w:r>
      <w:r w:rsidRPr="00F52E1C">
        <w:rPr>
          <w:rFonts w:ascii="Times New Roman" w:eastAsia="SimSun" w:hAnsi="Times New Roman" w:cs="Mangal"/>
          <w:kern w:val="1"/>
          <w:sz w:val="24"/>
          <w:szCs w:val="24"/>
          <w:lang w:val="it-IT" w:eastAsia="hi-IN" w:bidi="hi-IN"/>
        </w:rPr>
        <w:t>Londra</w:t>
      </w:r>
      <w:r w:rsidR="00264F52">
        <w:rPr>
          <w:rFonts w:ascii="Times New Roman" w:eastAsia="SimSun" w:hAnsi="Times New Roman" w:cs="Mangal"/>
          <w:kern w:val="1"/>
          <w:sz w:val="24"/>
          <w:szCs w:val="24"/>
          <w:lang w:val="it-IT" w:eastAsia="hi-IN" w:bidi="hi-IN"/>
        </w:rPr>
        <w:t>);</w:t>
      </w:r>
      <w:r w:rsidRPr="00F52E1C">
        <w:rPr>
          <w:rFonts w:ascii="Times New Roman" w:eastAsia="SimSun" w:hAnsi="Times New Roman" w:cs="Mangal"/>
          <w:kern w:val="1"/>
          <w:sz w:val="24"/>
          <w:szCs w:val="24"/>
          <w:lang w:val="it-IT" w:eastAsia="hi-IN" w:bidi="hi-IN"/>
        </w:rPr>
        <w:t xml:space="preserve">    </w:t>
      </w:r>
    </w:p>
    <w:p w:rsidR="00264F52" w:rsidRDefault="00A57D14" w:rsidP="00A57D14">
      <w:pPr>
        <w:widowControl w:val="0"/>
        <w:suppressAutoHyphens/>
        <w:spacing w:after="0" w:line="240" w:lineRule="auto"/>
        <w:rPr>
          <w:rFonts w:ascii="Times New Roman" w:eastAsia="SimSun" w:hAnsi="Times New Roman" w:cs="Mangal"/>
          <w:kern w:val="1"/>
          <w:sz w:val="24"/>
          <w:szCs w:val="24"/>
          <w:lang w:val="it-IT" w:eastAsia="hi-IN" w:bidi="hi-IN"/>
        </w:rPr>
      </w:pPr>
      <w:r w:rsidRPr="00F52E1C">
        <w:rPr>
          <w:rFonts w:ascii="Times New Roman" w:eastAsia="SimSun" w:hAnsi="Times New Roman" w:cs="Mangal"/>
          <w:kern w:val="1"/>
          <w:sz w:val="24"/>
          <w:szCs w:val="24"/>
          <w:lang w:val="it-IT" w:eastAsia="hi-IN" w:bidi="hi-IN"/>
        </w:rPr>
        <w:t>c. “</w:t>
      </w:r>
      <w:r w:rsidR="00264F52">
        <w:rPr>
          <w:rFonts w:ascii="Times New Roman" w:eastAsia="SimSun" w:hAnsi="Times New Roman" w:cs="Mangal"/>
          <w:kern w:val="1"/>
          <w:sz w:val="24"/>
          <w:szCs w:val="24"/>
          <w:lang w:val="it-IT" w:eastAsia="hi-IN" w:bidi="hi-IN"/>
        </w:rPr>
        <w:t xml:space="preserve">by </w:t>
      </w:r>
      <w:proofErr w:type="spellStart"/>
      <w:r w:rsidRPr="00F52E1C">
        <w:rPr>
          <w:rFonts w:ascii="Times New Roman" w:eastAsia="SimSun" w:hAnsi="Times New Roman" w:cs="Mangal"/>
          <w:kern w:val="1"/>
          <w:sz w:val="24"/>
          <w:szCs w:val="24"/>
          <w:lang w:val="it-IT" w:eastAsia="hi-IN" w:bidi="hi-IN"/>
        </w:rPr>
        <w:t>view</w:t>
      </w:r>
      <w:proofErr w:type="spellEnd"/>
      <w:r w:rsidRPr="00F52E1C">
        <w:rPr>
          <w:rFonts w:ascii="Times New Roman" w:eastAsia="SimSun" w:hAnsi="Times New Roman" w:cs="Mangal"/>
          <w:kern w:val="1"/>
          <w:sz w:val="24"/>
          <w:szCs w:val="24"/>
          <w:lang w:val="it-IT" w:eastAsia="hi-IN" w:bidi="hi-IN"/>
        </w:rPr>
        <w:t>”: ovvero separandosi i supporters dell'uno e dell'altro candidato in due gruppi nella piazza o nell'aula in cui si vota</w:t>
      </w:r>
      <w:r w:rsidR="00264F52">
        <w:rPr>
          <w:rFonts w:ascii="Times New Roman" w:eastAsia="SimSun" w:hAnsi="Times New Roman" w:cs="Mangal"/>
          <w:kern w:val="1"/>
          <w:sz w:val="24"/>
          <w:szCs w:val="24"/>
          <w:lang w:val="it-IT" w:eastAsia="hi-IN" w:bidi="hi-IN"/>
        </w:rPr>
        <w:t>va;</w:t>
      </w:r>
    </w:p>
    <w:p w:rsidR="00A57D14" w:rsidRDefault="00264F52" w:rsidP="00A57D14">
      <w:pPr>
        <w:widowControl w:val="0"/>
        <w:suppressAutoHyphens/>
        <w:spacing w:after="0" w:line="240" w:lineRule="auto"/>
        <w:rPr>
          <w:rFonts w:ascii="Times New Roman" w:eastAsia="SimSun" w:hAnsi="Times New Roman" w:cs="Mangal"/>
          <w:kern w:val="1"/>
          <w:sz w:val="24"/>
          <w:szCs w:val="24"/>
          <w:lang w:val="it-IT" w:eastAsia="hi-IN" w:bidi="hi-IN"/>
        </w:rPr>
      </w:pPr>
      <w:r>
        <w:rPr>
          <w:rFonts w:ascii="Times New Roman" w:eastAsia="SimSun" w:hAnsi="Times New Roman" w:cs="Mangal"/>
          <w:kern w:val="1"/>
          <w:sz w:val="24"/>
          <w:szCs w:val="24"/>
          <w:lang w:val="it-IT" w:eastAsia="hi-IN" w:bidi="hi-IN"/>
        </w:rPr>
        <w:t xml:space="preserve">d. “by poll”; cioè contando le ‘teste’. </w:t>
      </w:r>
    </w:p>
    <w:p w:rsidR="00F52E1C" w:rsidRDefault="00264F52" w:rsidP="00114D7E">
      <w:pPr>
        <w:widowControl w:val="0"/>
        <w:suppressAutoHyphens/>
        <w:spacing w:after="0" w:line="240" w:lineRule="auto"/>
        <w:rPr>
          <w:rFonts w:ascii="Times New Roman" w:eastAsia="SimSun" w:hAnsi="Times New Roman" w:cs="Mangal"/>
          <w:kern w:val="1"/>
          <w:sz w:val="24"/>
          <w:szCs w:val="24"/>
          <w:lang w:val="it-IT" w:eastAsia="hi-IN" w:bidi="hi-IN"/>
        </w:rPr>
      </w:pPr>
      <w:r>
        <w:rPr>
          <w:rFonts w:ascii="Times New Roman" w:eastAsia="SimSun" w:hAnsi="Times New Roman" w:cs="Mangal"/>
          <w:kern w:val="1"/>
          <w:sz w:val="24"/>
          <w:szCs w:val="24"/>
          <w:lang w:val="it-IT" w:eastAsia="hi-IN" w:bidi="hi-IN"/>
        </w:rPr>
        <w:t>Solo l’ultimo assicurava l’applicazione di un rigoroso criterio maggioritario: ma è sicuro che per molt</w:t>
      </w:r>
      <w:r w:rsidR="00114D7E">
        <w:rPr>
          <w:rFonts w:ascii="Times New Roman" w:eastAsia="SimSun" w:hAnsi="Times New Roman" w:cs="Mangal"/>
          <w:kern w:val="1"/>
          <w:sz w:val="24"/>
          <w:szCs w:val="24"/>
          <w:lang w:val="it-IT" w:eastAsia="hi-IN" w:bidi="hi-IN"/>
        </w:rPr>
        <w:t>o</w:t>
      </w:r>
      <w:r>
        <w:rPr>
          <w:rFonts w:ascii="Times New Roman" w:eastAsia="SimSun" w:hAnsi="Times New Roman" w:cs="Mangal"/>
          <w:kern w:val="1"/>
          <w:sz w:val="24"/>
          <w:szCs w:val="24"/>
          <w:lang w:val="it-IT" w:eastAsia="hi-IN" w:bidi="hi-IN"/>
        </w:rPr>
        <w:t xml:space="preserve"> tempo </w:t>
      </w:r>
      <w:r w:rsidR="001B190E">
        <w:rPr>
          <w:rFonts w:ascii="Times New Roman" w:eastAsia="SimSun" w:hAnsi="Times New Roman" w:cs="Mangal"/>
          <w:kern w:val="1"/>
          <w:sz w:val="24"/>
          <w:szCs w:val="24"/>
          <w:lang w:val="it-IT" w:eastAsia="hi-IN" w:bidi="hi-IN"/>
        </w:rPr>
        <w:t xml:space="preserve">esso </w:t>
      </w:r>
      <w:r>
        <w:rPr>
          <w:rFonts w:ascii="Times New Roman" w:eastAsia="SimSun" w:hAnsi="Times New Roman" w:cs="Mangal"/>
          <w:kern w:val="1"/>
          <w:sz w:val="24"/>
          <w:szCs w:val="24"/>
          <w:lang w:val="it-IT" w:eastAsia="hi-IN" w:bidi="hi-IN"/>
        </w:rPr>
        <w:t xml:space="preserve">non fu quello </w:t>
      </w:r>
      <w:r w:rsidR="00DC57B0">
        <w:rPr>
          <w:rFonts w:ascii="Times New Roman" w:eastAsia="SimSun" w:hAnsi="Times New Roman" w:cs="Mangal"/>
          <w:kern w:val="1"/>
          <w:sz w:val="24"/>
          <w:szCs w:val="24"/>
          <w:lang w:val="it-IT" w:eastAsia="hi-IN" w:bidi="hi-IN"/>
        </w:rPr>
        <w:t xml:space="preserve">più </w:t>
      </w:r>
      <w:r w:rsidR="001B190E">
        <w:rPr>
          <w:rFonts w:ascii="Times New Roman" w:eastAsia="SimSun" w:hAnsi="Times New Roman" w:cs="Mangal"/>
          <w:kern w:val="1"/>
          <w:sz w:val="24"/>
          <w:szCs w:val="24"/>
          <w:lang w:val="it-IT" w:eastAsia="hi-IN" w:bidi="hi-IN"/>
        </w:rPr>
        <w:t>p</w:t>
      </w:r>
      <w:r>
        <w:rPr>
          <w:rFonts w:ascii="Times New Roman" w:eastAsia="SimSun" w:hAnsi="Times New Roman" w:cs="Mangal"/>
          <w:kern w:val="1"/>
          <w:sz w:val="24"/>
          <w:szCs w:val="24"/>
          <w:lang w:val="it-IT" w:eastAsia="hi-IN" w:bidi="hi-IN"/>
        </w:rPr>
        <w:t>raticato</w:t>
      </w:r>
      <w:r w:rsidR="00A74D33">
        <w:rPr>
          <w:rFonts w:ascii="Times New Roman" w:eastAsia="SimSun" w:hAnsi="Times New Roman" w:cs="Mangal"/>
          <w:kern w:val="1"/>
          <w:sz w:val="24"/>
          <w:szCs w:val="24"/>
          <w:lang w:val="it-IT" w:eastAsia="hi-IN" w:bidi="hi-IN"/>
        </w:rPr>
        <w:t xml:space="preserve"> e forse neppure chiaramente conosciuto</w:t>
      </w:r>
      <w:r>
        <w:rPr>
          <w:rFonts w:ascii="Times New Roman" w:eastAsia="SimSun" w:hAnsi="Times New Roman" w:cs="Mangal"/>
          <w:kern w:val="1"/>
          <w:sz w:val="24"/>
          <w:szCs w:val="24"/>
          <w:lang w:val="it-IT" w:eastAsia="hi-IN" w:bidi="hi-IN"/>
        </w:rPr>
        <w:t>. Ancora nel 1555</w:t>
      </w:r>
      <w:r w:rsidR="00F52E1C" w:rsidRPr="00F52E1C">
        <w:rPr>
          <w:rFonts w:ascii="Times New Roman" w:eastAsia="SimSun" w:hAnsi="Times New Roman" w:cs="Mangal"/>
          <w:kern w:val="1"/>
          <w:sz w:val="24"/>
          <w:szCs w:val="24"/>
          <w:lang w:val="it-IT" w:eastAsia="hi-IN" w:bidi="hi-IN"/>
        </w:rPr>
        <w:t xml:space="preserve"> un candidato sconfitto </w:t>
      </w:r>
      <w:r>
        <w:rPr>
          <w:rFonts w:ascii="Times New Roman" w:eastAsia="SimSun" w:hAnsi="Times New Roman" w:cs="Mangal"/>
          <w:kern w:val="1"/>
          <w:sz w:val="24"/>
          <w:szCs w:val="24"/>
          <w:lang w:val="it-IT" w:eastAsia="hi-IN" w:bidi="hi-IN"/>
        </w:rPr>
        <w:t>ricor</w:t>
      </w:r>
      <w:r w:rsidR="00114D7E">
        <w:rPr>
          <w:rFonts w:ascii="Times New Roman" w:eastAsia="SimSun" w:hAnsi="Times New Roman" w:cs="Mangal"/>
          <w:kern w:val="1"/>
          <w:sz w:val="24"/>
          <w:szCs w:val="24"/>
          <w:lang w:val="it-IT" w:eastAsia="hi-IN" w:bidi="hi-IN"/>
        </w:rPr>
        <w:t>se</w:t>
      </w:r>
      <w:r>
        <w:rPr>
          <w:rFonts w:ascii="Times New Roman" w:eastAsia="SimSun" w:hAnsi="Times New Roman" w:cs="Mangal"/>
          <w:kern w:val="1"/>
          <w:sz w:val="24"/>
          <w:szCs w:val="24"/>
          <w:lang w:val="it-IT" w:eastAsia="hi-IN" w:bidi="hi-IN"/>
        </w:rPr>
        <w:t xml:space="preserve"> </w:t>
      </w:r>
      <w:r w:rsidR="00114D7E">
        <w:rPr>
          <w:rFonts w:ascii="Times New Roman" w:eastAsia="SimSun" w:hAnsi="Times New Roman" w:cs="Mangal"/>
          <w:kern w:val="1"/>
          <w:sz w:val="24"/>
          <w:szCs w:val="24"/>
          <w:lang w:val="it-IT" w:eastAsia="hi-IN" w:bidi="hi-IN"/>
        </w:rPr>
        <w:t xml:space="preserve">in giudizio </w:t>
      </w:r>
      <w:r>
        <w:rPr>
          <w:rFonts w:ascii="Times New Roman" w:eastAsia="SimSun" w:hAnsi="Times New Roman" w:cs="Mangal"/>
          <w:kern w:val="1"/>
          <w:sz w:val="24"/>
          <w:szCs w:val="24"/>
          <w:lang w:val="it-IT" w:eastAsia="hi-IN" w:bidi="hi-IN"/>
        </w:rPr>
        <w:t xml:space="preserve">contro lo sceriffo </w:t>
      </w:r>
      <w:r w:rsidR="00114D7E">
        <w:rPr>
          <w:rFonts w:ascii="Times New Roman" w:eastAsia="SimSun" w:hAnsi="Times New Roman" w:cs="Mangal"/>
          <w:kern w:val="1"/>
          <w:sz w:val="24"/>
          <w:szCs w:val="24"/>
          <w:lang w:val="it-IT" w:eastAsia="hi-IN" w:bidi="hi-IN"/>
        </w:rPr>
        <w:t xml:space="preserve">per aver </w:t>
      </w:r>
      <w:r w:rsidR="00F52E1C" w:rsidRPr="00F52E1C">
        <w:rPr>
          <w:rFonts w:ascii="Times New Roman" w:eastAsia="SimSun" w:hAnsi="Times New Roman" w:cs="Mangal"/>
          <w:kern w:val="1"/>
          <w:sz w:val="24"/>
          <w:szCs w:val="24"/>
          <w:lang w:val="it-IT" w:eastAsia="hi-IN" w:bidi="hi-IN"/>
        </w:rPr>
        <w:t xml:space="preserve">proclamato </w:t>
      </w:r>
      <w:r w:rsidR="00114D7E">
        <w:rPr>
          <w:rFonts w:ascii="Times New Roman" w:eastAsia="SimSun" w:hAnsi="Times New Roman" w:cs="Mangal"/>
          <w:kern w:val="1"/>
          <w:sz w:val="24"/>
          <w:szCs w:val="24"/>
          <w:lang w:val="it-IT" w:eastAsia="hi-IN" w:bidi="hi-IN"/>
        </w:rPr>
        <w:t xml:space="preserve">erroneamente </w:t>
      </w:r>
      <w:r w:rsidR="00F52E1C" w:rsidRPr="00F52E1C">
        <w:rPr>
          <w:rFonts w:ascii="Times New Roman" w:eastAsia="SimSun" w:hAnsi="Times New Roman" w:cs="Mangal"/>
          <w:kern w:val="1"/>
          <w:sz w:val="24"/>
          <w:szCs w:val="24"/>
          <w:lang w:val="it-IT" w:eastAsia="hi-IN" w:bidi="hi-IN"/>
        </w:rPr>
        <w:t>vincitore il suo avversario quando</w:t>
      </w:r>
      <w:r w:rsidR="00114D7E">
        <w:rPr>
          <w:rFonts w:ascii="Times New Roman" w:eastAsia="SimSun" w:hAnsi="Times New Roman" w:cs="Mangal"/>
          <w:kern w:val="1"/>
          <w:sz w:val="24"/>
          <w:szCs w:val="24"/>
          <w:lang w:val="it-IT" w:eastAsia="hi-IN" w:bidi="hi-IN"/>
        </w:rPr>
        <w:t xml:space="preserve"> era invece lui </w:t>
      </w:r>
      <w:r w:rsidR="00F52E1C" w:rsidRPr="00F52E1C">
        <w:rPr>
          <w:rFonts w:ascii="Times New Roman" w:eastAsia="SimSun" w:hAnsi="Times New Roman" w:cs="Mangal"/>
          <w:kern w:val="1"/>
          <w:sz w:val="24"/>
          <w:szCs w:val="24"/>
          <w:lang w:val="it-IT" w:eastAsia="hi-IN" w:bidi="hi-IN"/>
        </w:rPr>
        <w:t>ad avere riportato la ma</w:t>
      </w:r>
      <w:r w:rsidR="00114D7E">
        <w:rPr>
          <w:rFonts w:ascii="Times New Roman" w:eastAsia="SimSun" w:hAnsi="Times New Roman" w:cs="Mangal"/>
          <w:kern w:val="1"/>
          <w:sz w:val="24"/>
          <w:szCs w:val="24"/>
          <w:lang w:val="it-IT" w:eastAsia="hi-IN" w:bidi="hi-IN"/>
        </w:rPr>
        <w:t>g</w:t>
      </w:r>
      <w:r w:rsidR="00F52E1C" w:rsidRPr="00F52E1C">
        <w:rPr>
          <w:rFonts w:ascii="Times New Roman" w:eastAsia="SimSun" w:hAnsi="Times New Roman" w:cs="Mangal"/>
          <w:kern w:val="1"/>
          <w:sz w:val="24"/>
          <w:szCs w:val="24"/>
          <w:lang w:val="it-IT" w:eastAsia="hi-IN" w:bidi="hi-IN"/>
        </w:rPr>
        <w:t>gioranza</w:t>
      </w:r>
      <w:r w:rsidR="00114D7E">
        <w:rPr>
          <w:rFonts w:ascii="Times New Roman" w:eastAsia="SimSun" w:hAnsi="Times New Roman" w:cs="Mangal"/>
          <w:kern w:val="1"/>
          <w:sz w:val="24"/>
          <w:szCs w:val="24"/>
          <w:lang w:val="it-IT" w:eastAsia="hi-IN" w:bidi="hi-IN"/>
        </w:rPr>
        <w:t xml:space="preserve">; ma la corte centrale respinse la domanda, osservando </w:t>
      </w:r>
      <w:r w:rsidR="00F52E1C" w:rsidRPr="00F52E1C">
        <w:rPr>
          <w:rFonts w:ascii="Times New Roman" w:eastAsia="SimSun" w:hAnsi="Times New Roman" w:cs="Mangal"/>
          <w:kern w:val="1"/>
          <w:sz w:val="24"/>
          <w:szCs w:val="24"/>
          <w:lang w:val="it-IT" w:eastAsia="hi-IN" w:bidi="hi-IN"/>
        </w:rPr>
        <w:t xml:space="preserve">che </w:t>
      </w:r>
      <w:r w:rsidR="00114D7E">
        <w:rPr>
          <w:rFonts w:ascii="Times New Roman" w:eastAsia="SimSun" w:hAnsi="Times New Roman" w:cs="Mangal"/>
          <w:kern w:val="1"/>
          <w:sz w:val="24"/>
          <w:szCs w:val="24"/>
          <w:lang w:val="it-IT" w:eastAsia="hi-IN" w:bidi="hi-IN"/>
        </w:rPr>
        <w:t xml:space="preserve">lo Sceriffo </w:t>
      </w:r>
      <w:r w:rsidR="00F52E1C" w:rsidRPr="00F52E1C">
        <w:rPr>
          <w:rFonts w:ascii="Times New Roman" w:eastAsia="SimSun" w:hAnsi="Times New Roman" w:cs="Mangal"/>
          <w:kern w:val="1"/>
          <w:sz w:val="24"/>
          <w:szCs w:val="24"/>
          <w:lang w:val="it-IT" w:eastAsia="hi-IN" w:bidi="hi-IN"/>
        </w:rPr>
        <w:t xml:space="preserve">non </w:t>
      </w:r>
      <w:r w:rsidR="00114D7E">
        <w:rPr>
          <w:rFonts w:ascii="Times New Roman" w:eastAsia="SimSun" w:hAnsi="Times New Roman" w:cs="Mangal"/>
          <w:kern w:val="1"/>
          <w:sz w:val="24"/>
          <w:szCs w:val="24"/>
          <w:lang w:val="it-IT" w:eastAsia="hi-IN" w:bidi="hi-IN"/>
        </w:rPr>
        <w:t>era</w:t>
      </w:r>
      <w:r w:rsidR="00F52E1C" w:rsidRPr="00F52E1C">
        <w:rPr>
          <w:rFonts w:ascii="Times New Roman" w:eastAsia="SimSun" w:hAnsi="Times New Roman" w:cs="Mangal"/>
          <w:kern w:val="1"/>
          <w:sz w:val="24"/>
          <w:szCs w:val="24"/>
          <w:lang w:val="it-IT" w:eastAsia="hi-IN" w:bidi="hi-IN"/>
        </w:rPr>
        <w:t xml:space="preserve"> tenuto a contare esattamente i voti favorevoli e contrari</w:t>
      </w:r>
      <w:r w:rsidR="001B190E">
        <w:rPr>
          <w:rFonts w:ascii="Times New Roman" w:eastAsia="SimSun" w:hAnsi="Times New Roman" w:cs="Mangal"/>
          <w:kern w:val="1"/>
          <w:sz w:val="24"/>
          <w:szCs w:val="24"/>
          <w:lang w:val="it-IT" w:eastAsia="hi-IN" w:bidi="hi-IN"/>
        </w:rPr>
        <w:t xml:space="preserve"> (n</w:t>
      </w:r>
      <w:r w:rsidR="00114D7E">
        <w:rPr>
          <w:rFonts w:ascii="Times New Roman" w:eastAsia="SimSun" w:hAnsi="Times New Roman" w:cs="Mangal"/>
          <w:kern w:val="1"/>
          <w:sz w:val="24"/>
          <w:szCs w:val="24"/>
          <w:lang w:val="it-IT" w:eastAsia="hi-IN" w:bidi="hi-IN"/>
        </w:rPr>
        <w:t>on era infatti  la “</w:t>
      </w:r>
      <w:proofErr w:type="spellStart"/>
      <w:r w:rsidR="00114D7E">
        <w:rPr>
          <w:rFonts w:ascii="Times New Roman" w:eastAsia="SimSun" w:hAnsi="Times New Roman" w:cs="Mangal"/>
          <w:kern w:val="1"/>
          <w:sz w:val="24"/>
          <w:szCs w:val="24"/>
          <w:lang w:val="it-IT" w:eastAsia="hi-IN" w:bidi="hi-IN"/>
        </w:rPr>
        <w:t>polled</w:t>
      </w:r>
      <w:proofErr w:type="spellEnd"/>
      <w:r w:rsidR="00114D7E">
        <w:rPr>
          <w:rFonts w:ascii="Times New Roman" w:eastAsia="SimSun" w:hAnsi="Times New Roman" w:cs="Mangal"/>
          <w:kern w:val="1"/>
          <w:sz w:val="24"/>
          <w:szCs w:val="24"/>
          <w:lang w:val="it-IT" w:eastAsia="hi-IN" w:bidi="hi-IN"/>
        </w:rPr>
        <w:t xml:space="preserve"> </w:t>
      </w:r>
      <w:proofErr w:type="spellStart"/>
      <w:r w:rsidR="00114D7E">
        <w:rPr>
          <w:rFonts w:ascii="Times New Roman" w:eastAsia="SimSun" w:hAnsi="Times New Roman" w:cs="Mangal"/>
          <w:kern w:val="1"/>
          <w:sz w:val="24"/>
          <w:szCs w:val="24"/>
          <w:lang w:val="it-IT" w:eastAsia="hi-IN" w:bidi="hi-IN"/>
        </w:rPr>
        <w:t>majority</w:t>
      </w:r>
      <w:proofErr w:type="spellEnd"/>
      <w:r w:rsidR="00114D7E">
        <w:rPr>
          <w:rFonts w:ascii="Times New Roman" w:eastAsia="SimSun" w:hAnsi="Times New Roman" w:cs="Mangal"/>
          <w:kern w:val="1"/>
          <w:sz w:val="24"/>
          <w:szCs w:val="24"/>
          <w:lang w:val="it-IT" w:eastAsia="hi-IN" w:bidi="hi-IN"/>
        </w:rPr>
        <w:t xml:space="preserve">” ma la “general </w:t>
      </w:r>
      <w:proofErr w:type="spellStart"/>
      <w:r w:rsidR="00114D7E">
        <w:rPr>
          <w:rFonts w:ascii="Times New Roman" w:eastAsia="SimSun" w:hAnsi="Times New Roman" w:cs="Mangal"/>
          <w:kern w:val="1"/>
          <w:sz w:val="24"/>
          <w:szCs w:val="24"/>
          <w:lang w:val="it-IT" w:eastAsia="hi-IN" w:bidi="hi-IN"/>
        </w:rPr>
        <w:t>majority</w:t>
      </w:r>
      <w:proofErr w:type="spellEnd"/>
      <w:r w:rsidR="00114D7E">
        <w:rPr>
          <w:rFonts w:ascii="Times New Roman" w:eastAsia="SimSun" w:hAnsi="Times New Roman" w:cs="Mangal"/>
          <w:kern w:val="1"/>
          <w:sz w:val="24"/>
          <w:szCs w:val="24"/>
          <w:lang w:val="it-IT" w:eastAsia="hi-IN" w:bidi="hi-IN"/>
        </w:rPr>
        <w:t>” a determinare il vincitore, in quanto l’assemblea era considerata come un unico soggetto</w:t>
      </w:r>
      <w:r w:rsidR="001B190E">
        <w:rPr>
          <w:rFonts w:ascii="Times New Roman" w:eastAsia="SimSun" w:hAnsi="Times New Roman" w:cs="Mangal"/>
          <w:kern w:val="1"/>
          <w:sz w:val="24"/>
          <w:szCs w:val="24"/>
          <w:lang w:val="it-IT" w:eastAsia="hi-IN" w:bidi="hi-IN"/>
        </w:rPr>
        <w:t>).</w:t>
      </w:r>
      <w:r w:rsidR="00F52E1C" w:rsidRPr="00F52E1C">
        <w:rPr>
          <w:rFonts w:ascii="Times New Roman" w:eastAsia="SimSun" w:hAnsi="Times New Roman" w:cs="Mangal"/>
          <w:kern w:val="1"/>
          <w:sz w:val="24"/>
          <w:szCs w:val="24"/>
          <w:lang w:val="it-IT" w:eastAsia="hi-IN" w:bidi="hi-IN"/>
        </w:rPr>
        <w:t xml:space="preserve"> </w:t>
      </w:r>
      <w:r w:rsidR="001B190E">
        <w:rPr>
          <w:rFonts w:ascii="Times New Roman" w:eastAsia="SimSun" w:hAnsi="Times New Roman" w:cs="Mangal"/>
          <w:kern w:val="1"/>
          <w:sz w:val="24"/>
          <w:szCs w:val="24"/>
          <w:lang w:val="it-IT" w:eastAsia="hi-IN" w:bidi="hi-IN"/>
        </w:rPr>
        <w:t xml:space="preserve">Solo tra fine Cinque e inizio Seicento </w:t>
      </w:r>
      <w:r w:rsidR="00F52E1C" w:rsidRPr="00F52E1C">
        <w:rPr>
          <w:rFonts w:ascii="Times New Roman" w:eastAsia="SimSun" w:hAnsi="Times New Roman" w:cs="Mangal"/>
          <w:kern w:val="1"/>
          <w:sz w:val="24"/>
          <w:szCs w:val="24"/>
          <w:lang w:val="it-IT" w:eastAsia="hi-IN" w:bidi="hi-IN"/>
        </w:rPr>
        <w:t xml:space="preserve">la giurisprudenza si orientò per ritenere che quando un </w:t>
      </w:r>
      <w:r w:rsidR="001B190E">
        <w:rPr>
          <w:rFonts w:ascii="Times New Roman" w:eastAsia="SimSun" w:hAnsi="Times New Roman" w:cs="Mangal"/>
          <w:kern w:val="1"/>
          <w:sz w:val="24"/>
          <w:szCs w:val="24"/>
          <w:lang w:val="it-IT" w:eastAsia="hi-IN" w:bidi="hi-IN"/>
        </w:rPr>
        <w:t>“</w:t>
      </w:r>
      <w:r w:rsidR="00F52E1C" w:rsidRPr="00F52E1C">
        <w:rPr>
          <w:rFonts w:ascii="Times New Roman" w:eastAsia="SimSun" w:hAnsi="Times New Roman" w:cs="Mangal"/>
          <w:kern w:val="1"/>
          <w:sz w:val="24"/>
          <w:szCs w:val="24"/>
          <w:lang w:val="it-IT" w:eastAsia="hi-IN" w:bidi="hi-IN"/>
        </w:rPr>
        <w:t>poll</w:t>
      </w:r>
      <w:r w:rsidR="001B190E">
        <w:rPr>
          <w:rFonts w:ascii="Times New Roman" w:eastAsia="SimSun" w:hAnsi="Times New Roman" w:cs="Mangal"/>
          <w:kern w:val="1"/>
          <w:sz w:val="24"/>
          <w:szCs w:val="24"/>
          <w:lang w:val="it-IT" w:eastAsia="hi-IN" w:bidi="hi-IN"/>
        </w:rPr>
        <w:t xml:space="preserve">” – un conteggio (poi un seggio) - </w:t>
      </w:r>
      <w:r w:rsidR="00F52E1C" w:rsidRPr="00F52E1C">
        <w:rPr>
          <w:rFonts w:ascii="Times New Roman" w:eastAsia="SimSun" w:hAnsi="Times New Roman" w:cs="Mangal"/>
          <w:kern w:val="1"/>
          <w:sz w:val="24"/>
          <w:szCs w:val="24"/>
          <w:lang w:val="it-IT" w:eastAsia="hi-IN" w:bidi="hi-IN"/>
        </w:rPr>
        <w:t xml:space="preserve"> fosse stato </w:t>
      </w:r>
      <w:r w:rsidR="001B190E">
        <w:rPr>
          <w:rFonts w:ascii="Times New Roman" w:eastAsia="SimSun" w:hAnsi="Times New Roman" w:cs="Mangal"/>
          <w:kern w:val="1"/>
          <w:sz w:val="24"/>
          <w:szCs w:val="24"/>
          <w:lang w:val="it-IT" w:eastAsia="hi-IN" w:bidi="hi-IN"/>
        </w:rPr>
        <w:t>ri</w:t>
      </w:r>
      <w:r w:rsidR="00F52E1C" w:rsidRPr="00F52E1C">
        <w:rPr>
          <w:rFonts w:ascii="Times New Roman" w:eastAsia="SimSun" w:hAnsi="Times New Roman" w:cs="Mangal"/>
          <w:kern w:val="1"/>
          <w:sz w:val="24"/>
          <w:szCs w:val="24"/>
          <w:lang w:val="it-IT" w:eastAsia="hi-IN" w:bidi="hi-IN"/>
        </w:rPr>
        <w:t>chiesto esplicitamente, esso doveva essere istituito</w:t>
      </w:r>
      <w:r w:rsidR="00DC57B0">
        <w:rPr>
          <w:rFonts w:ascii="Times New Roman" w:eastAsia="SimSun" w:hAnsi="Times New Roman" w:cs="Mangal"/>
          <w:kern w:val="1"/>
          <w:sz w:val="24"/>
          <w:szCs w:val="24"/>
          <w:lang w:val="it-IT" w:eastAsia="hi-IN" w:bidi="hi-IN"/>
        </w:rPr>
        <w:t>; e ciò probabilmente in quanto lo Sceriffo era tenuto a procedere alla “</w:t>
      </w:r>
      <w:proofErr w:type="spellStart"/>
      <w:r w:rsidR="00DC57B0">
        <w:rPr>
          <w:rFonts w:ascii="Times New Roman" w:eastAsia="SimSun" w:hAnsi="Times New Roman" w:cs="Mangal"/>
          <w:kern w:val="1"/>
          <w:sz w:val="24"/>
          <w:szCs w:val="24"/>
          <w:lang w:val="it-IT" w:eastAsia="hi-IN" w:bidi="hi-IN"/>
        </w:rPr>
        <w:t>examination</w:t>
      </w:r>
      <w:proofErr w:type="spellEnd"/>
      <w:r w:rsidR="00DC57B0">
        <w:rPr>
          <w:rFonts w:ascii="Times New Roman" w:eastAsia="SimSun" w:hAnsi="Times New Roman" w:cs="Mangal"/>
          <w:kern w:val="1"/>
          <w:sz w:val="24"/>
          <w:szCs w:val="24"/>
          <w:lang w:val="it-IT" w:eastAsia="hi-IN" w:bidi="hi-IN"/>
        </w:rPr>
        <w:t xml:space="preserve"> on </w:t>
      </w:r>
      <w:proofErr w:type="spellStart"/>
      <w:r w:rsidR="00DC57B0">
        <w:rPr>
          <w:rFonts w:ascii="Times New Roman" w:eastAsia="SimSun" w:hAnsi="Times New Roman" w:cs="Mangal"/>
          <w:kern w:val="1"/>
          <w:sz w:val="24"/>
          <w:szCs w:val="24"/>
          <w:lang w:val="it-IT" w:eastAsia="hi-IN" w:bidi="hi-IN"/>
        </w:rPr>
        <w:t>oath</w:t>
      </w:r>
      <w:proofErr w:type="spellEnd"/>
      <w:r w:rsidR="00DC57B0">
        <w:rPr>
          <w:rFonts w:ascii="Times New Roman" w:eastAsia="SimSun" w:hAnsi="Times New Roman" w:cs="Mangal"/>
          <w:kern w:val="1"/>
          <w:sz w:val="24"/>
          <w:szCs w:val="24"/>
          <w:lang w:val="it-IT" w:eastAsia="hi-IN" w:bidi="hi-IN"/>
        </w:rPr>
        <w:t xml:space="preserve">” </w:t>
      </w:r>
      <w:r w:rsidR="00A74D33">
        <w:rPr>
          <w:rFonts w:ascii="Times New Roman" w:eastAsia="SimSun" w:hAnsi="Times New Roman" w:cs="Mangal"/>
          <w:kern w:val="1"/>
          <w:sz w:val="24"/>
          <w:szCs w:val="24"/>
          <w:lang w:val="it-IT" w:eastAsia="hi-IN" w:bidi="hi-IN"/>
        </w:rPr>
        <w:t xml:space="preserve">nei casi di contestazione circa la </w:t>
      </w:r>
      <w:r w:rsidR="00727963">
        <w:rPr>
          <w:rFonts w:ascii="Times New Roman" w:eastAsia="SimSun" w:hAnsi="Times New Roman" w:cs="Mangal"/>
          <w:kern w:val="1"/>
          <w:sz w:val="24"/>
          <w:szCs w:val="24"/>
          <w:lang w:val="it-IT" w:eastAsia="hi-IN" w:bidi="hi-IN"/>
        </w:rPr>
        <w:t>titolarità o meno del diritto elettorale in capo a qualche votante (</w:t>
      </w:r>
      <w:r w:rsidR="00A74D33">
        <w:rPr>
          <w:rFonts w:ascii="Times New Roman" w:eastAsia="SimSun" w:hAnsi="Times New Roman" w:cs="Mangal"/>
          <w:kern w:val="1"/>
          <w:sz w:val="24"/>
          <w:szCs w:val="24"/>
          <w:lang w:val="it-IT" w:eastAsia="hi-IN" w:bidi="hi-IN"/>
        </w:rPr>
        <w:t>situazione, questa, che imponeva poi di contare i voti favorevoli e contrari).</w:t>
      </w:r>
      <w:r w:rsidR="00F52E1C" w:rsidRPr="00F52E1C">
        <w:rPr>
          <w:rFonts w:ascii="Times New Roman" w:eastAsia="SimSun" w:hAnsi="Times New Roman" w:cs="Mangal"/>
          <w:kern w:val="1"/>
          <w:sz w:val="24"/>
          <w:szCs w:val="24"/>
          <w:lang w:val="it-IT" w:eastAsia="hi-IN" w:bidi="hi-IN"/>
        </w:rPr>
        <w:t xml:space="preserve">    </w:t>
      </w:r>
    </w:p>
    <w:p w:rsidR="00513284" w:rsidRDefault="00617D35" w:rsidP="00114D7E">
      <w:pPr>
        <w:widowControl w:val="0"/>
        <w:suppressAutoHyphens/>
        <w:spacing w:after="0" w:line="240" w:lineRule="auto"/>
        <w:rPr>
          <w:rFonts w:ascii="Times New Roman" w:eastAsia="SimSun" w:hAnsi="Times New Roman" w:cs="Mangal"/>
          <w:kern w:val="1"/>
          <w:sz w:val="24"/>
          <w:szCs w:val="24"/>
          <w:lang w:val="it-IT" w:eastAsia="hi-IN" w:bidi="hi-IN"/>
        </w:rPr>
      </w:pPr>
      <w:r>
        <w:rPr>
          <w:rFonts w:ascii="Times New Roman" w:eastAsia="SimSun" w:hAnsi="Times New Roman" w:cs="Mangal"/>
          <w:kern w:val="1"/>
          <w:sz w:val="24"/>
          <w:szCs w:val="24"/>
          <w:lang w:val="it-IT" w:eastAsia="hi-IN" w:bidi="hi-IN"/>
        </w:rPr>
        <w:t xml:space="preserve">In ogni caso, anche il “poll” non fu associato mai alla segretezza del voto, che veniva espresso in pubblico di fronte a tutta l’assemblea degli elettori riuniti: carattere fortemente comunitario del voto e incompatibilità della segretezza con l’onorabilità di un gentiluomo (questa sarà ancora una delle differenze più marcate tra il sistema politico-elettorale inglese e quelli continentali post-rivoluzionari: solo col </w:t>
      </w:r>
      <w:proofErr w:type="spellStart"/>
      <w:r>
        <w:rPr>
          <w:rFonts w:ascii="Times New Roman" w:eastAsia="SimSun" w:hAnsi="Times New Roman" w:cs="Mangal"/>
          <w:kern w:val="1"/>
          <w:sz w:val="24"/>
          <w:szCs w:val="24"/>
          <w:lang w:val="it-IT" w:eastAsia="hi-IN" w:bidi="hi-IN"/>
        </w:rPr>
        <w:t>Ballot</w:t>
      </w:r>
      <w:proofErr w:type="spellEnd"/>
      <w:r>
        <w:rPr>
          <w:rFonts w:ascii="Times New Roman" w:eastAsia="SimSun" w:hAnsi="Times New Roman" w:cs="Mangal"/>
          <w:kern w:val="1"/>
          <w:sz w:val="24"/>
          <w:szCs w:val="24"/>
          <w:lang w:val="it-IT" w:eastAsia="hi-IN" w:bidi="hi-IN"/>
        </w:rPr>
        <w:t xml:space="preserve"> </w:t>
      </w:r>
      <w:proofErr w:type="spellStart"/>
      <w:r>
        <w:rPr>
          <w:rFonts w:ascii="Times New Roman" w:eastAsia="SimSun" w:hAnsi="Times New Roman" w:cs="Mangal"/>
          <w:kern w:val="1"/>
          <w:sz w:val="24"/>
          <w:szCs w:val="24"/>
          <w:lang w:val="it-IT" w:eastAsia="hi-IN" w:bidi="hi-IN"/>
        </w:rPr>
        <w:t>Act</w:t>
      </w:r>
      <w:proofErr w:type="spellEnd"/>
      <w:r>
        <w:rPr>
          <w:rFonts w:ascii="Times New Roman" w:eastAsia="SimSun" w:hAnsi="Times New Roman" w:cs="Mangal"/>
          <w:kern w:val="1"/>
          <w:sz w:val="24"/>
          <w:szCs w:val="24"/>
          <w:lang w:val="it-IT" w:eastAsia="hi-IN" w:bidi="hi-IN"/>
        </w:rPr>
        <w:t xml:space="preserve"> del 1872 verrà introdotto anche in Inghilterra il voto segreto)</w:t>
      </w:r>
      <w:r w:rsidR="00513284">
        <w:rPr>
          <w:rFonts w:ascii="Times New Roman" w:eastAsia="SimSun" w:hAnsi="Times New Roman" w:cs="Mangal"/>
          <w:kern w:val="1"/>
          <w:sz w:val="24"/>
          <w:szCs w:val="24"/>
          <w:lang w:val="it-IT" w:eastAsia="hi-IN" w:bidi="hi-IN"/>
        </w:rPr>
        <w:t>.</w:t>
      </w:r>
    </w:p>
    <w:p w:rsidR="00513284" w:rsidRDefault="00513284" w:rsidP="00114D7E">
      <w:pPr>
        <w:widowControl w:val="0"/>
        <w:suppressAutoHyphens/>
        <w:spacing w:after="0" w:line="240" w:lineRule="auto"/>
        <w:rPr>
          <w:rFonts w:ascii="Times New Roman" w:eastAsia="SimSun" w:hAnsi="Times New Roman" w:cs="Mangal"/>
          <w:kern w:val="1"/>
          <w:sz w:val="24"/>
          <w:szCs w:val="24"/>
          <w:lang w:val="it-IT" w:eastAsia="hi-IN" w:bidi="hi-IN"/>
        </w:rPr>
      </w:pPr>
    </w:p>
    <w:p w:rsidR="001A1E27" w:rsidRDefault="00513284" w:rsidP="00513284">
      <w:pPr>
        <w:pStyle w:val="Paragrafoelenco"/>
        <w:widowControl w:val="0"/>
        <w:numPr>
          <w:ilvl w:val="0"/>
          <w:numId w:val="6"/>
        </w:numPr>
        <w:suppressAutoHyphens/>
        <w:spacing w:after="0" w:line="240" w:lineRule="auto"/>
        <w:rPr>
          <w:rFonts w:ascii="Times New Roman" w:eastAsia="SimSun" w:hAnsi="Times New Roman" w:cs="Mangal"/>
          <w:kern w:val="1"/>
          <w:sz w:val="24"/>
          <w:szCs w:val="24"/>
          <w:lang w:val="it-IT" w:eastAsia="hi-IN" w:bidi="hi-IN"/>
        </w:rPr>
      </w:pPr>
      <w:r w:rsidRPr="00513284">
        <w:rPr>
          <w:rFonts w:ascii="Times New Roman" w:eastAsia="SimSun" w:hAnsi="Times New Roman" w:cs="Mangal"/>
          <w:b/>
          <w:kern w:val="1"/>
          <w:sz w:val="24"/>
          <w:szCs w:val="24"/>
          <w:lang w:val="it-IT" w:eastAsia="hi-IN" w:bidi="hi-IN"/>
        </w:rPr>
        <w:lastRenderedPageBreak/>
        <w:t xml:space="preserve">Il voto nei </w:t>
      </w:r>
      <w:proofErr w:type="spellStart"/>
      <w:r w:rsidRPr="00513284">
        <w:rPr>
          <w:rFonts w:ascii="Times New Roman" w:eastAsia="SimSun" w:hAnsi="Times New Roman" w:cs="Mangal"/>
          <w:b/>
          <w:kern w:val="1"/>
          <w:sz w:val="24"/>
          <w:szCs w:val="24"/>
          <w:lang w:val="it-IT" w:eastAsia="hi-IN" w:bidi="hi-IN"/>
        </w:rPr>
        <w:t>boroughs</w:t>
      </w:r>
      <w:proofErr w:type="spellEnd"/>
      <w:r>
        <w:rPr>
          <w:rFonts w:ascii="Times New Roman" w:eastAsia="SimSun" w:hAnsi="Times New Roman" w:cs="Mangal"/>
          <w:kern w:val="1"/>
          <w:sz w:val="24"/>
          <w:szCs w:val="24"/>
          <w:lang w:val="it-IT" w:eastAsia="hi-IN" w:bidi="hi-IN"/>
        </w:rPr>
        <w:t xml:space="preserve">. </w:t>
      </w:r>
      <w:r w:rsidR="00617D35" w:rsidRPr="00513284">
        <w:rPr>
          <w:rFonts w:ascii="Times New Roman" w:eastAsia="SimSun" w:hAnsi="Times New Roman" w:cs="Mangal"/>
          <w:kern w:val="1"/>
          <w:sz w:val="24"/>
          <w:szCs w:val="24"/>
          <w:lang w:val="it-IT" w:eastAsia="hi-IN" w:bidi="hi-IN"/>
        </w:rPr>
        <w:t xml:space="preserve">   </w:t>
      </w:r>
      <w:r>
        <w:rPr>
          <w:rFonts w:ascii="Times New Roman" w:eastAsia="SimSun" w:hAnsi="Times New Roman" w:cs="Mangal"/>
          <w:kern w:val="1"/>
          <w:sz w:val="24"/>
          <w:szCs w:val="24"/>
          <w:lang w:val="it-IT" w:eastAsia="hi-IN" w:bidi="hi-IN"/>
        </w:rPr>
        <w:t>Concetto di “</w:t>
      </w:r>
      <w:proofErr w:type="spellStart"/>
      <w:r>
        <w:rPr>
          <w:rFonts w:ascii="Times New Roman" w:eastAsia="SimSun" w:hAnsi="Times New Roman" w:cs="Mangal"/>
          <w:kern w:val="1"/>
          <w:sz w:val="24"/>
          <w:szCs w:val="24"/>
          <w:lang w:val="it-IT" w:eastAsia="hi-IN" w:bidi="hi-IN"/>
        </w:rPr>
        <w:t>borough</w:t>
      </w:r>
      <w:proofErr w:type="spellEnd"/>
      <w:r>
        <w:rPr>
          <w:rFonts w:ascii="Times New Roman" w:eastAsia="SimSun" w:hAnsi="Times New Roman" w:cs="Mangal"/>
          <w:kern w:val="1"/>
          <w:sz w:val="24"/>
          <w:szCs w:val="24"/>
          <w:lang w:val="it-IT" w:eastAsia="hi-IN" w:bidi="hi-IN"/>
        </w:rPr>
        <w:t xml:space="preserve">”; “corporate </w:t>
      </w:r>
      <w:proofErr w:type="spellStart"/>
      <w:r>
        <w:rPr>
          <w:rFonts w:ascii="Times New Roman" w:eastAsia="SimSun" w:hAnsi="Times New Roman" w:cs="Mangal"/>
          <w:kern w:val="1"/>
          <w:sz w:val="24"/>
          <w:szCs w:val="24"/>
          <w:lang w:val="it-IT" w:eastAsia="hi-IN" w:bidi="hi-IN"/>
        </w:rPr>
        <w:t>borughs</w:t>
      </w:r>
      <w:proofErr w:type="spellEnd"/>
      <w:r>
        <w:rPr>
          <w:rFonts w:ascii="Times New Roman" w:eastAsia="SimSun" w:hAnsi="Times New Roman" w:cs="Mangal"/>
          <w:kern w:val="1"/>
          <w:sz w:val="24"/>
          <w:szCs w:val="24"/>
          <w:lang w:val="it-IT" w:eastAsia="hi-IN" w:bidi="hi-IN"/>
        </w:rPr>
        <w:t>” o “</w:t>
      </w:r>
      <w:proofErr w:type="spellStart"/>
      <w:r>
        <w:rPr>
          <w:rFonts w:ascii="Times New Roman" w:eastAsia="SimSun" w:hAnsi="Times New Roman" w:cs="Mangal"/>
          <w:kern w:val="1"/>
          <w:sz w:val="24"/>
          <w:szCs w:val="24"/>
          <w:lang w:val="it-IT" w:eastAsia="hi-IN" w:bidi="hi-IN"/>
        </w:rPr>
        <w:t>royal</w:t>
      </w:r>
      <w:proofErr w:type="spellEnd"/>
      <w:r>
        <w:rPr>
          <w:rFonts w:ascii="Times New Roman" w:eastAsia="SimSun" w:hAnsi="Times New Roman" w:cs="Mangal"/>
          <w:kern w:val="1"/>
          <w:sz w:val="24"/>
          <w:szCs w:val="24"/>
          <w:lang w:val="it-IT" w:eastAsia="hi-IN" w:bidi="hi-IN"/>
        </w:rPr>
        <w:t xml:space="preserve"> </w:t>
      </w:r>
      <w:proofErr w:type="spellStart"/>
      <w:r>
        <w:rPr>
          <w:rFonts w:ascii="Times New Roman" w:eastAsia="SimSun" w:hAnsi="Times New Roman" w:cs="Mangal"/>
          <w:kern w:val="1"/>
          <w:sz w:val="24"/>
          <w:szCs w:val="24"/>
          <w:lang w:val="it-IT" w:eastAsia="hi-IN" w:bidi="hi-IN"/>
        </w:rPr>
        <w:t>boroughs</w:t>
      </w:r>
      <w:proofErr w:type="spellEnd"/>
      <w:r>
        <w:rPr>
          <w:rFonts w:ascii="Times New Roman" w:eastAsia="SimSun" w:hAnsi="Times New Roman" w:cs="Mangal"/>
          <w:kern w:val="1"/>
          <w:sz w:val="24"/>
          <w:szCs w:val="24"/>
          <w:lang w:val="it-IT" w:eastAsia="hi-IN" w:bidi="hi-IN"/>
        </w:rPr>
        <w:t xml:space="preserve">” come i soli dotati di uno statuto pienamente corporativo che permetteva loro di differenziarsi nettamente dallo spazio della Contea e di godere (al pari di quest’ultima) del privilegio di inviare due propri rappresentanti in Parlamento. Numero crescente dei “corporate </w:t>
      </w:r>
      <w:proofErr w:type="spellStart"/>
      <w:r>
        <w:rPr>
          <w:rFonts w:ascii="Times New Roman" w:eastAsia="SimSun" w:hAnsi="Times New Roman" w:cs="Mangal"/>
          <w:kern w:val="1"/>
          <w:sz w:val="24"/>
          <w:szCs w:val="24"/>
          <w:lang w:val="it-IT" w:eastAsia="hi-IN" w:bidi="hi-IN"/>
        </w:rPr>
        <w:t>boroughs</w:t>
      </w:r>
      <w:proofErr w:type="spellEnd"/>
      <w:r>
        <w:rPr>
          <w:rFonts w:ascii="Times New Roman" w:eastAsia="SimSun" w:hAnsi="Times New Roman" w:cs="Mangal"/>
          <w:kern w:val="1"/>
          <w:sz w:val="24"/>
          <w:szCs w:val="24"/>
          <w:lang w:val="it-IT" w:eastAsia="hi-IN" w:bidi="hi-IN"/>
        </w:rPr>
        <w:t>” a cui il re</w:t>
      </w:r>
      <w:r w:rsidR="001A1E27">
        <w:rPr>
          <w:rFonts w:ascii="Times New Roman" w:eastAsia="SimSun" w:hAnsi="Times New Roman" w:cs="Mangal"/>
          <w:kern w:val="1"/>
          <w:sz w:val="24"/>
          <w:szCs w:val="24"/>
          <w:lang w:val="it-IT" w:eastAsia="hi-IN" w:bidi="hi-IN"/>
        </w:rPr>
        <w:t xml:space="preserve"> </w:t>
      </w:r>
      <w:r>
        <w:rPr>
          <w:rFonts w:ascii="Times New Roman" w:eastAsia="SimSun" w:hAnsi="Times New Roman" w:cs="Mangal"/>
          <w:kern w:val="1"/>
          <w:sz w:val="24"/>
          <w:szCs w:val="24"/>
          <w:lang w:val="it-IT" w:eastAsia="hi-IN" w:bidi="hi-IN"/>
        </w:rPr>
        <w:t>concede questo privilegio per assicurarsi una maggio</w:t>
      </w:r>
      <w:r w:rsidR="001A1E27">
        <w:rPr>
          <w:rFonts w:ascii="Times New Roman" w:eastAsia="SimSun" w:hAnsi="Times New Roman" w:cs="Mangal"/>
          <w:kern w:val="1"/>
          <w:sz w:val="24"/>
          <w:szCs w:val="24"/>
          <w:lang w:val="it-IT" w:eastAsia="hi-IN" w:bidi="hi-IN"/>
        </w:rPr>
        <w:t xml:space="preserve">ranza favorevole in Parlamento (nel ‘500 i membri dello </w:t>
      </w:r>
      <w:r w:rsidR="001A1E27" w:rsidRPr="001A1E27">
        <w:rPr>
          <w:rFonts w:ascii="Times New Roman" w:eastAsia="SimSun" w:hAnsi="Times New Roman" w:cs="Mangal"/>
          <w:i/>
          <w:kern w:val="1"/>
          <w:sz w:val="24"/>
          <w:szCs w:val="24"/>
          <w:lang w:val="it-IT" w:eastAsia="hi-IN" w:bidi="hi-IN"/>
        </w:rPr>
        <w:t>Lower House</w:t>
      </w:r>
      <w:r w:rsidR="001A1E27">
        <w:rPr>
          <w:rFonts w:ascii="Times New Roman" w:eastAsia="SimSun" w:hAnsi="Times New Roman" w:cs="Mangal"/>
          <w:kern w:val="1"/>
          <w:sz w:val="24"/>
          <w:szCs w:val="24"/>
          <w:lang w:val="it-IT" w:eastAsia="hi-IN" w:bidi="hi-IN"/>
        </w:rPr>
        <w:t xml:space="preserve"> passano da 296 a 462, come effetto della ‘promozione’ di molte città (ora circa 200) a questo nuovo status). I gentiluomini (membri della </w:t>
      </w:r>
      <w:proofErr w:type="spellStart"/>
      <w:r w:rsidR="001A1E27">
        <w:rPr>
          <w:rFonts w:ascii="Times New Roman" w:eastAsia="SimSun" w:hAnsi="Times New Roman" w:cs="Mangal"/>
          <w:kern w:val="1"/>
          <w:sz w:val="24"/>
          <w:szCs w:val="24"/>
          <w:lang w:val="it-IT" w:eastAsia="hi-IN" w:bidi="hi-IN"/>
        </w:rPr>
        <w:t>gentry</w:t>
      </w:r>
      <w:proofErr w:type="spellEnd"/>
      <w:r w:rsidR="001A1E27">
        <w:rPr>
          <w:rFonts w:ascii="Times New Roman" w:eastAsia="SimSun" w:hAnsi="Times New Roman" w:cs="Mangal"/>
          <w:kern w:val="1"/>
          <w:sz w:val="24"/>
          <w:szCs w:val="24"/>
          <w:lang w:val="it-IT" w:eastAsia="hi-IN" w:bidi="hi-IN"/>
        </w:rPr>
        <w:t>) sono tuttavia ancora assolutamente prevalenti ai Comuni in forza della loro capacità di farsi eleggere dai borghi.</w:t>
      </w:r>
      <w:r w:rsidR="00E95E30">
        <w:rPr>
          <w:rFonts w:ascii="Times New Roman" w:eastAsia="SimSun" w:hAnsi="Times New Roman" w:cs="Mangal"/>
          <w:kern w:val="1"/>
          <w:sz w:val="24"/>
          <w:szCs w:val="24"/>
          <w:lang w:val="it-IT" w:eastAsia="hi-IN" w:bidi="hi-IN"/>
        </w:rPr>
        <w:t xml:space="preserve"> Ciò accadeva a causa della grande fragilità del sistema elettorale in vigore ne</w:t>
      </w:r>
      <w:r w:rsidR="00F41F7E">
        <w:rPr>
          <w:rFonts w:ascii="Times New Roman" w:eastAsia="SimSun" w:hAnsi="Times New Roman" w:cs="Mangal"/>
          <w:kern w:val="1"/>
          <w:sz w:val="24"/>
          <w:szCs w:val="24"/>
          <w:lang w:val="it-IT" w:eastAsia="hi-IN" w:bidi="hi-IN"/>
        </w:rPr>
        <w:t xml:space="preserve">lle città, che permetteva brogli di ogni tipo. </w:t>
      </w:r>
    </w:p>
    <w:p w:rsidR="00E95E30" w:rsidRDefault="001A1E27" w:rsidP="001A1E27">
      <w:pPr>
        <w:pStyle w:val="Paragrafoelenco"/>
        <w:widowControl w:val="0"/>
        <w:suppressAutoHyphens/>
        <w:spacing w:after="0" w:line="240" w:lineRule="auto"/>
        <w:rPr>
          <w:rFonts w:ascii="Times New Roman" w:eastAsia="SimSun" w:hAnsi="Times New Roman" w:cs="Mangal"/>
          <w:kern w:val="1"/>
          <w:sz w:val="24"/>
          <w:szCs w:val="24"/>
          <w:lang w:val="it-IT" w:eastAsia="hi-IN" w:bidi="hi-IN"/>
        </w:rPr>
      </w:pPr>
      <w:r w:rsidRPr="00E95E30">
        <w:rPr>
          <w:rFonts w:ascii="Times New Roman" w:eastAsia="SimSun" w:hAnsi="Times New Roman" w:cs="Mangal"/>
          <w:kern w:val="1"/>
          <w:sz w:val="24"/>
          <w:szCs w:val="24"/>
          <w:lang w:val="it-IT" w:eastAsia="hi-IN" w:bidi="hi-IN"/>
        </w:rPr>
        <w:t xml:space="preserve">I </w:t>
      </w:r>
      <w:r w:rsidR="00E95E30">
        <w:rPr>
          <w:rFonts w:ascii="Times New Roman" w:eastAsia="SimSun" w:hAnsi="Times New Roman" w:cs="Mangal"/>
          <w:kern w:val="1"/>
          <w:sz w:val="24"/>
          <w:szCs w:val="24"/>
          <w:lang w:val="it-IT" w:eastAsia="hi-IN" w:bidi="hi-IN"/>
        </w:rPr>
        <w:t>metodi elettorali nelle città erano variegatissimi, riducibili però a cinque categorie principali:</w:t>
      </w:r>
    </w:p>
    <w:p w:rsidR="00F41F7E" w:rsidRDefault="00F41F7E" w:rsidP="001A1E27">
      <w:pPr>
        <w:pStyle w:val="Paragrafoelenco"/>
        <w:widowControl w:val="0"/>
        <w:suppressAutoHyphens/>
        <w:spacing w:after="0" w:line="240" w:lineRule="auto"/>
        <w:rPr>
          <w:rFonts w:ascii="Times New Roman" w:eastAsia="SimSun" w:hAnsi="Times New Roman" w:cs="Mangal"/>
          <w:kern w:val="1"/>
          <w:sz w:val="24"/>
          <w:szCs w:val="24"/>
          <w:lang w:val="it-IT" w:eastAsia="hi-IN" w:bidi="hi-IN"/>
        </w:rPr>
      </w:pPr>
    </w:p>
    <w:p w:rsidR="00E95E30" w:rsidRDefault="00E95E30" w:rsidP="00E95E30">
      <w:pPr>
        <w:pStyle w:val="Paragrafoelenco"/>
        <w:widowControl w:val="0"/>
        <w:numPr>
          <w:ilvl w:val="0"/>
          <w:numId w:val="10"/>
        </w:numPr>
        <w:suppressAutoHyphens/>
        <w:spacing w:after="0" w:line="240" w:lineRule="auto"/>
        <w:rPr>
          <w:rFonts w:ascii="Times New Roman" w:eastAsia="SimSun" w:hAnsi="Times New Roman" w:cs="Mangal"/>
          <w:kern w:val="1"/>
          <w:sz w:val="24"/>
          <w:szCs w:val="24"/>
          <w:lang w:val="it-IT" w:eastAsia="hi-IN" w:bidi="hi-IN"/>
        </w:rPr>
      </w:pPr>
      <w:proofErr w:type="spellStart"/>
      <w:r w:rsidRPr="00E95E30">
        <w:rPr>
          <w:rFonts w:ascii="Times New Roman" w:eastAsia="SimSun" w:hAnsi="Times New Roman" w:cs="Mangal"/>
          <w:b/>
          <w:kern w:val="1"/>
          <w:sz w:val="24"/>
          <w:szCs w:val="24"/>
          <w:lang w:val="it-IT" w:eastAsia="hi-IN" w:bidi="hi-IN"/>
        </w:rPr>
        <w:t>Potwaller</w:t>
      </w:r>
      <w:proofErr w:type="spellEnd"/>
      <w:r w:rsidRPr="00E95E30">
        <w:rPr>
          <w:rFonts w:ascii="Times New Roman" w:eastAsia="SimSun" w:hAnsi="Times New Roman" w:cs="Mangal"/>
          <w:b/>
          <w:kern w:val="1"/>
          <w:sz w:val="24"/>
          <w:szCs w:val="24"/>
          <w:lang w:val="it-IT" w:eastAsia="hi-IN" w:bidi="hi-IN"/>
        </w:rPr>
        <w:t xml:space="preserve"> </w:t>
      </w:r>
      <w:proofErr w:type="spellStart"/>
      <w:r w:rsidRPr="00E95E30">
        <w:rPr>
          <w:rFonts w:ascii="Times New Roman" w:eastAsia="SimSun" w:hAnsi="Times New Roman" w:cs="Mangal"/>
          <w:b/>
          <w:kern w:val="1"/>
          <w:sz w:val="24"/>
          <w:szCs w:val="24"/>
          <w:lang w:val="it-IT" w:eastAsia="hi-IN" w:bidi="hi-IN"/>
        </w:rPr>
        <w:t>boroughs</w:t>
      </w:r>
      <w:proofErr w:type="spellEnd"/>
      <w:r>
        <w:rPr>
          <w:rFonts w:ascii="Times New Roman" w:eastAsia="SimSun" w:hAnsi="Times New Roman" w:cs="Mangal"/>
          <w:kern w:val="1"/>
          <w:sz w:val="24"/>
          <w:szCs w:val="24"/>
          <w:lang w:val="it-IT" w:eastAsia="hi-IN" w:bidi="hi-IN"/>
        </w:rPr>
        <w:t xml:space="preserve">: il voto era riconosciuto a tutti coloro che possedevano una casa in città e “vi consumavano i loro pasti”. </w:t>
      </w:r>
    </w:p>
    <w:p w:rsidR="00617D35" w:rsidRDefault="00E95E30" w:rsidP="00E95E30">
      <w:pPr>
        <w:pStyle w:val="Paragrafoelenco"/>
        <w:widowControl w:val="0"/>
        <w:numPr>
          <w:ilvl w:val="0"/>
          <w:numId w:val="10"/>
        </w:numPr>
        <w:suppressAutoHyphens/>
        <w:spacing w:after="0" w:line="240" w:lineRule="auto"/>
        <w:rPr>
          <w:rFonts w:ascii="Times New Roman" w:eastAsia="SimSun" w:hAnsi="Times New Roman" w:cs="Mangal"/>
          <w:kern w:val="1"/>
          <w:sz w:val="24"/>
          <w:szCs w:val="24"/>
          <w:lang w:val="it-IT" w:eastAsia="hi-IN" w:bidi="hi-IN"/>
        </w:rPr>
      </w:pPr>
      <w:proofErr w:type="spellStart"/>
      <w:r>
        <w:rPr>
          <w:rFonts w:ascii="Times New Roman" w:eastAsia="SimSun" w:hAnsi="Times New Roman" w:cs="Mangal"/>
          <w:b/>
          <w:kern w:val="1"/>
          <w:sz w:val="24"/>
          <w:szCs w:val="24"/>
          <w:lang w:val="it-IT" w:eastAsia="hi-IN" w:bidi="hi-IN"/>
        </w:rPr>
        <w:t>Scot</w:t>
      </w:r>
      <w:proofErr w:type="spellEnd"/>
      <w:r>
        <w:rPr>
          <w:rFonts w:ascii="Times New Roman" w:eastAsia="SimSun" w:hAnsi="Times New Roman" w:cs="Mangal"/>
          <w:b/>
          <w:kern w:val="1"/>
          <w:sz w:val="24"/>
          <w:szCs w:val="24"/>
          <w:lang w:val="it-IT" w:eastAsia="hi-IN" w:bidi="hi-IN"/>
        </w:rPr>
        <w:t>-and</w:t>
      </w:r>
      <w:r w:rsidRPr="00E95E30">
        <w:rPr>
          <w:rFonts w:ascii="Times New Roman" w:eastAsia="SimSun" w:hAnsi="Times New Roman" w:cs="Mangal"/>
          <w:kern w:val="1"/>
          <w:sz w:val="24"/>
          <w:szCs w:val="24"/>
          <w:lang w:val="it-IT" w:eastAsia="hi-IN" w:bidi="hi-IN"/>
        </w:rPr>
        <w:t>-</w:t>
      </w:r>
      <w:proofErr w:type="spellStart"/>
      <w:r w:rsidRPr="00E95E30">
        <w:rPr>
          <w:rFonts w:ascii="Times New Roman" w:eastAsia="SimSun" w:hAnsi="Times New Roman" w:cs="Mangal"/>
          <w:b/>
          <w:kern w:val="1"/>
          <w:sz w:val="24"/>
          <w:szCs w:val="24"/>
          <w:lang w:val="it-IT" w:eastAsia="hi-IN" w:bidi="hi-IN"/>
        </w:rPr>
        <w:t>Lot</w:t>
      </w:r>
      <w:proofErr w:type="spellEnd"/>
      <w:r w:rsidRPr="00E95E30">
        <w:rPr>
          <w:rFonts w:ascii="Times New Roman" w:eastAsia="SimSun" w:hAnsi="Times New Roman" w:cs="Mangal"/>
          <w:b/>
          <w:kern w:val="1"/>
          <w:sz w:val="24"/>
          <w:szCs w:val="24"/>
          <w:lang w:val="it-IT" w:eastAsia="hi-IN" w:bidi="hi-IN"/>
        </w:rPr>
        <w:t xml:space="preserve"> </w:t>
      </w:r>
      <w:proofErr w:type="spellStart"/>
      <w:r w:rsidRPr="00E95E30">
        <w:rPr>
          <w:rFonts w:ascii="Times New Roman" w:eastAsia="SimSun" w:hAnsi="Times New Roman" w:cs="Mangal"/>
          <w:b/>
          <w:kern w:val="1"/>
          <w:sz w:val="24"/>
          <w:szCs w:val="24"/>
          <w:lang w:val="it-IT" w:eastAsia="hi-IN" w:bidi="hi-IN"/>
        </w:rPr>
        <w:t>boroughs</w:t>
      </w:r>
      <w:proofErr w:type="spellEnd"/>
      <w:r>
        <w:rPr>
          <w:rFonts w:ascii="Times New Roman" w:eastAsia="SimSun" w:hAnsi="Times New Roman" w:cs="Mangal"/>
          <w:kern w:val="1"/>
          <w:sz w:val="24"/>
          <w:szCs w:val="24"/>
          <w:lang w:val="it-IT" w:eastAsia="hi-IN" w:bidi="hi-IN"/>
        </w:rPr>
        <w:t>: votava chi pagava le imposte</w:t>
      </w:r>
      <w:r w:rsidRPr="00E95E30">
        <w:rPr>
          <w:rFonts w:ascii="Times New Roman" w:eastAsia="SimSun" w:hAnsi="Times New Roman" w:cs="Mangal"/>
          <w:kern w:val="1"/>
          <w:sz w:val="24"/>
          <w:szCs w:val="24"/>
          <w:lang w:val="it-IT" w:eastAsia="hi-IN" w:bidi="hi-IN"/>
        </w:rPr>
        <w:t xml:space="preserve"> locali</w:t>
      </w:r>
      <w:r>
        <w:rPr>
          <w:rFonts w:ascii="Times New Roman" w:eastAsia="SimSun" w:hAnsi="Times New Roman" w:cs="Mangal"/>
          <w:kern w:val="1"/>
          <w:sz w:val="24"/>
          <w:szCs w:val="24"/>
          <w:lang w:val="it-IT" w:eastAsia="hi-IN" w:bidi="hi-IN"/>
        </w:rPr>
        <w:t>.</w:t>
      </w:r>
    </w:p>
    <w:p w:rsidR="00E95E30" w:rsidRDefault="00E95E30" w:rsidP="00E95E30">
      <w:pPr>
        <w:pStyle w:val="Paragrafoelenco"/>
        <w:widowControl w:val="0"/>
        <w:numPr>
          <w:ilvl w:val="0"/>
          <w:numId w:val="10"/>
        </w:numPr>
        <w:suppressAutoHyphens/>
        <w:spacing w:after="0" w:line="240" w:lineRule="auto"/>
        <w:rPr>
          <w:rFonts w:ascii="Times New Roman" w:eastAsia="SimSun" w:hAnsi="Times New Roman" w:cs="Mangal"/>
          <w:kern w:val="1"/>
          <w:sz w:val="24"/>
          <w:szCs w:val="24"/>
          <w:lang w:val="it-IT" w:eastAsia="hi-IN" w:bidi="hi-IN"/>
        </w:rPr>
      </w:pPr>
      <w:proofErr w:type="spellStart"/>
      <w:r>
        <w:rPr>
          <w:rFonts w:ascii="Times New Roman" w:eastAsia="SimSun" w:hAnsi="Times New Roman" w:cs="Mangal"/>
          <w:b/>
          <w:kern w:val="1"/>
          <w:sz w:val="24"/>
          <w:szCs w:val="24"/>
          <w:lang w:val="it-IT" w:eastAsia="hi-IN" w:bidi="hi-IN"/>
        </w:rPr>
        <w:t>Freemen</w:t>
      </w:r>
      <w:proofErr w:type="spellEnd"/>
      <w:r>
        <w:rPr>
          <w:rFonts w:ascii="Times New Roman" w:eastAsia="SimSun" w:hAnsi="Times New Roman" w:cs="Mangal"/>
          <w:b/>
          <w:kern w:val="1"/>
          <w:sz w:val="24"/>
          <w:szCs w:val="24"/>
          <w:lang w:val="it-IT" w:eastAsia="hi-IN" w:bidi="hi-IN"/>
        </w:rPr>
        <w:t xml:space="preserve"> </w:t>
      </w:r>
      <w:proofErr w:type="spellStart"/>
      <w:r>
        <w:rPr>
          <w:rFonts w:ascii="Times New Roman" w:eastAsia="SimSun" w:hAnsi="Times New Roman" w:cs="Mangal"/>
          <w:b/>
          <w:kern w:val="1"/>
          <w:sz w:val="24"/>
          <w:szCs w:val="24"/>
          <w:lang w:val="it-IT" w:eastAsia="hi-IN" w:bidi="hi-IN"/>
        </w:rPr>
        <w:t>boroughs</w:t>
      </w:r>
      <w:proofErr w:type="spellEnd"/>
      <w:r>
        <w:rPr>
          <w:rFonts w:ascii="Times New Roman" w:eastAsia="SimSun" w:hAnsi="Times New Roman" w:cs="Mangal"/>
          <w:b/>
          <w:kern w:val="1"/>
          <w:sz w:val="24"/>
          <w:szCs w:val="24"/>
          <w:lang w:val="it-IT" w:eastAsia="hi-IN" w:bidi="hi-IN"/>
        </w:rPr>
        <w:t xml:space="preserve"> o open </w:t>
      </w:r>
      <w:proofErr w:type="spellStart"/>
      <w:r>
        <w:rPr>
          <w:rFonts w:ascii="Times New Roman" w:eastAsia="SimSun" w:hAnsi="Times New Roman" w:cs="Mangal"/>
          <w:b/>
          <w:kern w:val="1"/>
          <w:sz w:val="24"/>
          <w:szCs w:val="24"/>
          <w:lang w:val="it-IT" w:eastAsia="hi-IN" w:bidi="hi-IN"/>
        </w:rPr>
        <w:t>boroughs</w:t>
      </w:r>
      <w:proofErr w:type="spellEnd"/>
      <w:r w:rsidRPr="00E95E30">
        <w:rPr>
          <w:rFonts w:ascii="Times New Roman" w:eastAsia="SimSun" w:hAnsi="Times New Roman" w:cs="Mangal"/>
          <w:kern w:val="1"/>
          <w:sz w:val="24"/>
          <w:szCs w:val="24"/>
          <w:lang w:val="it-IT" w:eastAsia="hi-IN" w:bidi="hi-IN"/>
        </w:rPr>
        <w:t>:</w:t>
      </w:r>
      <w:r>
        <w:rPr>
          <w:rFonts w:ascii="Times New Roman" w:eastAsia="SimSun" w:hAnsi="Times New Roman" w:cs="Mangal"/>
          <w:kern w:val="1"/>
          <w:sz w:val="24"/>
          <w:szCs w:val="24"/>
          <w:lang w:val="it-IT" w:eastAsia="hi-IN" w:bidi="hi-IN"/>
        </w:rPr>
        <w:t xml:space="preserve"> votava chi era considerato ‘cittadino’ a tutti gli effetti del borgo (erano quelli in cui il voto spettava a una fascia più larga di persone).</w:t>
      </w:r>
    </w:p>
    <w:p w:rsidR="00E95E30" w:rsidRDefault="00E95E30" w:rsidP="00E95E30">
      <w:pPr>
        <w:pStyle w:val="Paragrafoelenco"/>
        <w:widowControl w:val="0"/>
        <w:numPr>
          <w:ilvl w:val="0"/>
          <w:numId w:val="10"/>
        </w:numPr>
        <w:suppressAutoHyphens/>
        <w:spacing w:after="0" w:line="240" w:lineRule="auto"/>
        <w:rPr>
          <w:rFonts w:ascii="Times New Roman" w:eastAsia="SimSun" w:hAnsi="Times New Roman" w:cs="Mangal"/>
          <w:kern w:val="1"/>
          <w:sz w:val="24"/>
          <w:szCs w:val="24"/>
          <w:lang w:val="it-IT" w:eastAsia="hi-IN" w:bidi="hi-IN"/>
        </w:rPr>
      </w:pPr>
      <w:r w:rsidRPr="00F41F7E">
        <w:rPr>
          <w:rFonts w:ascii="Times New Roman" w:eastAsia="SimSun" w:hAnsi="Times New Roman" w:cs="Mangal"/>
          <w:b/>
          <w:kern w:val="1"/>
          <w:sz w:val="24"/>
          <w:szCs w:val="24"/>
          <w:lang w:val="it-IT" w:eastAsia="hi-IN" w:bidi="hi-IN"/>
        </w:rPr>
        <w:t xml:space="preserve">Corporation </w:t>
      </w:r>
      <w:proofErr w:type="spellStart"/>
      <w:r w:rsidRPr="00F41F7E">
        <w:rPr>
          <w:rFonts w:ascii="Times New Roman" w:eastAsia="SimSun" w:hAnsi="Times New Roman" w:cs="Mangal"/>
          <w:b/>
          <w:kern w:val="1"/>
          <w:sz w:val="24"/>
          <w:szCs w:val="24"/>
          <w:lang w:val="it-IT" w:eastAsia="hi-IN" w:bidi="hi-IN"/>
        </w:rPr>
        <w:t>boroughs</w:t>
      </w:r>
      <w:proofErr w:type="spellEnd"/>
      <w:r>
        <w:rPr>
          <w:rFonts w:ascii="Times New Roman" w:eastAsia="SimSun" w:hAnsi="Times New Roman" w:cs="Mangal"/>
          <w:kern w:val="1"/>
          <w:sz w:val="24"/>
          <w:szCs w:val="24"/>
          <w:lang w:val="it-IT" w:eastAsia="hi-IN" w:bidi="hi-IN"/>
        </w:rPr>
        <w:t xml:space="preserve">: il voto era esercitato solo dal </w:t>
      </w:r>
      <w:proofErr w:type="spellStart"/>
      <w:r>
        <w:rPr>
          <w:rFonts w:ascii="Times New Roman" w:eastAsia="SimSun" w:hAnsi="Times New Roman" w:cs="Mangal"/>
          <w:kern w:val="1"/>
          <w:sz w:val="24"/>
          <w:szCs w:val="24"/>
          <w:lang w:val="it-IT" w:eastAsia="hi-IN" w:bidi="hi-IN"/>
        </w:rPr>
        <w:t>mayor</w:t>
      </w:r>
      <w:proofErr w:type="spellEnd"/>
      <w:r w:rsidR="00F41F7E">
        <w:rPr>
          <w:rFonts w:ascii="Times New Roman" w:eastAsia="SimSun" w:hAnsi="Times New Roman" w:cs="Mangal"/>
          <w:kern w:val="1"/>
          <w:sz w:val="24"/>
          <w:szCs w:val="24"/>
          <w:lang w:val="it-IT" w:eastAsia="hi-IN" w:bidi="hi-IN"/>
        </w:rPr>
        <w:t>,</w:t>
      </w:r>
      <w:r>
        <w:rPr>
          <w:rFonts w:ascii="Times New Roman" w:eastAsia="SimSun" w:hAnsi="Times New Roman" w:cs="Mangal"/>
          <w:kern w:val="1"/>
          <w:sz w:val="24"/>
          <w:szCs w:val="24"/>
          <w:lang w:val="it-IT" w:eastAsia="hi-IN" w:bidi="hi-IN"/>
        </w:rPr>
        <w:t xml:space="preserve"> da</w:t>
      </w:r>
      <w:r w:rsidR="00F41F7E">
        <w:rPr>
          <w:rFonts w:ascii="Times New Roman" w:eastAsia="SimSun" w:hAnsi="Times New Roman" w:cs="Mangal"/>
          <w:kern w:val="1"/>
          <w:sz w:val="24"/>
          <w:szCs w:val="24"/>
          <w:lang w:val="it-IT" w:eastAsia="hi-IN" w:bidi="hi-IN"/>
        </w:rPr>
        <w:t xml:space="preserve">gli </w:t>
      </w:r>
      <w:proofErr w:type="spellStart"/>
      <w:r w:rsidR="00F41F7E">
        <w:rPr>
          <w:rFonts w:ascii="Times New Roman" w:eastAsia="SimSun" w:hAnsi="Times New Roman" w:cs="Mangal"/>
          <w:kern w:val="1"/>
          <w:sz w:val="24"/>
          <w:szCs w:val="24"/>
          <w:lang w:val="it-IT" w:eastAsia="hi-IN" w:bidi="hi-IN"/>
        </w:rPr>
        <w:t>aldermen</w:t>
      </w:r>
      <w:proofErr w:type="spellEnd"/>
      <w:r w:rsidR="00F41F7E">
        <w:rPr>
          <w:rFonts w:ascii="Times New Roman" w:eastAsia="SimSun" w:hAnsi="Times New Roman" w:cs="Mangal"/>
          <w:kern w:val="1"/>
          <w:sz w:val="24"/>
          <w:szCs w:val="24"/>
          <w:lang w:val="it-IT" w:eastAsia="hi-IN" w:bidi="hi-IN"/>
        </w:rPr>
        <w:t xml:space="preserve"> e dai consiglieri della città. </w:t>
      </w:r>
    </w:p>
    <w:p w:rsidR="00F41F7E" w:rsidRPr="00E95E30" w:rsidRDefault="00F41F7E" w:rsidP="00E95E30">
      <w:pPr>
        <w:pStyle w:val="Paragrafoelenco"/>
        <w:widowControl w:val="0"/>
        <w:numPr>
          <w:ilvl w:val="0"/>
          <w:numId w:val="10"/>
        </w:numPr>
        <w:suppressAutoHyphens/>
        <w:spacing w:after="0" w:line="240" w:lineRule="auto"/>
        <w:rPr>
          <w:rFonts w:ascii="Times New Roman" w:eastAsia="SimSun" w:hAnsi="Times New Roman" w:cs="Mangal"/>
          <w:kern w:val="1"/>
          <w:sz w:val="24"/>
          <w:szCs w:val="24"/>
          <w:lang w:val="it-IT" w:eastAsia="hi-IN" w:bidi="hi-IN"/>
        </w:rPr>
      </w:pPr>
      <w:proofErr w:type="spellStart"/>
      <w:r>
        <w:rPr>
          <w:rFonts w:ascii="Times New Roman" w:eastAsia="SimSun" w:hAnsi="Times New Roman" w:cs="Mangal"/>
          <w:b/>
          <w:kern w:val="1"/>
          <w:sz w:val="24"/>
          <w:szCs w:val="24"/>
          <w:lang w:val="it-IT" w:eastAsia="hi-IN" w:bidi="hi-IN"/>
        </w:rPr>
        <w:t>Burgage</w:t>
      </w:r>
      <w:proofErr w:type="spellEnd"/>
      <w:r>
        <w:rPr>
          <w:rFonts w:ascii="Times New Roman" w:eastAsia="SimSun" w:hAnsi="Times New Roman" w:cs="Mangal"/>
          <w:b/>
          <w:kern w:val="1"/>
          <w:sz w:val="24"/>
          <w:szCs w:val="24"/>
          <w:lang w:val="it-IT" w:eastAsia="hi-IN" w:bidi="hi-IN"/>
        </w:rPr>
        <w:t xml:space="preserve"> </w:t>
      </w:r>
      <w:proofErr w:type="spellStart"/>
      <w:r>
        <w:rPr>
          <w:rFonts w:ascii="Times New Roman" w:eastAsia="SimSun" w:hAnsi="Times New Roman" w:cs="Mangal"/>
          <w:b/>
          <w:kern w:val="1"/>
          <w:sz w:val="24"/>
          <w:szCs w:val="24"/>
          <w:lang w:val="it-IT" w:eastAsia="hi-IN" w:bidi="hi-IN"/>
        </w:rPr>
        <w:t>boroughs</w:t>
      </w:r>
      <w:proofErr w:type="spellEnd"/>
      <w:r w:rsidRPr="00F41F7E">
        <w:rPr>
          <w:rFonts w:ascii="Times New Roman" w:eastAsia="SimSun" w:hAnsi="Times New Roman" w:cs="Mangal"/>
          <w:kern w:val="1"/>
          <w:sz w:val="24"/>
          <w:szCs w:val="24"/>
          <w:lang w:val="it-IT" w:eastAsia="hi-IN" w:bidi="hi-IN"/>
        </w:rPr>
        <w:t>:</w:t>
      </w:r>
      <w:r>
        <w:rPr>
          <w:rFonts w:ascii="Times New Roman" w:eastAsia="SimSun" w:hAnsi="Times New Roman" w:cs="Mangal"/>
          <w:kern w:val="1"/>
          <w:sz w:val="24"/>
          <w:szCs w:val="24"/>
          <w:lang w:val="it-IT" w:eastAsia="hi-IN" w:bidi="hi-IN"/>
        </w:rPr>
        <w:t xml:space="preserve"> il voto era un privilegio esclusivo dei titolari di una “</w:t>
      </w:r>
      <w:proofErr w:type="spellStart"/>
      <w:r>
        <w:rPr>
          <w:rFonts w:ascii="Times New Roman" w:eastAsia="SimSun" w:hAnsi="Times New Roman" w:cs="Mangal"/>
          <w:kern w:val="1"/>
          <w:sz w:val="24"/>
          <w:szCs w:val="24"/>
          <w:lang w:val="it-IT" w:eastAsia="hi-IN" w:bidi="hi-IN"/>
        </w:rPr>
        <w:t>burgage</w:t>
      </w:r>
      <w:proofErr w:type="spellEnd"/>
      <w:r>
        <w:rPr>
          <w:rFonts w:ascii="Times New Roman" w:eastAsia="SimSun" w:hAnsi="Times New Roman" w:cs="Mangal"/>
          <w:kern w:val="1"/>
          <w:sz w:val="24"/>
          <w:szCs w:val="24"/>
          <w:lang w:val="it-IT" w:eastAsia="hi-IN" w:bidi="hi-IN"/>
        </w:rPr>
        <w:t xml:space="preserve"> </w:t>
      </w:r>
      <w:proofErr w:type="spellStart"/>
      <w:r>
        <w:rPr>
          <w:rFonts w:ascii="Times New Roman" w:eastAsia="SimSun" w:hAnsi="Times New Roman" w:cs="Mangal"/>
          <w:kern w:val="1"/>
          <w:sz w:val="24"/>
          <w:szCs w:val="24"/>
          <w:lang w:val="it-IT" w:eastAsia="hi-IN" w:bidi="hi-IN"/>
        </w:rPr>
        <w:t>tenure</w:t>
      </w:r>
      <w:proofErr w:type="spellEnd"/>
      <w:r>
        <w:rPr>
          <w:rFonts w:ascii="Times New Roman" w:eastAsia="SimSun" w:hAnsi="Times New Roman" w:cs="Mangal"/>
          <w:kern w:val="1"/>
          <w:sz w:val="24"/>
          <w:szCs w:val="24"/>
          <w:lang w:val="it-IT" w:eastAsia="hi-IN" w:bidi="hi-IN"/>
        </w:rPr>
        <w:t>”, cioè di una particolare forma di proprietà semi-feudale. Erano quasi inevitabilmente destinati a divenire “pocket” o “</w:t>
      </w:r>
      <w:proofErr w:type="spellStart"/>
      <w:r>
        <w:rPr>
          <w:rFonts w:ascii="Times New Roman" w:eastAsia="SimSun" w:hAnsi="Times New Roman" w:cs="Mangal"/>
          <w:kern w:val="1"/>
          <w:sz w:val="24"/>
          <w:szCs w:val="24"/>
          <w:lang w:val="it-IT" w:eastAsia="hi-IN" w:bidi="hi-IN"/>
        </w:rPr>
        <w:t>rotten</w:t>
      </w:r>
      <w:proofErr w:type="spellEnd"/>
      <w:r>
        <w:rPr>
          <w:rFonts w:ascii="Times New Roman" w:eastAsia="SimSun" w:hAnsi="Times New Roman" w:cs="Mangal"/>
          <w:kern w:val="1"/>
          <w:sz w:val="24"/>
          <w:szCs w:val="24"/>
          <w:lang w:val="it-IT" w:eastAsia="hi-IN" w:bidi="hi-IN"/>
        </w:rPr>
        <w:t xml:space="preserve"> </w:t>
      </w:r>
      <w:proofErr w:type="spellStart"/>
      <w:r>
        <w:rPr>
          <w:rFonts w:ascii="Times New Roman" w:eastAsia="SimSun" w:hAnsi="Times New Roman" w:cs="Mangal"/>
          <w:kern w:val="1"/>
          <w:sz w:val="24"/>
          <w:szCs w:val="24"/>
          <w:lang w:val="it-IT" w:eastAsia="hi-IN" w:bidi="hi-IN"/>
        </w:rPr>
        <w:t>boroughs</w:t>
      </w:r>
      <w:proofErr w:type="spellEnd"/>
      <w:r>
        <w:rPr>
          <w:rFonts w:ascii="Times New Roman" w:eastAsia="SimSun" w:hAnsi="Times New Roman" w:cs="Mangal"/>
          <w:kern w:val="1"/>
          <w:sz w:val="24"/>
          <w:szCs w:val="24"/>
          <w:lang w:val="it-IT" w:eastAsia="hi-IN" w:bidi="hi-IN"/>
        </w:rPr>
        <w:t xml:space="preserve">” (nel Settecento, in un caso famoso un solo abitante esercitava il diritto di voto).  </w:t>
      </w:r>
    </w:p>
    <w:p w:rsidR="00617D35" w:rsidRDefault="00617D35" w:rsidP="00114D7E">
      <w:pPr>
        <w:widowControl w:val="0"/>
        <w:suppressAutoHyphens/>
        <w:spacing w:after="0" w:line="240" w:lineRule="auto"/>
        <w:rPr>
          <w:rFonts w:ascii="Times New Roman" w:eastAsia="SimSun" w:hAnsi="Times New Roman" w:cs="Mangal"/>
          <w:kern w:val="1"/>
          <w:sz w:val="24"/>
          <w:szCs w:val="24"/>
          <w:lang w:val="it-IT" w:eastAsia="hi-IN" w:bidi="hi-IN"/>
        </w:rPr>
      </w:pPr>
    </w:p>
    <w:p w:rsidR="00617D35" w:rsidRPr="00F52E1C" w:rsidRDefault="00617D35" w:rsidP="00114D7E">
      <w:pPr>
        <w:widowControl w:val="0"/>
        <w:suppressAutoHyphens/>
        <w:spacing w:after="0" w:line="240" w:lineRule="auto"/>
        <w:rPr>
          <w:rFonts w:ascii="Times New Roman" w:eastAsia="SimSun" w:hAnsi="Times New Roman" w:cs="Mangal"/>
          <w:kern w:val="1"/>
          <w:sz w:val="24"/>
          <w:szCs w:val="24"/>
          <w:lang w:val="it-IT" w:eastAsia="hi-IN" w:bidi="hi-IN"/>
        </w:rPr>
      </w:pPr>
    </w:p>
    <w:p w:rsidR="00F52E1C" w:rsidRPr="00F52E1C" w:rsidRDefault="00F41F7E" w:rsidP="00F52E1C">
      <w:pPr>
        <w:widowControl w:val="0"/>
        <w:suppressAutoHyphens/>
        <w:spacing w:after="0" w:line="240" w:lineRule="auto"/>
        <w:rPr>
          <w:rFonts w:ascii="Times New Roman" w:eastAsia="SimSun" w:hAnsi="Times New Roman" w:cs="Mangal"/>
          <w:kern w:val="1"/>
          <w:sz w:val="24"/>
          <w:szCs w:val="24"/>
          <w:lang w:val="it-IT" w:eastAsia="hi-IN" w:bidi="hi-IN"/>
        </w:rPr>
      </w:pPr>
      <w:r w:rsidRPr="00F41F7E">
        <w:rPr>
          <w:rFonts w:ascii="Times New Roman" w:eastAsia="SimSun" w:hAnsi="Times New Roman" w:cs="Mangal"/>
          <w:b/>
          <w:kern w:val="1"/>
          <w:sz w:val="24"/>
          <w:szCs w:val="24"/>
          <w:lang w:val="it-IT" w:eastAsia="hi-IN" w:bidi="hi-IN"/>
        </w:rPr>
        <w:t>Per una conclusione</w:t>
      </w:r>
      <w:r>
        <w:rPr>
          <w:rFonts w:ascii="Times New Roman" w:eastAsia="SimSun" w:hAnsi="Times New Roman" w:cs="Mangal"/>
          <w:kern w:val="1"/>
          <w:sz w:val="24"/>
          <w:szCs w:val="24"/>
          <w:lang w:val="it-IT" w:eastAsia="hi-IN" w:bidi="hi-IN"/>
        </w:rPr>
        <w:t xml:space="preserve">. </w:t>
      </w:r>
    </w:p>
    <w:p w:rsidR="0069636D" w:rsidRPr="00E446D0" w:rsidRDefault="0069636D" w:rsidP="00E446D0">
      <w:pPr>
        <w:ind w:left="360"/>
        <w:rPr>
          <w:sz w:val="24"/>
          <w:szCs w:val="24"/>
          <w:lang w:val="it-IT"/>
        </w:rPr>
      </w:pPr>
    </w:p>
    <w:p w:rsidR="00787675" w:rsidRDefault="00F41F7E" w:rsidP="00F41F7E">
      <w:pPr>
        <w:pStyle w:val="Paragrafoelenco"/>
        <w:numPr>
          <w:ilvl w:val="0"/>
          <w:numId w:val="11"/>
        </w:numPr>
        <w:rPr>
          <w:rFonts w:ascii="Times New Roman" w:hAnsi="Times New Roman" w:cs="Times New Roman"/>
          <w:sz w:val="24"/>
          <w:szCs w:val="24"/>
          <w:lang w:val="it-IT"/>
        </w:rPr>
      </w:pPr>
      <w:r w:rsidRPr="00F41F7E">
        <w:rPr>
          <w:rFonts w:ascii="Times New Roman" w:hAnsi="Times New Roman" w:cs="Times New Roman"/>
          <w:sz w:val="24"/>
          <w:szCs w:val="24"/>
          <w:lang w:val="it-IT"/>
        </w:rPr>
        <w:t xml:space="preserve">La pratica elettorale si afferma in Inghilterra </w:t>
      </w:r>
      <w:r w:rsidR="00787675" w:rsidRPr="00F41F7E">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non </w:t>
      </w:r>
      <w:r w:rsidR="00FB74A4">
        <w:rPr>
          <w:rFonts w:ascii="Times New Roman" w:hAnsi="Times New Roman" w:cs="Times New Roman"/>
          <w:sz w:val="24"/>
          <w:szCs w:val="24"/>
          <w:lang w:val="it-IT"/>
        </w:rPr>
        <w:t xml:space="preserve">a seguito di </w:t>
      </w:r>
      <w:r>
        <w:rPr>
          <w:rFonts w:ascii="Times New Roman" w:hAnsi="Times New Roman" w:cs="Times New Roman"/>
          <w:sz w:val="24"/>
          <w:szCs w:val="24"/>
          <w:lang w:val="it-IT"/>
        </w:rPr>
        <w:t xml:space="preserve">una </w:t>
      </w:r>
      <w:r w:rsidR="00FB74A4">
        <w:rPr>
          <w:rFonts w:ascii="Times New Roman" w:hAnsi="Times New Roman" w:cs="Times New Roman"/>
          <w:sz w:val="24"/>
          <w:szCs w:val="24"/>
          <w:lang w:val="it-IT"/>
        </w:rPr>
        <w:t>domanda</w:t>
      </w:r>
      <w:r>
        <w:rPr>
          <w:rFonts w:ascii="Times New Roman" w:hAnsi="Times New Roman" w:cs="Times New Roman"/>
          <w:sz w:val="24"/>
          <w:szCs w:val="24"/>
          <w:lang w:val="it-IT"/>
        </w:rPr>
        <w:t xml:space="preserve"> popolare, ma per una conveni</w:t>
      </w:r>
      <w:r w:rsidR="00FB74A4">
        <w:rPr>
          <w:rFonts w:ascii="Times New Roman" w:hAnsi="Times New Roman" w:cs="Times New Roman"/>
          <w:sz w:val="24"/>
          <w:szCs w:val="24"/>
          <w:lang w:val="it-IT"/>
        </w:rPr>
        <w:t>en</w:t>
      </w:r>
      <w:r>
        <w:rPr>
          <w:rFonts w:ascii="Times New Roman" w:hAnsi="Times New Roman" w:cs="Times New Roman"/>
          <w:sz w:val="24"/>
          <w:szCs w:val="24"/>
          <w:lang w:val="it-IT"/>
        </w:rPr>
        <w:t>za fiscale</w:t>
      </w:r>
      <w:r w:rsidR="00FB74A4">
        <w:rPr>
          <w:rFonts w:ascii="Times New Roman" w:hAnsi="Times New Roman" w:cs="Times New Roman"/>
          <w:sz w:val="24"/>
          <w:szCs w:val="24"/>
          <w:lang w:val="it-IT"/>
        </w:rPr>
        <w:t xml:space="preserve"> del centro. Il </w:t>
      </w:r>
      <w:r>
        <w:rPr>
          <w:rFonts w:ascii="Times New Roman" w:hAnsi="Times New Roman" w:cs="Times New Roman"/>
          <w:sz w:val="24"/>
          <w:szCs w:val="24"/>
          <w:lang w:val="it-IT"/>
        </w:rPr>
        <w:t xml:space="preserve"> voto è un modo per rendere opponibile al contribuente le nuove imposte che il Parlamento </w:t>
      </w:r>
      <w:r w:rsidR="00FB74A4">
        <w:rPr>
          <w:rFonts w:ascii="Times New Roman" w:hAnsi="Times New Roman" w:cs="Times New Roman"/>
          <w:sz w:val="24"/>
          <w:szCs w:val="24"/>
          <w:lang w:val="it-IT"/>
        </w:rPr>
        <w:t xml:space="preserve">via via </w:t>
      </w:r>
      <w:r>
        <w:rPr>
          <w:rFonts w:ascii="Times New Roman" w:hAnsi="Times New Roman" w:cs="Times New Roman"/>
          <w:sz w:val="24"/>
          <w:szCs w:val="24"/>
          <w:lang w:val="it-IT"/>
        </w:rPr>
        <w:t>approva</w:t>
      </w:r>
      <w:r w:rsidR="00FB74A4">
        <w:rPr>
          <w:rFonts w:ascii="Times New Roman" w:hAnsi="Times New Roman" w:cs="Times New Roman"/>
          <w:sz w:val="24"/>
          <w:szCs w:val="24"/>
          <w:lang w:val="it-IT"/>
        </w:rPr>
        <w:t>. Ciò che ne determina l’introduzione è il vincolo di obbedienza implicito nell’atto di un voto-procura.</w:t>
      </w:r>
    </w:p>
    <w:p w:rsidR="00FB74A4" w:rsidRDefault="00FB74A4" w:rsidP="00F41F7E">
      <w:pPr>
        <w:pStyle w:val="Paragrafoelenco"/>
        <w:numPr>
          <w:ilvl w:val="0"/>
          <w:numId w:val="11"/>
        </w:numPr>
        <w:rPr>
          <w:rFonts w:ascii="Times New Roman" w:hAnsi="Times New Roman" w:cs="Times New Roman"/>
          <w:sz w:val="24"/>
          <w:szCs w:val="24"/>
          <w:lang w:val="it-IT"/>
        </w:rPr>
      </w:pPr>
      <w:r>
        <w:rPr>
          <w:rFonts w:ascii="Times New Roman" w:hAnsi="Times New Roman" w:cs="Times New Roman"/>
          <w:sz w:val="24"/>
          <w:szCs w:val="24"/>
          <w:lang w:val="it-IT"/>
        </w:rPr>
        <w:t>Nonostante che il voto per la Camera bassa sia per lo più esercitato come una facoltà individuale, esso è sempre imputato ad un qualche corpo collettivo di cui il singolo elettore è un semplice ingranaggio. Ciò è reso evidente dalle procedure elettorali adottate, che hanno una fortissima connotazione comunitaria. Ad eleggere non è mai l’individuo come membro di una ipotetica ‘nazione’, ma lo specifico corpo locale a cui questi appartiene.</w:t>
      </w:r>
    </w:p>
    <w:p w:rsidR="00FB74A4" w:rsidRDefault="00FB74A4" w:rsidP="00F41F7E">
      <w:pPr>
        <w:pStyle w:val="Paragrafoelenco"/>
        <w:numPr>
          <w:ilvl w:val="0"/>
          <w:numId w:val="11"/>
        </w:numPr>
        <w:rPr>
          <w:rFonts w:ascii="Times New Roman" w:hAnsi="Times New Roman" w:cs="Times New Roman"/>
          <w:sz w:val="24"/>
          <w:szCs w:val="24"/>
          <w:lang w:val="it-IT"/>
        </w:rPr>
      </w:pPr>
      <w:r>
        <w:rPr>
          <w:rFonts w:ascii="Times New Roman" w:hAnsi="Times New Roman" w:cs="Times New Roman"/>
          <w:sz w:val="24"/>
          <w:szCs w:val="24"/>
          <w:lang w:val="it-IT"/>
        </w:rPr>
        <w:t xml:space="preserve">L’eletto è scelto in quanto personaggio naturalmente  preminente di una certa comunità, e non in quanto portatore di una qualche connotazione politica di ordine generale. Per questo la gran maggioranza delle elezioni non sono competitive (o almeno non lo sono a livello elettorale). L’elezione è il riconoscimento della naturale preminenza dell’eletto.  </w:t>
      </w:r>
    </w:p>
    <w:p w:rsidR="00702EF1" w:rsidRDefault="00702EF1" w:rsidP="00F41F7E">
      <w:pPr>
        <w:pStyle w:val="Paragrafoelenco"/>
        <w:numPr>
          <w:ilvl w:val="0"/>
          <w:numId w:val="11"/>
        </w:numPr>
        <w:rPr>
          <w:rFonts w:ascii="Times New Roman" w:hAnsi="Times New Roman" w:cs="Times New Roman"/>
          <w:sz w:val="24"/>
          <w:szCs w:val="24"/>
          <w:lang w:val="it-IT"/>
        </w:rPr>
      </w:pPr>
      <w:r>
        <w:rPr>
          <w:rFonts w:ascii="Times New Roman" w:hAnsi="Times New Roman" w:cs="Times New Roman"/>
          <w:sz w:val="24"/>
          <w:szCs w:val="24"/>
          <w:lang w:val="it-IT"/>
        </w:rPr>
        <w:t xml:space="preserve">Chi entra come eletto in Parlamento si fa quindi portatore di interessi e domande di tipo squisitamente particolare, la cui soddisfazione è presentata al centro come la contropartita della responsabilità fiscale che egli, con la sua presenza, fa assumere ai </w:t>
      </w:r>
      <w:r>
        <w:rPr>
          <w:rFonts w:ascii="Times New Roman" w:hAnsi="Times New Roman" w:cs="Times New Roman"/>
          <w:sz w:val="24"/>
          <w:szCs w:val="24"/>
          <w:lang w:val="it-IT"/>
        </w:rPr>
        <w:lastRenderedPageBreak/>
        <w:t xml:space="preserve">propri elettori (importanza cruciale delle petizioni parlamentari, da cui è derivata la capacità di iniziativa legislativa parlamentare). Ciò non toglie che in Inghilterra non si sia mai radicata la prassi del mandato imperativo: ma ciò solo perché essa sarebbe stata incompatibile con tutta la politica della Corona, che fu sempre molto attenta a fare in modo che gli eletti non venissero in alcun modo vincolati a volontà specifiche dei loro elettori. </w:t>
      </w:r>
    </w:p>
    <w:p w:rsidR="00702EF1" w:rsidRDefault="00702EF1" w:rsidP="00F41F7E">
      <w:pPr>
        <w:pStyle w:val="Paragrafoelenco"/>
        <w:numPr>
          <w:ilvl w:val="0"/>
          <w:numId w:val="11"/>
        </w:numPr>
        <w:rPr>
          <w:rFonts w:ascii="Times New Roman" w:hAnsi="Times New Roman" w:cs="Times New Roman"/>
          <w:sz w:val="24"/>
          <w:szCs w:val="24"/>
          <w:lang w:val="it-IT"/>
        </w:rPr>
      </w:pPr>
      <w:r>
        <w:rPr>
          <w:rFonts w:ascii="Times New Roman" w:hAnsi="Times New Roman" w:cs="Times New Roman"/>
          <w:sz w:val="24"/>
          <w:szCs w:val="24"/>
          <w:lang w:val="it-IT"/>
        </w:rPr>
        <w:t xml:space="preserve">Nonostante ciò, già a partire dalla prima età moderna si comincia a considerare il parlamento (=King in </w:t>
      </w:r>
      <w:proofErr w:type="spellStart"/>
      <w:r>
        <w:rPr>
          <w:rFonts w:ascii="Times New Roman" w:hAnsi="Times New Roman" w:cs="Times New Roman"/>
          <w:sz w:val="24"/>
          <w:szCs w:val="24"/>
          <w:lang w:val="it-IT"/>
        </w:rPr>
        <w:t>Parliament</w:t>
      </w:r>
      <w:proofErr w:type="spellEnd"/>
      <w:r>
        <w:rPr>
          <w:rFonts w:ascii="Times New Roman" w:hAnsi="Times New Roman" w:cs="Times New Roman"/>
          <w:sz w:val="24"/>
          <w:szCs w:val="24"/>
          <w:lang w:val="it-IT"/>
        </w:rPr>
        <w:t xml:space="preserve">) come l’organo rappresentativo di una nazione </w:t>
      </w:r>
      <w:r w:rsidR="005D4DC9">
        <w:rPr>
          <w:rFonts w:ascii="Times New Roman" w:hAnsi="Times New Roman" w:cs="Times New Roman"/>
          <w:sz w:val="24"/>
          <w:szCs w:val="24"/>
          <w:lang w:val="it-IT"/>
        </w:rPr>
        <w:t xml:space="preserve">cetuale </w:t>
      </w:r>
      <w:r>
        <w:rPr>
          <w:rFonts w:ascii="Times New Roman" w:hAnsi="Times New Roman" w:cs="Times New Roman"/>
          <w:sz w:val="24"/>
          <w:szCs w:val="24"/>
          <w:lang w:val="it-IT"/>
        </w:rPr>
        <w:t>nella sua interezza: come scriveva il giurista Thomas Smith negli anni ’70 del ‘500</w:t>
      </w:r>
      <w:r w:rsidR="005D4DC9">
        <w:rPr>
          <w:rFonts w:ascii="Times New Roman" w:hAnsi="Times New Roman" w:cs="Times New Roman"/>
          <w:sz w:val="24"/>
          <w:szCs w:val="24"/>
          <w:lang w:val="it-IT"/>
        </w:rPr>
        <w:t>:</w:t>
      </w:r>
    </w:p>
    <w:p w:rsidR="00702EF1" w:rsidRPr="005D4DC9" w:rsidRDefault="00702EF1" w:rsidP="00702EF1">
      <w:pPr>
        <w:rPr>
          <w:rFonts w:ascii="Times New Roman" w:hAnsi="Times New Roman" w:cs="Times New Roman"/>
          <w:sz w:val="24"/>
          <w:szCs w:val="24"/>
          <w:lang w:val="it-IT"/>
        </w:rPr>
      </w:pPr>
      <w:bookmarkStart w:id="0" w:name="_GoBack"/>
      <w:r w:rsidRPr="005D4DC9">
        <w:rPr>
          <w:rFonts w:ascii="Times New Roman" w:hAnsi="Times New Roman" w:cs="Times New Roman"/>
          <w:sz w:val="24"/>
          <w:szCs w:val="24"/>
          <w:lang w:val="it-IT"/>
        </w:rPr>
        <w:t xml:space="preserve">  </w:t>
      </w:r>
      <w:r w:rsidRPr="005D4DC9">
        <w:rPr>
          <w:rFonts w:ascii="Times New Roman" w:hAnsi="Times New Roman" w:cs="Times New Roman"/>
          <w:sz w:val="24"/>
          <w:szCs w:val="24"/>
          <w:lang w:val="it-IT"/>
        </w:rPr>
        <w:t xml:space="preserve">“Di rado e quasi mai voi troverete paesi e governi che siano assolutamente e puramente costituiti da una di queste tre forme semplici, spesso invece troverete un miscuglio di una forma con l’altra e il nome è dato da quella che ha una posizione di maggior prestigio rispetto alle altre o che governa prevalentemente … Il supremo ed assoluto potere del reame d’Inghilterra risiede nel Parlamento. Infatti come in guerra là dove si trovano il re, la nobiltà, i gentiluomini e i soldati, là vi è la forza e la potenza d’Inghilterra; così in pace e in sede di consultazione i baroni per la nobiltà e la parte più elevata della nazione; e i cavalieri, gli scudieri e i gentiluomini e i comuni per la parte più bassa si riuniscono e discutono ciò che è buono e necessario per la comunità, e dopo maturo esame entrambe le Camere lo approvano e poi il re stesso, in presenza di esse, consente e avalla”. Il Parlamento quindi “abroga </w:t>
      </w:r>
      <w:proofErr w:type="spellStart"/>
      <w:r w:rsidRPr="005D4DC9">
        <w:rPr>
          <w:rFonts w:ascii="Times New Roman" w:hAnsi="Times New Roman" w:cs="Times New Roman"/>
          <w:sz w:val="24"/>
          <w:szCs w:val="24"/>
          <w:lang w:val="it-IT"/>
        </w:rPr>
        <w:t>leleggi</w:t>
      </w:r>
      <w:proofErr w:type="spellEnd"/>
      <w:r w:rsidRPr="005D4DC9">
        <w:rPr>
          <w:rFonts w:ascii="Times New Roman" w:hAnsi="Times New Roman" w:cs="Times New Roman"/>
          <w:sz w:val="24"/>
          <w:szCs w:val="24"/>
          <w:lang w:val="it-IT"/>
        </w:rPr>
        <w:t xml:space="preserve">, fa le nuove, regola le cose passate e future, modifica i diritti e le proprietà dei privati, legittima i bastardi, stabilisce forme di religione… detta le norme di successione della corona, stabilisce i sussidi per la medesima, le tasse pro capite e ogni genere d’imposta, concede amnistie ed indulti, riabilita nella persona e nel nome le persone in quanto Suprema Corte, condanna od assolve coloro che il re ha sottoposto a quel giudizio… Tutto ciò il Parlamento d’Inghilterra lo può fare … giacché si reputa che ogni inglese sia in esso presente , sia di persona, sia per procura o mandato, di qualsivoglia stato, grado o dignità o qualità che egli </w:t>
      </w:r>
      <w:proofErr w:type="spellStart"/>
      <w:r w:rsidRPr="005D4DC9">
        <w:rPr>
          <w:rFonts w:ascii="Times New Roman" w:hAnsi="Times New Roman" w:cs="Times New Roman"/>
          <w:sz w:val="24"/>
          <w:szCs w:val="24"/>
          <w:lang w:val="it-IT"/>
        </w:rPr>
        <w:t>sia,m</w:t>
      </w:r>
      <w:proofErr w:type="spellEnd"/>
      <w:r w:rsidRPr="005D4DC9">
        <w:rPr>
          <w:rFonts w:ascii="Times New Roman" w:hAnsi="Times New Roman" w:cs="Times New Roman"/>
          <w:sz w:val="24"/>
          <w:szCs w:val="24"/>
          <w:lang w:val="it-IT"/>
        </w:rPr>
        <w:t xml:space="preserve"> dal monarca alla più infima persona d’Inghilterra”.</w:t>
      </w:r>
    </w:p>
    <w:p w:rsidR="00FB74A4" w:rsidRPr="005D4DC9" w:rsidRDefault="00FB74A4" w:rsidP="00702EF1">
      <w:pPr>
        <w:rPr>
          <w:rFonts w:ascii="Times New Roman" w:hAnsi="Times New Roman" w:cs="Times New Roman"/>
          <w:sz w:val="24"/>
          <w:szCs w:val="24"/>
          <w:lang w:val="it-IT"/>
        </w:rPr>
      </w:pPr>
    </w:p>
    <w:bookmarkEnd w:id="0"/>
    <w:p w:rsidR="00787675" w:rsidRPr="0050704D" w:rsidRDefault="00787675" w:rsidP="00787675">
      <w:pPr>
        <w:rPr>
          <w:sz w:val="24"/>
          <w:szCs w:val="24"/>
          <w:lang w:val="it-IT"/>
        </w:rPr>
      </w:pPr>
    </w:p>
    <w:p w:rsidR="00FA44D1" w:rsidRPr="0050704D" w:rsidRDefault="00FA44D1" w:rsidP="00787675">
      <w:pPr>
        <w:rPr>
          <w:sz w:val="24"/>
          <w:szCs w:val="24"/>
          <w:lang w:val="it-IT"/>
        </w:rPr>
      </w:pPr>
      <w:r w:rsidRPr="0050704D">
        <w:rPr>
          <w:sz w:val="24"/>
          <w:szCs w:val="24"/>
          <w:lang w:val="it-IT"/>
        </w:rPr>
        <w:t xml:space="preserve">  </w:t>
      </w:r>
    </w:p>
    <w:sectPr w:rsidR="00FA44D1" w:rsidRPr="0050704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A8F50FE"/>
    <w:multiLevelType w:val="hybridMultilevel"/>
    <w:tmpl w:val="1A302D3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22E7508"/>
    <w:multiLevelType w:val="hybridMultilevel"/>
    <w:tmpl w:val="E710EA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A775824"/>
    <w:multiLevelType w:val="hybridMultilevel"/>
    <w:tmpl w:val="0C30E79E"/>
    <w:lvl w:ilvl="0" w:tplc="18F85D62">
      <w:start w:val="3"/>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786609C"/>
    <w:multiLevelType w:val="hybridMultilevel"/>
    <w:tmpl w:val="7A86FE4E"/>
    <w:lvl w:ilvl="0" w:tplc="7562AD22">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43C63522"/>
    <w:multiLevelType w:val="hybridMultilevel"/>
    <w:tmpl w:val="8DDA9000"/>
    <w:lvl w:ilvl="0" w:tplc="A7948512">
      <w:start w:val="5"/>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51585148"/>
    <w:multiLevelType w:val="hybridMultilevel"/>
    <w:tmpl w:val="55E6BFE6"/>
    <w:lvl w:ilvl="0" w:tplc="A3F80F3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nsid w:val="65E969CA"/>
    <w:multiLevelType w:val="hybridMultilevel"/>
    <w:tmpl w:val="9C169ECA"/>
    <w:lvl w:ilvl="0" w:tplc="55D8A680">
      <w:start w:val="5"/>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67E74762"/>
    <w:multiLevelType w:val="hybridMultilevel"/>
    <w:tmpl w:val="304E79B6"/>
    <w:lvl w:ilvl="0" w:tplc="2B72406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nsid w:val="78D71BFD"/>
    <w:multiLevelType w:val="hybridMultilevel"/>
    <w:tmpl w:val="698A3ED0"/>
    <w:lvl w:ilvl="0" w:tplc="2EF84ED4">
      <w:start w:val="1"/>
      <w:numFmt w:val="lowerLetter"/>
      <w:lvlText w:val="%1."/>
      <w:lvlJc w:val="left"/>
      <w:pPr>
        <w:ind w:left="1140" w:hanging="360"/>
      </w:pPr>
      <w:rPr>
        <w:rFonts w:hint="default"/>
        <w:b/>
      </w:r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num w:numId="1">
    <w:abstractNumId w:val="2"/>
  </w:num>
  <w:num w:numId="2">
    <w:abstractNumId w:val="3"/>
  </w:num>
  <w:num w:numId="3">
    <w:abstractNumId w:val="4"/>
  </w:num>
  <w:num w:numId="4">
    <w:abstractNumId w:val="5"/>
  </w:num>
  <w:num w:numId="5">
    <w:abstractNumId w:val="6"/>
  </w:num>
  <w:num w:numId="6">
    <w:abstractNumId w:val="8"/>
  </w:num>
  <w:num w:numId="7">
    <w:abstractNumId w:val="0"/>
  </w:num>
  <w:num w:numId="8">
    <w:abstractNumId w:val="1"/>
  </w:num>
  <w:num w:numId="9">
    <w:abstractNumId w:val="1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4D1"/>
    <w:rsid w:val="000039BD"/>
    <w:rsid w:val="000C20BD"/>
    <w:rsid w:val="00105136"/>
    <w:rsid w:val="00114D7E"/>
    <w:rsid w:val="001428D4"/>
    <w:rsid w:val="001761A4"/>
    <w:rsid w:val="001900D8"/>
    <w:rsid w:val="00194915"/>
    <w:rsid w:val="001A1E27"/>
    <w:rsid w:val="001B190E"/>
    <w:rsid w:val="001B2E51"/>
    <w:rsid w:val="001D3C27"/>
    <w:rsid w:val="001D6622"/>
    <w:rsid w:val="001E09D8"/>
    <w:rsid w:val="0022242A"/>
    <w:rsid w:val="00224D09"/>
    <w:rsid w:val="002438B3"/>
    <w:rsid w:val="00264F52"/>
    <w:rsid w:val="002738E3"/>
    <w:rsid w:val="0027447A"/>
    <w:rsid w:val="002C337D"/>
    <w:rsid w:val="002C3D8F"/>
    <w:rsid w:val="002E2463"/>
    <w:rsid w:val="00471127"/>
    <w:rsid w:val="0050704D"/>
    <w:rsid w:val="00513284"/>
    <w:rsid w:val="00537D7F"/>
    <w:rsid w:val="00542B59"/>
    <w:rsid w:val="00567827"/>
    <w:rsid w:val="005973DA"/>
    <w:rsid w:val="005D385E"/>
    <w:rsid w:val="005D4DC9"/>
    <w:rsid w:val="0061126A"/>
    <w:rsid w:val="00617D35"/>
    <w:rsid w:val="0069636D"/>
    <w:rsid w:val="006A517D"/>
    <w:rsid w:val="006C7F32"/>
    <w:rsid w:val="006E15D5"/>
    <w:rsid w:val="00702EF1"/>
    <w:rsid w:val="0070760A"/>
    <w:rsid w:val="00727963"/>
    <w:rsid w:val="00732DEF"/>
    <w:rsid w:val="00787675"/>
    <w:rsid w:val="007D0B54"/>
    <w:rsid w:val="00830D5E"/>
    <w:rsid w:val="00941967"/>
    <w:rsid w:val="00945252"/>
    <w:rsid w:val="00962CB6"/>
    <w:rsid w:val="00972496"/>
    <w:rsid w:val="00986556"/>
    <w:rsid w:val="00995ABD"/>
    <w:rsid w:val="009D540E"/>
    <w:rsid w:val="009E12EA"/>
    <w:rsid w:val="009F41BA"/>
    <w:rsid w:val="00A0235A"/>
    <w:rsid w:val="00A22CD0"/>
    <w:rsid w:val="00A52247"/>
    <w:rsid w:val="00A57D14"/>
    <w:rsid w:val="00A72F73"/>
    <w:rsid w:val="00A74198"/>
    <w:rsid w:val="00A74D33"/>
    <w:rsid w:val="00AA4F31"/>
    <w:rsid w:val="00AC18F8"/>
    <w:rsid w:val="00B74013"/>
    <w:rsid w:val="00C43F14"/>
    <w:rsid w:val="00C662B3"/>
    <w:rsid w:val="00C9755E"/>
    <w:rsid w:val="00D018D4"/>
    <w:rsid w:val="00D35C2E"/>
    <w:rsid w:val="00D4112D"/>
    <w:rsid w:val="00D81099"/>
    <w:rsid w:val="00DC57B0"/>
    <w:rsid w:val="00DF5914"/>
    <w:rsid w:val="00E446D0"/>
    <w:rsid w:val="00E66252"/>
    <w:rsid w:val="00E8575E"/>
    <w:rsid w:val="00E95E30"/>
    <w:rsid w:val="00ED581F"/>
    <w:rsid w:val="00EE7FFA"/>
    <w:rsid w:val="00EF5EEF"/>
    <w:rsid w:val="00F25E18"/>
    <w:rsid w:val="00F30CE4"/>
    <w:rsid w:val="00F41F7E"/>
    <w:rsid w:val="00F47B99"/>
    <w:rsid w:val="00F52E1C"/>
    <w:rsid w:val="00FA44D1"/>
    <w:rsid w:val="00FA5122"/>
    <w:rsid w:val="00FB74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438B3"/>
    <w:pPr>
      <w:ind w:left="720"/>
      <w:contextualSpacing/>
    </w:pPr>
  </w:style>
  <w:style w:type="paragraph" w:styleId="Nessunaspaziatura">
    <w:name w:val="No Spacing"/>
    <w:uiPriority w:val="1"/>
    <w:qFormat/>
    <w:rsid w:val="00F52E1C"/>
    <w:pPr>
      <w:spacing w:after="0" w:line="240" w:lineRule="auto"/>
    </w:pPr>
    <w:rPr>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438B3"/>
    <w:pPr>
      <w:ind w:left="720"/>
      <w:contextualSpacing/>
    </w:pPr>
  </w:style>
  <w:style w:type="paragraph" w:styleId="Nessunaspaziatura">
    <w:name w:val="No Spacing"/>
    <w:uiPriority w:val="1"/>
    <w:qFormat/>
    <w:rsid w:val="00F52E1C"/>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40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4848</Words>
  <Characters>27636</Characters>
  <Application>Microsoft Office Word</Application>
  <DocSecurity>0</DocSecurity>
  <Lines>230</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LM</cp:lastModifiedBy>
  <cp:revision>2</cp:revision>
  <dcterms:created xsi:type="dcterms:W3CDTF">2018-10-09T06:49:00Z</dcterms:created>
  <dcterms:modified xsi:type="dcterms:W3CDTF">2018-10-09T06:49:00Z</dcterms:modified>
</cp:coreProperties>
</file>