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46C9" w:rsidRDefault="009546C9" w:rsidP="009546C9">
      <w:pPr>
        <w:ind w:left="284"/>
        <w:jc w:val="center"/>
      </w:pPr>
      <w:r>
        <w:rPr>
          <w:noProof/>
          <w:lang w:eastAsia="it-IT"/>
        </w:rPr>
        <w:drawing>
          <wp:inline distT="0" distB="0" distL="0" distR="0">
            <wp:extent cx="1104900" cy="1104900"/>
            <wp:effectExtent l="19050" t="0" r="0" b="0"/>
            <wp:docPr id="5" name="Immagine 1" descr="Mostra immagine a dimensione inte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ostra immagine a dimensione inter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46C9" w:rsidRPr="002C4428" w:rsidRDefault="009546C9" w:rsidP="009546C9">
      <w:pPr>
        <w:spacing w:after="0" w:line="360" w:lineRule="auto"/>
        <w:ind w:left="284"/>
        <w:jc w:val="center"/>
        <w:rPr>
          <w:b/>
          <w:i/>
          <w:sz w:val="40"/>
          <w:szCs w:val="44"/>
        </w:rPr>
      </w:pPr>
      <w:r w:rsidRPr="002C4428">
        <w:rPr>
          <w:b/>
          <w:i/>
          <w:sz w:val="40"/>
          <w:szCs w:val="44"/>
        </w:rPr>
        <w:t>Università degli studi di Firenze</w:t>
      </w:r>
    </w:p>
    <w:p w:rsidR="009546C9" w:rsidRDefault="009546C9" w:rsidP="009546C9">
      <w:pPr>
        <w:spacing w:after="0" w:line="360" w:lineRule="auto"/>
        <w:ind w:left="284"/>
        <w:jc w:val="center"/>
        <w:rPr>
          <w:b/>
          <w:sz w:val="44"/>
          <w:szCs w:val="44"/>
        </w:rPr>
      </w:pPr>
      <w:r w:rsidRPr="002C4428">
        <w:rPr>
          <w:b/>
          <w:i/>
          <w:sz w:val="40"/>
          <w:szCs w:val="44"/>
        </w:rPr>
        <w:t>Facoltà di Ingegneria</w:t>
      </w:r>
    </w:p>
    <w:p w:rsidR="009546C9" w:rsidRPr="002C4428" w:rsidRDefault="009546C9" w:rsidP="009546C9">
      <w:pPr>
        <w:spacing w:after="0" w:line="360" w:lineRule="auto"/>
        <w:ind w:left="284"/>
        <w:jc w:val="center"/>
        <w:rPr>
          <w:b/>
          <w:sz w:val="40"/>
          <w:szCs w:val="44"/>
        </w:rPr>
      </w:pPr>
    </w:p>
    <w:p w:rsidR="009546C9" w:rsidRPr="004A456D" w:rsidRDefault="009546C9" w:rsidP="009546C9">
      <w:pPr>
        <w:spacing w:after="0"/>
        <w:ind w:left="284"/>
        <w:jc w:val="center"/>
        <w:rPr>
          <w:sz w:val="40"/>
          <w:szCs w:val="40"/>
        </w:rPr>
      </w:pPr>
      <w:r w:rsidRPr="004A456D">
        <w:rPr>
          <w:sz w:val="40"/>
          <w:szCs w:val="40"/>
        </w:rPr>
        <w:t>Corso di Laurea Magistrale in</w:t>
      </w:r>
    </w:p>
    <w:p w:rsidR="009546C9" w:rsidRPr="004A456D" w:rsidRDefault="009546C9" w:rsidP="009546C9">
      <w:pPr>
        <w:spacing w:after="0"/>
        <w:ind w:left="284"/>
        <w:jc w:val="center"/>
        <w:rPr>
          <w:b/>
          <w:sz w:val="40"/>
          <w:szCs w:val="40"/>
        </w:rPr>
      </w:pPr>
      <w:r w:rsidRPr="004A456D">
        <w:rPr>
          <w:b/>
          <w:sz w:val="40"/>
          <w:szCs w:val="40"/>
        </w:rPr>
        <w:t>Ingegneria per la Tutela dell’Ambiente e del Territorio</w:t>
      </w:r>
    </w:p>
    <w:p w:rsidR="009546C9" w:rsidRDefault="009546C9" w:rsidP="009546C9">
      <w:pPr>
        <w:spacing w:after="0"/>
        <w:ind w:left="284"/>
        <w:jc w:val="center"/>
        <w:rPr>
          <w:sz w:val="32"/>
          <w:szCs w:val="32"/>
        </w:rPr>
      </w:pPr>
      <w:r w:rsidRPr="004A456D">
        <w:rPr>
          <w:sz w:val="32"/>
          <w:szCs w:val="32"/>
        </w:rPr>
        <w:t>Anno Accademico 20</w:t>
      </w:r>
      <w:r>
        <w:rPr>
          <w:sz w:val="32"/>
          <w:szCs w:val="32"/>
        </w:rPr>
        <w:t>10</w:t>
      </w:r>
      <w:r w:rsidRPr="004A456D">
        <w:rPr>
          <w:sz w:val="32"/>
          <w:szCs w:val="32"/>
        </w:rPr>
        <w:t>/201</w:t>
      </w:r>
      <w:r>
        <w:rPr>
          <w:sz w:val="32"/>
          <w:szCs w:val="32"/>
        </w:rPr>
        <w:t>1</w:t>
      </w:r>
    </w:p>
    <w:p w:rsidR="009546C9" w:rsidRPr="002C4428" w:rsidRDefault="009546C9" w:rsidP="009546C9">
      <w:pPr>
        <w:spacing w:after="0" w:line="360" w:lineRule="auto"/>
        <w:jc w:val="center"/>
        <w:rPr>
          <w:sz w:val="40"/>
          <w:szCs w:val="32"/>
        </w:rPr>
      </w:pPr>
    </w:p>
    <w:p w:rsidR="009546C9" w:rsidRDefault="009546C9" w:rsidP="009546C9">
      <w:pPr>
        <w:spacing w:after="0" w:line="36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Corso di Termodinamica e </w:t>
      </w:r>
      <w:proofErr w:type="spellStart"/>
      <w:r>
        <w:rPr>
          <w:b/>
          <w:sz w:val="40"/>
          <w:szCs w:val="40"/>
        </w:rPr>
        <w:t>Termoeconomia</w:t>
      </w:r>
      <w:proofErr w:type="spellEnd"/>
    </w:p>
    <w:p w:rsidR="009546C9" w:rsidRPr="004A456D" w:rsidRDefault="009546C9" w:rsidP="009546C9">
      <w:pPr>
        <w:spacing w:after="0" w:line="36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per gli Impianti di Potenza</w:t>
      </w:r>
    </w:p>
    <w:p w:rsidR="009546C9" w:rsidRDefault="009546C9" w:rsidP="009546C9">
      <w:pPr>
        <w:spacing w:after="0" w:line="360" w:lineRule="auto"/>
        <w:ind w:left="284"/>
        <w:jc w:val="center"/>
        <w:rPr>
          <w:sz w:val="44"/>
          <w:szCs w:val="44"/>
        </w:rPr>
      </w:pPr>
    </w:p>
    <w:p w:rsidR="005733DD" w:rsidRDefault="004D445E" w:rsidP="004D445E">
      <w:pPr>
        <w:spacing w:after="0" w:line="360" w:lineRule="auto"/>
        <w:ind w:left="284"/>
        <w:jc w:val="center"/>
        <w:rPr>
          <w:b/>
          <w:sz w:val="44"/>
          <w:szCs w:val="48"/>
        </w:rPr>
      </w:pPr>
      <w:r w:rsidRPr="004D445E">
        <w:rPr>
          <w:b/>
          <w:sz w:val="44"/>
          <w:szCs w:val="48"/>
        </w:rPr>
        <w:t>Proc</w:t>
      </w:r>
      <w:r w:rsidR="005733DD">
        <w:rPr>
          <w:b/>
          <w:sz w:val="44"/>
          <w:szCs w:val="48"/>
        </w:rPr>
        <w:t>edura di calcolo che implementa</w:t>
      </w:r>
    </w:p>
    <w:p w:rsidR="009546C9" w:rsidRPr="004D445E" w:rsidRDefault="004D445E" w:rsidP="004D445E">
      <w:pPr>
        <w:spacing w:after="0" w:line="360" w:lineRule="auto"/>
        <w:ind w:left="284"/>
        <w:jc w:val="center"/>
        <w:rPr>
          <w:b/>
          <w:sz w:val="52"/>
          <w:szCs w:val="48"/>
        </w:rPr>
      </w:pPr>
      <w:r w:rsidRPr="004D445E">
        <w:rPr>
          <w:b/>
          <w:sz w:val="44"/>
          <w:szCs w:val="48"/>
        </w:rPr>
        <w:t xml:space="preserve">il metodo della </w:t>
      </w:r>
      <w:proofErr w:type="spellStart"/>
      <w:r w:rsidRPr="004D445E">
        <w:rPr>
          <w:b/>
          <w:sz w:val="44"/>
          <w:szCs w:val="48"/>
        </w:rPr>
        <w:t>Pinch</w:t>
      </w:r>
      <w:proofErr w:type="spellEnd"/>
      <w:r w:rsidRPr="004D445E">
        <w:rPr>
          <w:b/>
          <w:sz w:val="44"/>
          <w:szCs w:val="48"/>
        </w:rPr>
        <w:t xml:space="preserve"> </w:t>
      </w:r>
      <w:proofErr w:type="spellStart"/>
      <w:r w:rsidRPr="004D445E">
        <w:rPr>
          <w:b/>
          <w:sz w:val="44"/>
          <w:szCs w:val="48"/>
        </w:rPr>
        <w:t>Analysis</w:t>
      </w:r>
      <w:proofErr w:type="spellEnd"/>
      <w:r w:rsidRPr="004D445E">
        <w:rPr>
          <w:b/>
          <w:sz w:val="44"/>
          <w:szCs w:val="48"/>
        </w:rPr>
        <w:t xml:space="preserve"> su Excel </w:t>
      </w:r>
    </w:p>
    <w:p w:rsidR="009546C9" w:rsidRDefault="009546C9" w:rsidP="009546C9">
      <w:pPr>
        <w:spacing w:after="0" w:line="360" w:lineRule="auto"/>
        <w:ind w:left="284"/>
      </w:pPr>
    </w:p>
    <w:p w:rsidR="009546C9" w:rsidRDefault="009546C9" w:rsidP="009546C9">
      <w:pPr>
        <w:spacing w:after="0" w:line="360" w:lineRule="auto"/>
        <w:ind w:left="284"/>
      </w:pPr>
    </w:p>
    <w:p w:rsidR="009546C9" w:rsidRDefault="009546C9" w:rsidP="009546C9">
      <w:pPr>
        <w:spacing w:after="0" w:line="360" w:lineRule="auto"/>
        <w:ind w:left="284"/>
      </w:pPr>
    </w:p>
    <w:p w:rsidR="009546C9" w:rsidRDefault="009546C9" w:rsidP="009546C9">
      <w:pPr>
        <w:spacing w:after="0" w:line="360" w:lineRule="auto"/>
        <w:ind w:left="284"/>
      </w:pPr>
    </w:p>
    <w:p w:rsidR="009546C9" w:rsidRPr="00D86120" w:rsidRDefault="009546C9" w:rsidP="009546C9">
      <w:pPr>
        <w:spacing w:after="0" w:line="360" w:lineRule="auto"/>
        <w:ind w:left="284"/>
        <w:rPr>
          <w:sz w:val="32"/>
          <w:szCs w:val="32"/>
        </w:rPr>
      </w:pPr>
      <w:r w:rsidRPr="00D86120">
        <w:rPr>
          <w:b/>
          <w:sz w:val="32"/>
          <w:szCs w:val="32"/>
        </w:rPr>
        <w:t xml:space="preserve">Docente: </w:t>
      </w:r>
      <w:r>
        <w:rPr>
          <w:sz w:val="32"/>
          <w:szCs w:val="32"/>
        </w:rPr>
        <w:t xml:space="preserve">Giampaolo </w:t>
      </w:r>
      <w:proofErr w:type="spellStart"/>
      <w:r>
        <w:rPr>
          <w:sz w:val="32"/>
          <w:szCs w:val="32"/>
        </w:rPr>
        <w:t>Manfrida</w:t>
      </w:r>
      <w:proofErr w:type="spellEnd"/>
    </w:p>
    <w:p w:rsidR="009546C9" w:rsidRPr="00D86120" w:rsidRDefault="009546C9" w:rsidP="009546C9">
      <w:pPr>
        <w:spacing w:after="0" w:line="360" w:lineRule="auto"/>
        <w:ind w:left="284"/>
        <w:rPr>
          <w:sz w:val="32"/>
          <w:szCs w:val="32"/>
        </w:rPr>
      </w:pPr>
      <w:r w:rsidRPr="00D86120">
        <w:rPr>
          <w:b/>
          <w:sz w:val="32"/>
          <w:szCs w:val="32"/>
        </w:rPr>
        <w:t>Student</w:t>
      </w:r>
      <w:r>
        <w:rPr>
          <w:b/>
          <w:sz w:val="32"/>
          <w:szCs w:val="32"/>
        </w:rPr>
        <w:t>e</w:t>
      </w:r>
      <w:r w:rsidRPr="00D86120">
        <w:rPr>
          <w:b/>
          <w:sz w:val="32"/>
          <w:szCs w:val="32"/>
        </w:rPr>
        <w:t>:</w:t>
      </w:r>
      <w:r>
        <w:rPr>
          <w:b/>
          <w:sz w:val="32"/>
          <w:szCs w:val="32"/>
        </w:rPr>
        <w:t xml:space="preserve"> </w:t>
      </w:r>
      <w:r w:rsidRPr="00D86120">
        <w:rPr>
          <w:sz w:val="32"/>
          <w:szCs w:val="32"/>
        </w:rPr>
        <w:t>Luigi Russo</w:t>
      </w:r>
    </w:p>
    <w:p w:rsidR="009546C9" w:rsidRDefault="009546C9" w:rsidP="009546C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19"/>
          <w:szCs w:val="19"/>
        </w:rPr>
      </w:pPr>
    </w:p>
    <w:p w:rsidR="009546C9" w:rsidRDefault="009546C9" w:rsidP="009546C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19"/>
          <w:szCs w:val="19"/>
        </w:rPr>
      </w:pPr>
    </w:p>
    <w:p w:rsidR="009546C9" w:rsidRDefault="009546C9" w:rsidP="00804E0A">
      <w:pPr>
        <w:autoSpaceDE w:val="0"/>
        <w:autoSpaceDN w:val="0"/>
        <w:adjustRightInd w:val="0"/>
        <w:spacing w:after="0"/>
        <w:rPr>
          <w:rFonts w:cs="Times-Roman"/>
          <w:color w:val="000000"/>
          <w:sz w:val="24"/>
          <w:szCs w:val="24"/>
          <w:u w:val="single"/>
        </w:rPr>
      </w:pPr>
    </w:p>
    <w:p w:rsidR="009546C9" w:rsidRDefault="009546C9" w:rsidP="00804E0A">
      <w:pPr>
        <w:autoSpaceDE w:val="0"/>
        <w:autoSpaceDN w:val="0"/>
        <w:adjustRightInd w:val="0"/>
        <w:spacing w:after="0"/>
        <w:rPr>
          <w:rFonts w:cs="Times-Roman"/>
          <w:color w:val="000000"/>
          <w:sz w:val="24"/>
          <w:szCs w:val="24"/>
          <w:u w:val="single"/>
        </w:rPr>
      </w:pPr>
    </w:p>
    <w:p w:rsidR="00804E0A" w:rsidRPr="007A73C7" w:rsidRDefault="007A73C7" w:rsidP="00804E0A">
      <w:pPr>
        <w:autoSpaceDE w:val="0"/>
        <w:autoSpaceDN w:val="0"/>
        <w:adjustRightInd w:val="0"/>
        <w:spacing w:after="0"/>
        <w:rPr>
          <w:rFonts w:cs="Times-Roman"/>
          <w:color w:val="000000"/>
          <w:sz w:val="24"/>
          <w:szCs w:val="24"/>
          <w:u w:val="single"/>
        </w:rPr>
      </w:pPr>
      <w:proofErr w:type="spellStart"/>
      <w:r w:rsidRPr="007A73C7">
        <w:rPr>
          <w:rFonts w:cs="Times-Roman"/>
          <w:color w:val="000000"/>
          <w:sz w:val="24"/>
          <w:szCs w:val="24"/>
          <w:u w:val="single"/>
        </w:rPr>
        <w:lastRenderedPageBreak/>
        <w:t>Pinch</w:t>
      </w:r>
      <w:proofErr w:type="spellEnd"/>
      <w:r w:rsidRPr="007A73C7">
        <w:rPr>
          <w:rFonts w:cs="Times-Roman"/>
          <w:color w:val="000000"/>
          <w:sz w:val="24"/>
          <w:szCs w:val="24"/>
          <w:u w:val="single"/>
        </w:rPr>
        <w:t xml:space="preserve"> </w:t>
      </w:r>
      <w:proofErr w:type="spellStart"/>
      <w:r w:rsidRPr="007A73C7">
        <w:rPr>
          <w:rFonts w:cs="Times-Roman"/>
          <w:color w:val="000000"/>
          <w:sz w:val="24"/>
          <w:szCs w:val="24"/>
          <w:u w:val="single"/>
        </w:rPr>
        <w:t>Analysis</w:t>
      </w:r>
      <w:proofErr w:type="spellEnd"/>
    </w:p>
    <w:p w:rsidR="00804E0A" w:rsidRPr="007A73C7" w:rsidRDefault="00804E0A" w:rsidP="00804E0A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8F52B3">
        <w:rPr>
          <w:rFonts w:cs="Times-Roman"/>
          <w:color w:val="000000"/>
          <w:sz w:val="24"/>
          <w:szCs w:val="24"/>
        </w:rPr>
        <w:t xml:space="preserve">La </w:t>
      </w:r>
      <w:proofErr w:type="spellStart"/>
      <w:r w:rsidRPr="008F52B3">
        <w:rPr>
          <w:rFonts w:cs="Times-Roman"/>
          <w:color w:val="000000"/>
          <w:sz w:val="24"/>
          <w:szCs w:val="24"/>
        </w:rPr>
        <w:t>Pinch</w:t>
      </w:r>
      <w:proofErr w:type="spellEnd"/>
      <w:r w:rsidRPr="008F52B3">
        <w:rPr>
          <w:rFonts w:cs="Times-Roman"/>
          <w:color w:val="000000"/>
          <w:sz w:val="24"/>
          <w:szCs w:val="24"/>
        </w:rPr>
        <w:t xml:space="preserve"> </w:t>
      </w:r>
      <w:proofErr w:type="spellStart"/>
      <w:r w:rsidRPr="008F52B3">
        <w:rPr>
          <w:rFonts w:cs="Times-Roman"/>
          <w:color w:val="000000"/>
          <w:sz w:val="24"/>
          <w:szCs w:val="24"/>
        </w:rPr>
        <w:t>Analysis</w:t>
      </w:r>
      <w:proofErr w:type="spellEnd"/>
      <w:r w:rsidRPr="007A73C7">
        <w:rPr>
          <w:rFonts w:cs="Times-Roman"/>
          <w:color w:val="000000"/>
          <w:sz w:val="24"/>
          <w:szCs w:val="24"/>
        </w:rPr>
        <w:t xml:space="preserve"> é un metodo di </w:t>
      </w:r>
      <w:r w:rsidRPr="007A73C7">
        <w:rPr>
          <w:rFonts w:cs="Times-Bold"/>
          <w:bCs/>
          <w:color w:val="000000"/>
          <w:sz w:val="24"/>
          <w:szCs w:val="24"/>
        </w:rPr>
        <w:t>ottimizzazione di reti complesse di scambiatori</w:t>
      </w:r>
      <w:r w:rsidRPr="007A73C7">
        <w:rPr>
          <w:rFonts w:cs="Times-Roman"/>
          <w:color w:val="000000"/>
          <w:sz w:val="24"/>
          <w:szCs w:val="24"/>
        </w:rPr>
        <w:t xml:space="preserve"> in situazioni nelle quali si presentano carichi termici e carichi di raffreddamento a diversi livelli di temperatura.</w:t>
      </w:r>
      <w:r w:rsidR="00723B3C" w:rsidRPr="007A73C7">
        <w:rPr>
          <w:rFonts w:cs="Times-Roman"/>
          <w:color w:val="000000"/>
          <w:sz w:val="24"/>
          <w:szCs w:val="24"/>
        </w:rPr>
        <w:t xml:space="preserve"> </w:t>
      </w:r>
      <w:r w:rsidRPr="007A73C7">
        <w:rPr>
          <w:rFonts w:cs="Times-Roman"/>
          <w:color w:val="000000"/>
          <w:sz w:val="24"/>
          <w:szCs w:val="24"/>
        </w:rPr>
        <w:t xml:space="preserve">L’obiettivo della </w:t>
      </w:r>
      <w:proofErr w:type="spellStart"/>
      <w:r w:rsidRPr="007A73C7">
        <w:rPr>
          <w:rFonts w:cs="Times-Roman"/>
          <w:color w:val="000000"/>
          <w:sz w:val="24"/>
          <w:szCs w:val="24"/>
        </w:rPr>
        <w:t>Pinch</w:t>
      </w:r>
      <w:proofErr w:type="spellEnd"/>
      <w:r w:rsidRPr="007A73C7">
        <w:rPr>
          <w:rFonts w:cs="Times-Roman"/>
          <w:color w:val="000000"/>
          <w:sz w:val="24"/>
          <w:szCs w:val="24"/>
        </w:rPr>
        <w:t xml:space="preserve"> </w:t>
      </w:r>
      <w:proofErr w:type="spellStart"/>
      <w:r w:rsidRPr="007A73C7">
        <w:rPr>
          <w:rFonts w:cs="Times-Roman"/>
          <w:color w:val="000000"/>
          <w:sz w:val="24"/>
          <w:szCs w:val="24"/>
        </w:rPr>
        <w:t>Analysis</w:t>
      </w:r>
      <w:proofErr w:type="spellEnd"/>
      <w:r w:rsidRPr="007A73C7">
        <w:rPr>
          <w:rFonts w:cs="Times-Roman"/>
          <w:color w:val="000000"/>
          <w:sz w:val="24"/>
          <w:szCs w:val="24"/>
        </w:rPr>
        <w:t xml:space="preserve"> é quello di </w:t>
      </w:r>
      <w:r w:rsidRPr="007A73C7">
        <w:rPr>
          <w:rFonts w:cs="Times-Bold"/>
          <w:bCs/>
          <w:color w:val="000000"/>
          <w:sz w:val="24"/>
          <w:szCs w:val="24"/>
        </w:rPr>
        <w:t>minimizzare le interazioni con l’esterno</w:t>
      </w:r>
      <w:r w:rsidR="0079744F" w:rsidRPr="007A73C7">
        <w:rPr>
          <w:rFonts w:cs="Times-Bold"/>
          <w:bCs/>
          <w:color w:val="000000"/>
          <w:sz w:val="24"/>
          <w:szCs w:val="24"/>
        </w:rPr>
        <w:t xml:space="preserve">: il </w:t>
      </w:r>
      <w:r w:rsidRPr="007A73C7">
        <w:rPr>
          <w:rFonts w:cs="Times-Roman"/>
          <w:color w:val="000000"/>
          <w:sz w:val="24"/>
          <w:szCs w:val="24"/>
        </w:rPr>
        <w:t>calore fornito al sistema ad alta temperatur</w:t>
      </w:r>
      <w:r w:rsidR="00600834">
        <w:rPr>
          <w:rFonts w:cs="Times-Roman"/>
          <w:color w:val="000000"/>
          <w:sz w:val="24"/>
          <w:szCs w:val="24"/>
        </w:rPr>
        <w:t xml:space="preserve">a </w:t>
      </w:r>
      <m:oMath>
        <m:sSub>
          <m:sSubPr>
            <m:ctrlPr>
              <w:rPr>
                <w:rFonts w:ascii="Cambria Math" w:eastAsiaTheme="minorEastAsia" w:hAnsi="Cambria Math" w:cs="Times-Roman"/>
                <w:i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-Roman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-Roman"/>
                <w:szCs w:val="24"/>
              </w:rPr>
              <m:t>hu</m:t>
            </m:r>
          </m:sub>
        </m:sSub>
        <m:r>
          <w:rPr>
            <w:rFonts w:ascii="Cambria Math" w:eastAsiaTheme="minorEastAsia" w:hAnsi="Cambria Math" w:cs="Times-Roman"/>
            <w:szCs w:val="24"/>
          </w:rPr>
          <m:t xml:space="preserve"> </m:t>
        </m:r>
        <m:d>
          <m:dPr>
            <m:ctrlPr>
              <w:rPr>
                <w:rFonts w:ascii="Cambria Math" w:eastAsiaTheme="minorEastAsia" w:hAnsi="Cambria Math" w:cs="Times-Roman"/>
                <w:i/>
                <w:szCs w:val="24"/>
              </w:rPr>
            </m:ctrlPr>
          </m:dPr>
          <m:e>
            <m:r>
              <w:rPr>
                <w:rFonts w:ascii="Cambria Math" w:eastAsiaTheme="minorEastAsia" w:hAnsi="Cambria Math" w:cs="Times-Roman"/>
                <w:szCs w:val="24"/>
              </w:rPr>
              <m:t>hot utility</m:t>
            </m:r>
          </m:e>
        </m:d>
      </m:oMath>
      <w:r w:rsidRPr="007A73C7">
        <w:rPr>
          <w:rFonts w:cs="Times-Roman"/>
          <w:color w:val="000000"/>
          <w:sz w:val="24"/>
          <w:szCs w:val="24"/>
        </w:rPr>
        <w:t xml:space="preserve"> </w:t>
      </w:r>
      <w:r w:rsidR="0079744F" w:rsidRPr="007A73C7">
        <w:rPr>
          <w:rFonts w:cs="Times-Roman"/>
          <w:color w:val="000000" w:themeColor="text1"/>
          <w:sz w:val="24"/>
          <w:szCs w:val="24"/>
        </w:rPr>
        <w:t xml:space="preserve">e il </w:t>
      </w:r>
      <w:r w:rsidRPr="007A73C7">
        <w:rPr>
          <w:rFonts w:cs="Times-Roman"/>
          <w:color w:val="000000"/>
          <w:sz w:val="24"/>
          <w:szCs w:val="24"/>
        </w:rPr>
        <w:t xml:space="preserve">calore sottratto al sistema </w:t>
      </w:r>
      <m:oMath>
        <m:sSub>
          <m:sSubPr>
            <m:ctrlPr>
              <w:rPr>
                <w:rFonts w:ascii="Cambria Math" w:eastAsiaTheme="minorEastAsia" w:hAnsi="Cambria Math" w:cs="Times-Roman"/>
                <w:i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-Roman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-Roman"/>
                <w:szCs w:val="24"/>
              </w:rPr>
              <m:t>cu</m:t>
            </m:r>
          </m:sub>
        </m:sSub>
        <m:r>
          <w:rPr>
            <w:rFonts w:ascii="Cambria Math" w:eastAsiaTheme="minorEastAsia" w:hAnsi="Cambria Math" w:cs="Times-Roman"/>
            <w:szCs w:val="24"/>
          </w:rPr>
          <m:t xml:space="preserve"> </m:t>
        </m:r>
        <m:d>
          <m:dPr>
            <m:ctrlPr>
              <w:rPr>
                <w:rFonts w:ascii="Cambria Math" w:eastAsiaTheme="minorEastAsia" w:hAnsi="Cambria Math" w:cs="Times-Roman"/>
                <w:i/>
                <w:szCs w:val="24"/>
              </w:rPr>
            </m:ctrlPr>
          </m:dPr>
          <m:e>
            <m:r>
              <w:rPr>
                <w:rFonts w:ascii="Cambria Math" w:eastAsiaTheme="minorEastAsia" w:hAnsi="Cambria Math" w:cs="Times-Roman"/>
                <w:szCs w:val="24"/>
              </w:rPr>
              <m:t>cold utility</m:t>
            </m:r>
          </m:e>
        </m:d>
        <m:r>
          <w:rPr>
            <w:rFonts w:ascii="Cambria Math" w:eastAsiaTheme="minorEastAsia" w:hAnsi="Cambria Math" w:cs="Times-Roman"/>
            <w:szCs w:val="24"/>
          </w:rPr>
          <m:t>.</m:t>
        </m:r>
      </m:oMath>
      <w:r w:rsidR="007A73C7" w:rsidRPr="007A73C7">
        <w:rPr>
          <w:rFonts w:cs="Times-Roman"/>
          <w:color w:val="000000"/>
          <w:sz w:val="24"/>
          <w:szCs w:val="24"/>
        </w:rPr>
        <w:t xml:space="preserve"> </w:t>
      </w:r>
      <w:r w:rsidRPr="007A73C7">
        <w:rPr>
          <w:rFonts w:cs="Times-Roman"/>
          <w:sz w:val="24"/>
          <w:szCs w:val="24"/>
        </w:rPr>
        <w:t xml:space="preserve">La </w:t>
      </w:r>
      <w:proofErr w:type="spellStart"/>
      <w:r w:rsidRPr="007A73C7">
        <w:rPr>
          <w:rFonts w:cs="Times-Roman"/>
          <w:sz w:val="24"/>
          <w:szCs w:val="24"/>
        </w:rPr>
        <w:t>Pinch</w:t>
      </w:r>
      <w:proofErr w:type="spellEnd"/>
      <w:r w:rsidRPr="007A73C7">
        <w:rPr>
          <w:rFonts w:cs="Times-Roman"/>
          <w:sz w:val="24"/>
          <w:szCs w:val="24"/>
        </w:rPr>
        <w:t xml:space="preserve"> </w:t>
      </w:r>
      <w:proofErr w:type="spellStart"/>
      <w:r w:rsidRPr="007A73C7">
        <w:rPr>
          <w:rFonts w:cs="Times-Roman"/>
          <w:sz w:val="24"/>
          <w:szCs w:val="24"/>
        </w:rPr>
        <w:t>Analysis</w:t>
      </w:r>
      <w:proofErr w:type="spellEnd"/>
      <w:r w:rsidRPr="007A73C7">
        <w:rPr>
          <w:rFonts w:cs="Times-Roman"/>
          <w:sz w:val="24"/>
          <w:szCs w:val="24"/>
        </w:rPr>
        <w:t xml:space="preserve"> si introduce come un </w:t>
      </w:r>
      <w:r w:rsidRPr="007A73C7">
        <w:rPr>
          <w:rFonts w:cs="Times-Bold"/>
          <w:bCs/>
          <w:sz w:val="24"/>
          <w:szCs w:val="24"/>
        </w:rPr>
        <w:t>metodo grafico</w:t>
      </w:r>
      <w:r w:rsidRPr="007A73C7">
        <w:rPr>
          <w:rFonts w:cs="Times-Roman"/>
          <w:sz w:val="24"/>
          <w:szCs w:val="24"/>
        </w:rPr>
        <w:t xml:space="preserve">, basato sull’impiego dei </w:t>
      </w:r>
      <w:r w:rsidRPr="007A73C7">
        <w:rPr>
          <w:rFonts w:cs="Times-Bold"/>
          <w:bCs/>
          <w:sz w:val="24"/>
          <w:szCs w:val="24"/>
        </w:rPr>
        <w:t xml:space="preserve">diagrammi Temperatura </w:t>
      </w:r>
      <w:r w:rsidRPr="007A73C7">
        <w:rPr>
          <w:rFonts w:cs="Times-Roman"/>
          <w:sz w:val="24"/>
          <w:szCs w:val="24"/>
        </w:rPr>
        <w:t xml:space="preserve">(ordinata) </w:t>
      </w:r>
      <w:r w:rsidRPr="007A73C7">
        <w:rPr>
          <w:rFonts w:cs="Times-Bold"/>
          <w:bCs/>
          <w:sz w:val="24"/>
          <w:szCs w:val="24"/>
        </w:rPr>
        <w:t>– Entalpia</w:t>
      </w:r>
      <w:r w:rsidRPr="007A73C7">
        <w:rPr>
          <w:rFonts w:cs="Times-Roman"/>
          <w:sz w:val="24"/>
          <w:szCs w:val="24"/>
        </w:rPr>
        <w:t xml:space="preserve"> </w:t>
      </w:r>
      <w:r w:rsidR="00600834">
        <w:rPr>
          <w:rFonts w:cs="Times-Roman"/>
          <w:sz w:val="24"/>
          <w:szCs w:val="24"/>
        </w:rPr>
        <w:t xml:space="preserve">e per la sua applicazione nella </w:t>
      </w:r>
      <w:r w:rsidRPr="007A73C7">
        <w:rPr>
          <w:rFonts w:cs="Times-Roman"/>
          <w:sz w:val="24"/>
          <w:szCs w:val="24"/>
        </w:rPr>
        <w:t>forma semplificata richiede alcune assunzioni:</w:t>
      </w:r>
    </w:p>
    <w:p w:rsidR="00804E0A" w:rsidRPr="007A73C7" w:rsidRDefault="00804E0A" w:rsidP="00723B3C">
      <w:pPr>
        <w:pStyle w:val="Paragrafoelenco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7A73C7">
        <w:rPr>
          <w:rFonts w:cs="Times-Roman"/>
          <w:sz w:val="24"/>
          <w:szCs w:val="24"/>
        </w:rPr>
        <w:t>si adotta una configurazione in controcorrente per gli scambiatori di calore</w:t>
      </w:r>
      <w:r w:rsidR="005A74AB">
        <w:rPr>
          <w:rFonts w:cs="Times-Roman"/>
          <w:sz w:val="24"/>
          <w:szCs w:val="24"/>
        </w:rPr>
        <w:t>;</w:t>
      </w:r>
    </w:p>
    <w:p w:rsidR="00804E0A" w:rsidRPr="007A73C7" w:rsidRDefault="00804E0A" w:rsidP="00723B3C">
      <w:pPr>
        <w:pStyle w:val="Paragrafoelenco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7A73C7">
        <w:rPr>
          <w:rFonts w:cs="Times-Roman"/>
          <w:sz w:val="24"/>
          <w:szCs w:val="24"/>
        </w:rPr>
        <w:t>l’entalpia dipende unicamente dalla temperatura</w:t>
      </w:r>
      <w:r w:rsidR="005A74AB">
        <w:rPr>
          <w:rFonts w:cs="Times-Roman"/>
          <w:sz w:val="24"/>
          <w:szCs w:val="24"/>
        </w:rPr>
        <w:t>;</w:t>
      </w:r>
    </w:p>
    <w:p w:rsidR="00804E0A" w:rsidRPr="007A73C7" w:rsidRDefault="00804E0A" w:rsidP="00723B3C">
      <w:pPr>
        <w:pStyle w:val="Paragrafoelenco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7A73C7">
        <w:rPr>
          <w:rFonts w:cs="Times-Roman"/>
          <w:sz w:val="24"/>
          <w:szCs w:val="24"/>
        </w:rPr>
        <w:t>si trascurano le dispersioni di calore all’esterno</w:t>
      </w:r>
      <w:r w:rsidR="005A74AB">
        <w:rPr>
          <w:rFonts w:cs="Times-Roman"/>
          <w:sz w:val="24"/>
          <w:szCs w:val="24"/>
        </w:rPr>
        <w:t>;</w:t>
      </w:r>
    </w:p>
    <w:p w:rsidR="00804E0A" w:rsidRPr="007A73C7" w:rsidRDefault="00804E0A" w:rsidP="00723B3C">
      <w:pPr>
        <w:pStyle w:val="Paragrafoelenco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7A73C7">
        <w:rPr>
          <w:rFonts w:cs="Times-Roman"/>
          <w:sz w:val="24"/>
          <w:szCs w:val="24"/>
        </w:rPr>
        <w:t>si trascurano le variazioni di energia cinetica e potenziale</w:t>
      </w:r>
      <w:r w:rsidR="005A74AB">
        <w:rPr>
          <w:rFonts w:cs="Times-Roman"/>
          <w:sz w:val="24"/>
          <w:szCs w:val="24"/>
        </w:rPr>
        <w:t>;</w:t>
      </w:r>
    </w:p>
    <w:p w:rsidR="00804E0A" w:rsidRPr="007A73C7" w:rsidRDefault="00804E0A" w:rsidP="00723B3C">
      <w:pPr>
        <w:pStyle w:val="Paragrafoelenco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7A73C7">
        <w:rPr>
          <w:rFonts w:cs="Times-Roman"/>
          <w:sz w:val="24"/>
          <w:szCs w:val="24"/>
        </w:rPr>
        <w:t>il calore specifico di ogni corrente si mantiene costante</w:t>
      </w:r>
      <w:r w:rsidR="00394579">
        <w:rPr>
          <w:rFonts w:cs="Times-Roman"/>
          <w:sz w:val="24"/>
          <w:szCs w:val="24"/>
        </w:rPr>
        <w:t>.</w:t>
      </w:r>
    </w:p>
    <w:p w:rsidR="007A73C7" w:rsidRDefault="007A73C7" w:rsidP="00C81D8A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</w:p>
    <w:p w:rsidR="007A73C7" w:rsidRPr="007A73C7" w:rsidRDefault="007A73C7" w:rsidP="007A73C7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  <w:u w:val="single"/>
        </w:rPr>
      </w:pPr>
      <w:proofErr w:type="spellStart"/>
      <w:r w:rsidRPr="007A73C7">
        <w:rPr>
          <w:rFonts w:cs="Times-Roman"/>
          <w:sz w:val="24"/>
          <w:szCs w:val="24"/>
          <w:u w:val="single"/>
        </w:rPr>
        <w:t>Pinch</w:t>
      </w:r>
      <w:proofErr w:type="spellEnd"/>
      <w:r w:rsidRPr="007A73C7">
        <w:rPr>
          <w:rFonts w:cs="Times-Roman"/>
          <w:sz w:val="24"/>
          <w:szCs w:val="24"/>
          <w:u w:val="single"/>
        </w:rPr>
        <w:t xml:space="preserve"> </w:t>
      </w:r>
      <w:proofErr w:type="spellStart"/>
      <w:r w:rsidRPr="007A73C7">
        <w:rPr>
          <w:rFonts w:cs="Times-Roman"/>
          <w:sz w:val="24"/>
          <w:szCs w:val="24"/>
          <w:u w:val="single"/>
        </w:rPr>
        <w:t>Analysis</w:t>
      </w:r>
      <w:proofErr w:type="spellEnd"/>
      <w:r w:rsidRPr="007A73C7">
        <w:rPr>
          <w:rFonts w:cs="Times-Roman"/>
          <w:sz w:val="24"/>
          <w:szCs w:val="24"/>
          <w:u w:val="single"/>
        </w:rPr>
        <w:t xml:space="preserve"> in Excel</w:t>
      </w:r>
    </w:p>
    <w:p w:rsidR="00A3374A" w:rsidRPr="00723B3C" w:rsidRDefault="00723B3C" w:rsidP="00723B3C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7A73C7">
        <w:rPr>
          <w:rFonts w:cs="Times-Roman"/>
          <w:sz w:val="24"/>
          <w:szCs w:val="24"/>
        </w:rPr>
        <w:t xml:space="preserve">In questo elaborato è descritta una procedura, con la quale eseguire la </w:t>
      </w:r>
      <w:proofErr w:type="spellStart"/>
      <w:r w:rsidRPr="007A73C7">
        <w:rPr>
          <w:rFonts w:cs="Times-Roman"/>
          <w:sz w:val="24"/>
          <w:szCs w:val="24"/>
        </w:rPr>
        <w:t>Pinch</w:t>
      </w:r>
      <w:proofErr w:type="spellEnd"/>
      <w:r w:rsidRPr="007A73C7">
        <w:rPr>
          <w:rFonts w:cs="Times-Roman"/>
          <w:sz w:val="24"/>
          <w:szCs w:val="24"/>
        </w:rPr>
        <w:t xml:space="preserve"> </w:t>
      </w:r>
      <w:proofErr w:type="spellStart"/>
      <w:r w:rsidRPr="007A73C7">
        <w:rPr>
          <w:rFonts w:cs="Times-Roman"/>
          <w:sz w:val="24"/>
          <w:szCs w:val="24"/>
        </w:rPr>
        <w:t>Analysis</w:t>
      </w:r>
      <w:proofErr w:type="spellEnd"/>
      <w:r w:rsidRPr="007A73C7">
        <w:rPr>
          <w:rFonts w:cs="Times-Roman"/>
          <w:sz w:val="24"/>
          <w:szCs w:val="24"/>
        </w:rPr>
        <w:t xml:space="preserve"> di un set di flussi caldi e freddi di un dato proces</w:t>
      </w:r>
      <w:r w:rsidR="00884AAB">
        <w:rPr>
          <w:rFonts w:cs="Times-Roman"/>
          <w:sz w:val="24"/>
          <w:szCs w:val="24"/>
        </w:rPr>
        <w:t xml:space="preserve">so tecnologico, </w:t>
      </w:r>
      <w:r w:rsidRPr="007A73C7">
        <w:rPr>
          <w:rFonts w:cs="Times-Roman"/>
          <w:sz w:val="24"/>
          <w:szCs w:val="24"/>
        </w:rPr>
        <w:t>implementata s</w:t>
      </w:r>
      <w:r w:rsidR="008A66F9" w:rsidRPr="007A73C7">
        <w:rPr>
          <w:rFonts w:cs="Times-Roman"/>
          <w:sz w:val="24"/>
          <w:szCs w:val="24"/>
        </w:rPr>
        <w:t xml:space="preserve">eguendo </w:t>
      </w:r>
      <w:r w:rsidR="00C81D8A" w:rsidRPr="007A73C7">
        <w:rPr>
          <w:rFonts w:cs="Times-Roman"/>
          <w:sz w:val="24"/>
          <w:szCs w:val="24"/>
        </w:rPr>
        <w:t>l’</w:t>
      </w:r>
      <w:r w:rsidR="008A66F9" w:rsidRPr="007A73C7">
        <w:rPr>
          <w:rFonts w:cs="Times-Roman"/>
          <w:sz w:val="24"/>
          <w:szCs w:val="24"/>
        </w:rPr>
        <w:t xml:space="preserve">approccio teorico </w:t>
      </w:r>
      <w:r w:rsidR="00C81D8A" w:rsidRPr="007A73C7">
        <w:rPr>
          <w:rFonts w:cs="Times-Roman"/>
          <w:sz w:val="24"/>
          <w:szCs w:val="24"/>
        </w:rPr>
        <w:t>del metodo grafico</w:t>
      </w:r>
      <w:r w:rsidRPr="007A73C7">
        <w:rPr>
          <w:rFonts w:cs="Times-Roman"/>
          <w:sz w:val="24"/>
          <w:szCs w:val="24"/>
        </w:rPr>
        <w:t>.</w:t>
      </w:r>
      <w:r w:rsidR="007A73C7">
        <w:rPr>
          <w:rFonts w:cs="Times-Roman"/>
          <w:sz w:val="24"/>
          <w:szCs w:val="24"/>
        </w:rPr>
        <w:t xml:space="preserve"> </w:t>
      </w:r>
      <w:r w:rsidR="00C81D8A">
        <w:rPr>
          <w:rFonts w:cs="Times-Roman"/>
          <w:sz w:val="24"/>
          <w:szCs w:val="24"/>
        </w:rPr>
        <w:t>La procedura</w:t>
      </w:r>
      <w:r w:rsidR="00884AAB">
        <w:rPr>
          <w:rFonts w:cs="Times-Roman"/>
          <w:sz w:val="24"/>
          <w:szCs w:val="24"/>
        </w:rPr>
        <w:t xml:space="preserve">, </w:t>
      </w:r>
      <w:r w:rsidR="00C81D8A">
        <w:rPr>
          <w:rFonts w:cs="Times-Roman"/>
          <w:sz w:val="24"/>
          <w:szCs w:val="24"/>
        </w:rPr>
        <w:t>svil</w:t>
      </w:r>
      <w:r w:rsidR="00884AAB">
        <w:rPr>
          <w:rFonts w:cs="Times-Roman"/>
          <w:sz w:val="24"/>
          <w:szCs w:val="24"/>
        </w:rPr>
        <w:t xml:space="preserve">uppata con il programma Excel, è in grado di gestire un massimo 12 </w:t>
      </w:r>
      <w:r w:rsidR="005A74AB">
        <w:rPr>
          <w:rFonts w:cs="Times-Roman"/>
          <w:sz w:val="24"/>
          <w:szCs w:val="24"/>
        </w:rPr>
        <w:t>correnti</w:t>
      </w:r>
      <w:r w:rsidR="00884AAB">
        <w:rPr>
          <w:rFonts w:cs="Times-Roman"/>
          <w:sz w:val="24"/>
          <w:szCs w:val="24"/>
        </w:rPr>
        <w:t>, 6 calde e 6 fredde ed</w:t>
      </w:r>
      <w:r w:rsidR="00A3374A">
        <w:rPr>
          <w:rFonts w:cs="Times-Roman"/>
          <w:sz w:val="24"/>
          <w:szCs w:val="24"/>
        </w:rPr>
        <w:t xml:space="preserve"> è organizzata su tr</w:t>
      </w:r>
      <w:r w:rsidR="00401182">
        <w:rPr>
          <w:rFonts w:cs="Times-Roman"/>
          <w:sz w:val="24"/>
          <w:szCs w:val="24"/>
        </w:rPr>
        <w:t>e</w:t>
      </w:r>
      <w:r w:rsidR="00A3374A">
        <w:rPr>
          <w:rFonts w:cs="Times-Roman"/>
          <w:sz w:val="24"/>
          <w:szCs w:val="24"/>
        </w:rPr>
        <w:t xml:space="preserve"> fogli di lavoro:</w:t>
      </w:r>
      <w:r>
        <w:rPr>
          <w:rFonts w:cs="Times-Roman"/>
          <w:sz w:val="24"/>
          <w:szCs w:val="24"/>
        </w:rPr>
        <w:t xml:space="preserve"> </w:t>
      </w:r>
      <w:r w:rsidR="00A3374A" w:rsidRPr="00723B3C">
        <w:rPr>
          <w:rFonts w:cs="Times-Roman"/>
          <w:sz w:val="24"/>
          <w:szCs w:val="24"/>
        </w:rPr>
        <w:t xml:space="preserve">p_a_IN_OUT </w:t>
      </w:r>
      <w:r>
        <w:rPr>
          <w:rFonts w:cs="Times-Roman"/>
          <w:sz w:val="24"/>
          <w:szCs w:val="24"/>
        </w:rPr>
        <w:t xml:space="preserve">, </w:t>
      </w:r>
      <w:r w:rsidR="00A3374A" w:rsidRPr="00723B3C">
        <w:rPr>
          <w:rFonts w:cs="Times-Roman"/>
          <w:sz w:val="24"/>
          <w:szCs w:val="24"/>
        </w:rPr>
        <w:t>p_a_DATI</w:t>
      </w:r>
      <w:r>
        <w:rPr>
          <w:rFonts w:cs="Times-Roman"/>
          <w:sz w:val="24"/>
          <w:szCs w:val="24"/>
        </w:rPr>
        <w:t xml:space="preserve"> e </w:t>
      </w:r>
      <w:r w:rsidR="00A3374A" w:rsidRPr="00723B3C">
        <w:rPr>
          <w:rFonts w:cs="Times-Roman"/>
          <w:sz w:val="24"/>
          <w:szCs w:val="24"/>
        </w:rPr>
        <w:t>p_a_PROCEDURA</w:t>
      </w:r>
      <w:r>
        <w:rPr>
          <w:rFonts w:cs="Times-Roman"/>
          <w:sz w:val="24"/>
          <w:szCs w:val="24"/>
        </w:rPr>
        <w:t>.</w:t>
      </w:r>
    </w:p>
    <w:p w:rsidR="00C81D8A" w:rsidRPr="008A66F9" w:rsidRDefault="00C81D8A" w:rsidP="00C81D8A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</w:p>
    <w:p w:rsidR="00096198" w:rsidRDefault="00096198" w:rsidP="00096198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  <w:u w:val="single"/>
        </w:rPr>
      </w:pPr>
      <w:r w:rsidRPr="00401182">
        <w:rPr>
          <w:rFonts w:cs="Times-Roman"/>
          <w:sz w:val="24"/>
          <w:szCs w:val="24"/>
          <w:u w:val="single"/>
        </w:rPr>
        <w:t>p_a_</w:t>
      </w:r>
      <w:r>
        <w:rPr>
          <w:rFonts w:cs="Times-Roman"/>
          <w:sz w:val="24"/>
          <w:szCs w:val="24"/>
          <w:u w:val="single"/>
        </w:rPr>
        <w:t>DATI</w:t>
      </w:r>
    </w:p>
    <w:p w:rsidR="00DD5CCB" w:rsidRDefault="00096198" w:rsidP="00096198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Questo foglio presenta una “libreria” di gruppi di dati (EX-i) </w:t>
      </w:r>
      <w:r w:rsidR="00DD5CCB">
        <w:rPr>
          <w:rFonts w:cs="Times-Roman"/>
          <w:sz w:val="24"/>
          <w:szCs w:val="24"/>
        </w:rPr>
        <w:t xml:space="preserve">nelle cui celle sono </w:t>
      </w:r>
      <w:proofErr w:type="spellStart"/>
      <w:r w:rsidR="00DD5CCB">
        <w:rPr>
          <w:rFonts w:cs="Times-Roman"/>
          <w:sz w:val="24"/>
          <w:szCs w:val="24"/>
        </w:rPr>
        <w:t>deniti</w:t>
      </w:r>
      <w:proofErr w:type="spellEnd"/>
      <w:r w:rsidR="00DD5CCB">
        <w:rPr>
          <w:rFonts w:cs="Times-Roman"/>
          <w:sz w:val="24"/>
          <w:szCs w:val="24"/>
        </w:rPr>
        <w:t xml:space="preserve"> i seguenti parametri:</w:t>
      </w:r>
    </w:p>
    <w:p w:rsidR="00DD5CCB" w:rsidRPr="009928F7" w:rsidRDefault="00DD5CCB" w:rsidP="00DD5CCB">
      <w:pPr>
        <w:pStyle w:val="Paragrafoelenco"/>
        <w:numPr>
          <w:ilvl w:val="0"/>
          <w:numId w:val="8"/>
        </w:numPr>
        <w:autoSpaceDE w:val="0"/>
        <w:autoSpaceDN w:val="0"/>
        <w:adjustRightInd w:val="0"/>
        <w:spacing w:after="0"/>
        <w:rPr>
          <w:rFonts w:cs="Times-Roman"/>
          <w:szCs w:val="24"/>
        </w:rPr>
      </w:pPr>
      <w:proofErr w:type="spellStart"/>
      <w:r>
        <w:rPr>
          <w:rFonts w:cs="Times-Roman"/>
          <w:sz w:val="24"/>
          <w:szCs w:val="24"/>
        </w:rPr>
        <w:t>cp</w:t>
      </w:r>
      <w:proofErr w:type="spellEnd"/>
      <w:r>
        <w:rPr>
          <w:rFonts w:cs="Times-Roman"/>
          <w:sz w:val="24"/>
          <w:szCs w:val="24"/>
        </w:rPr>
        <w:t xml:space="preserve"> : calore specifico  </w:t>
      </w:r>
      <m:oMath>
        <m:f>
          <m:fPr>
            <m:type m:val="lin"/>
            <m:ctrlPr>
              <w:rPr>
                <w:rFonts w:ascii="Cambria Math" w:hAnsi="Cambria Math" w:cs="Times-Roman"/>
                <w:i/>
                <w:szCs w:val="24"/>
              </w:rPr>
            </m:ctrlPr>
          </m:fPr>
          <m:num>
            <m:r>
              <w:rPr>
                <w:rFonts w:ascii="Cambria Math" w:hAnsi="Cambria Math" w:cs="Times-Roman"/>
                <w:szCs w:val="24"/>
              </w:rPr>
              <m:t>[kJ</m:t>
            </m:r>
          </m:num>
          <m:den>
            <m:r>
              <w:rPr>
                <w:rFonts w:ascii="Cambria Math" w:hAnsi="Cambria Math" w:cs="Times-Roman"/>
                <w:szCs w:val="24"/>
              </w:rPr>
              <m:t>kg K</m:t>
            </m:r>
          </m:den>
        </m:f>
        <m:r>
          <w:rPr>
            <w:rFonts w:ascii="Cambria Math" w:eastAsiaTheme="minorEastAsia" w:hAnsi="Cambria Math" w:cs="Times-Roman"/>
            <w:szCs w:val="24"/>
          </w:rPr>
          <m:t>]</m:t>
        </m:r>
      </m:oMath>
    </w:p>
    <w:p w:rsidR="00DD5CCB" w:rsidRPr="009928F7" w:rsidRDefault="00DD5CCB" w:rsidP="00DD5CCB">
      <w:pPr>
        <w:pStyle w:val="Paragrafoelenco"/>
        <w:numPr>
          <w:ilvl w:val="0"/>
          <w:numId w:val="8"/>
        </w:numPr>
        <w:autoSpaceDE w:val="0"/>
        <w:autoSpaceDN w:val="0"/>
        <w:adjustRightInd w:val="0"/>
        <w:spacing w:after="0"/>
        <w:rPr>
          <w:rFonts w:cs="Times-Roman"/>
          <w:szCs w:val="24"/>
        </w:rPr>
      </w:pPr>
      <w:r>
        <w:rPr>
          <w:rFonts w:cs="Times-Roman"/>
          <w:sz w:val="24"/>
          <w:szCs w:val="24"/>
        </w:rPr>
        <w:t xml:space="preserve">m : portata massica  </w:t>
      </w:r>
      <m:oMath>
        <m:r>
          <w:rPr>
            <w:rFonts w:ascii="Cambria Math" w:hAnsi="Cambria Math" w:cs="Times-Roman"/>
            <w:szCs w:val="24"/>
          </w:rPr>
          <m:t>[</m:t>
        </m:r>
        <m:f>
          <m:fPr>
            <m:type m:val="lin"/>
            <m:ctrlPr>
              <w:rPr>
                <w:rFonts w:ascii="Cambria Math" w:hAnsi="Cambria Math" w:cs="Times-Roman"/>
                <w:i/>
                <w:szCs w:val="24"/>
              </w:rPr>
            </m:ctrlPr>
          </m:fPr>
          <m:num>
            <m:r>
              <w:rPr>
                <w:rFonts w:ascii="Cambria Math" w:hAnsi="Cambria Math" w:cs="Times-Roman"/>
                <w:szCs w:val="24"/>
              </w:rPr>
              <m:t>kg</m:t>
            </m:r>
          </m:num>
          <m:den>
            <m:r>
              <w:rPr>
                <w:rFonts w:ascii="Cambria Math" w:hAnsi="Cambria Math" w:cs="Times-Roman"/>
                <w:szCs w:val="24"/>
              </w:rPr>
              <m:t>s]</m:t>
            </m:r>
          </m:den>
        </m:f>
      </m:oMath>
    </w:p>
    <w:p w:rsidR="00DD5CCB" w:rsidRPr="009928F7" w:rsidRDefault="00DD5CCB" w:rsidP="00DD5CCB">
      <w:pPr>
        <w:pStyle w:val="Paragrafoelenco"/>
        <w:numPr>
          <w:ilvl w:val="0"/>
          <w:numId w:val="8"/>
        </w:numPr>
        <w:autoSpaceDE w:val="0"/>
        <w:autoSpaceDN w:val="0"/>
        <w:adjustRightInd w:val="0"/>
        <w:spacing w:after="0"/>
        <w:rPr>
          <w:rFonts w:cs="Times-Roman"/>
          <w:szCs w:val="24"/>
        </w:rPr>
      </w:pPr>
      <w:proofErr w:type="spellStart"/>
      <w:r>
        <w:rPr>
          <w:rFonts w:cs="Times-Roman"/>
          <w:sz w:val="24"/>
          <w:szCs w:val="24"/>
        </w:rPr>
        <w:t>T_i</w:t>
      </w:r>
      <w:proofErr w:type="spellEnd"/>
      <w:r>
        <w:rPr>
          <w:rFonts w:cs="Times-Roman"/>
          <w:sz w:val="24"/>
          <w:szCs w:val="24"/>
        </w:rPr>
        <w:t xml:space="preserve"> : temperatura in ingresso</w:t>
      </w:r>
      <w:r w:rsidRPr="009928F7">
        <w:rPr>
          <w:rFonts w:cs="Times-Roman"/>
          <w:szCs w:val="24"/>
        </w:rPr>
        <w:t xml:space="preserve"> </w:t>
      </w:r>
      <m:oMath>
        <m:r>
          <w:rPr>
            <w:rFonts w:ascii="Cambria Math" w:hAnsi="Cambria Math" w:cs="Times-Roman"/>
            <w:szCs w:val="24"/>
          </w:rPr>
          <m:t>[K]</m:t>
        </m:r>
      </m:oMath>
    </w:p>
    <w:p w:rsidR="00DD5CCB" w:rsidRPr="00835161" w:rsidRDefault="00DD5CCB" w:rsidP="00DD5CCB">
      <w:pPr>
        <w:pStyle w:val="Paragrafoelenco"/>
        <w:numPr>
          <w:ilvl w:val="0"/>
          <w:numId w:val="8"/>
        </w:numPr>
        <w:autoSpaceDE w:val="0"/>
        <w:autoSpaceDN w:val="0"/>
        <w:adjustRightInd w:val="0"/>
        <w:spacing w:after="0"/>
        <w:rPr>
          <w:rFonts w:cs="Times-Roman"/>
          <w:szCs w:val="24"/>
        </w:rPr>
      </w:pPr>
      <w:proofErr w:type="spellStart"/>
      <w:r>
        <w:rPr>
          <w:rFonts w:cs="Times-Roman"/>
          <w:sz w:val="24"/>
          <w:szCs w:val="24"/>
        </w:rPr>
        <w:t>T_u</w:t>
      </w:r>
      <w:proofErr w:type="spellEnd"/>
      <w:r>
        <w:rPr>
          <w:rFonts w:cs="Times-Roman"/>
          <w:sz w:val="24"/>
          <w:szCs w:val="24"/>
        </w:rPr>
        <w:t xml:space="preserve"> : temperatura in uscita </w:t>
      </w:r>
      <m:oMath>
        <m:r>
          <w:rPr>
            <w:rFonts w:ascii="Cambria Math" w:hAnsi="Cambria Math" w:cs="Times-Roman"/>
            <w:szCs w:val="24"/>
          </w:rPr>
          <m:t>[K]</m:t>
        </m:r>
      </m:oMath>
    </w:p>
    <w:p w:rsidR="00DD5CCB" w:rsidRDefault="00DD5CCB" w:rsidP="00096198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</w:p>
    <w:p w:rsidR="00096198" w:rsidRDefault="00096198" w:rsidP="00096198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da poter utilizzare nella procedura proposta semplicemente inserendo nell’</w:t>
      </w:r>
      <w:r w:rsidR="00DD5CCB">
        <w:rPr>
          <w:rFonts w:cs="Times-Roman"/>
          <w:sz w:val="24"/>
          <w:szCs w:val="24"/>
        </w:rPr>
        <w:t>I</w:t>
      </w:r>
      <w:r>
        <w:rPr>
          <w:rFonts w:cs="Times-Roman"/>
          <w:sz w:val="24"/>
          <w:szCs w:val="24"/>
        </w:rPr>
        <w:t xml:space="preserve">NPUT 1 del foglio p_a_IN_OUT I gruppi di dati proposti sono stati ripresi da esempi presenti nelle dispense del corso Termodinamica e </w:t>
      </w:r>
      <w:proofErr w:type="spellStart"/>
      <w:r>
        <w:rPr>
          <w:rFonts w:cs="Times-Roman"/>
          <w:sz w:val="24"/>
          <w:szCs w:val="24"/>
        </w:rPr>
        <w:t>Termoeconomia</w:t>
      </w:r>
      <w:proofErr w:type="spellEnd"/>
      <w:r>
        <w:rPr>
          <w:rFonts w:cs="Times-Roman"/>
          <w:sz w:val="24"/>
          <w:szCs w:val="24"/>
        </w:rPr>
        <w:t xml:space="preserve"> per gli Impianti di Potenza e dai compiti d’esame dello stesso corso.</w:t>
      </w:r>
    </w:p>
    <w:p w:rsidR="00DD5CCB" w:rsidRDefault="00DD5CCB" w:rsidP="00096198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Nella maschera che individua le celle relative </w:t>
      </w:r>
    </w:p>
    <w:p w:rsidR="00096198" w:rsidRDefault="00096198" w:rsidP="008A66F9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  <w:u w:val="single"/>
        </w:rPr>
      </w:pPr>
    </w:p>
    <w:p w:rsidR="008A66F9" w:rsidRDefault="00A3374A" w:rsidP="008A66F9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  <w:u w:val="single"/>
        </w:rPr>
      </w:pPr>
      <w:r w:rsidRPr="00401182">
        <w:rPr>
          <w:rFonts w:cs="Times-Roman"/>
          <w:sz w:val="24"/>
          <w:szCs w:val="24"/>
          <w:u w:val="single"/>
        </w:rPr>
        <w:t>p_a_IN_OUT</w:t>
      </w:r>
    </w:p>
    <w:p w:rsidR="0002797B" w:rsidRDefault="0002797B" w:rsidP="008A66F9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In questo foglio </w:t>
      </w:r>
      <w:r w:rsidR="00884AAB">
        <w:rPr>
          <w:rFonts w:cs="Times-Roman"/>
          <w:sz w:val="24"/>
          <w:szCs w:val="24"/>
        </w:rPr>
        <w:t>sono</w:t>
      </w:r>
      <w:r>
        <w:rPr>
          <w:rFonts w:cs="Times-Roman"/>
          <w:sz w:val="24"/>
          <w:szCs w:val="24"/>
        </w:rPr>
        <w:t xml:space="preserve"> present</w:t>
      </w:r>
      <w:r w:rsidR="00732B1F">
        <w:rPr>
          <w:rFonts w:cs="Times-Roman"/>
          <w:sz w:val="24"/>
          <w:szCs w:val="24"/>
        </w:rPr>
        <w:t>i</w:t>
      </w:r>
      <w:r w:rsidR="00795835">
        <w:rPr>
          <w:rFonts w:cs="Times-Roman"/>
          <w:sz w:val="24"/>
          <w:szCs w:val="24"/>
        </w:rPr>
        <w:t xml:space="preserve"> i riquadri</w:t>
      </w:r>
      <w:r>
        <w:rPr>
          <w:rFonts w:cs="Times-Roman"/>
          <w:sz w:val="24"/>
          <w:szCs w:val="24"/>
        </w:rPr>
        <w:t>:</w:t>
      </w:r>
    </w:p>
    <w:p w:rsidR="006F596D" w:rsidRDefault="00A3374A" w:rsidP="006F596D">
      <w:pPr>
        <w:pStyle w:val="Paragrafoelenco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02797B">
        <w:rPr>
          <w:rFonts w:cs="Times-Roman"/>
          <w:sz w:val="24"/>
          <w:szCs w:val="24"/>
        </w:rPr>
        <w:t>INPUT</w:t>
      </w:r>
      <w:r w:rsidR="00096198">
        <w:rPr>
          <w:rFonts w:cs="Times-Roman"/>
          <w:sz w:val="24"/>
          <w:szCs w:val="24"/>
        </w:rPr>
        <w:t xml:space="preserve"> in cui si inserisce </w:t>
      </w:r>
    </w:p>
    <w:p w:rsidR="00835161" w:rsidRPr="00DD5CCB" w:rsidRDefault="00DD5CCB" w:rsidP="00835161">
      <w:pPr>
        <w:pStyle w:val="Paragrafoelenco"/>
        <w:numPr>
          <w:ilvl w:val="1"/>
          <w:numId w:val="2"/>
        </w:numPr>
        <w:autoSpaceDE w:val="0"/>
        <w:autoSpaceDN w:val="0"/>
        <w:adjustRightInd w:val="0"/>
        <w:spacing w:after="0"/>
        <w:rPr>
          <w:rFonts w:cs="Times-Roman"/>
          <w:szCs w:val="24"/>
        </w:rPr>
      </w:pPr>
      <w:r w:rsidRPr="00DD5CCB">
        <w:rPr>
          <w:rFonts w:cs="Times-Roman"/>
          <w:sz w:val="24"/>
          <w:szCs w:val="24"/>
        </w:rPr>
        <w:t xml:space="preserve">il numero del set di dati (EX-i:1,2,3,…) da voler valutare. </w:t>
      </w:r>
      <w:r w:rsidR="006F596D" w:rsidRPr="00DD5CCB">
        <w:rPr>
          <w:rFonts w:cs="Times-Roman"/>
          <w:sz w:val="24"/>
          <w:szCs w:val="24"/>
        </w:rPr>
        <w:t>Le celle della maschera presente nella sezione input verranno aggiornate con i valori dei dati richiamati.</w:t>
      </w:r>
    </w:p>
    <w:p w:rsidR="00DD5CCB" w:rsidRDefault="00DD5CCB" w:rsidP="00835161">
      <w:pPr>
        <w:pStyle w:val="Paragrafoelenco"/>
        <w:numPr>
          <w:ilvl w:val="1"/>
          <w:numId w:val="2"/>
        </w:numPr>
        <w:autoSpaceDE w:val="0"/>
        <w:autoSpaceDN w:val="0"/>
        <w:adjustRightInd w:val="0"/>
        <w:spacing w:after="0"/>
        <w:rPr>
          <w:rFonts w:cs="Times-Roman"/>
          <w:szCs w:val="24"/>
        </w:rPr>
      </w:pPr>
      <w:r>
        <w:rPr>
          <w:rFonts w:cs="Times-Roman"/>
          <w:szCs w:val="24"/>
        </w:rPr>
        <w:t xml:space="preserve">La </w:t>
      </w:r>
      <w:proofErr w:type="spellStart"/>
      <w:r>
        <w:rPr>
          <w:rFonts w:cs="Times-Roman"/>
          <w:szCs w:val="24"/>
        </w:rPr>
        <w:t>differenzadi</w:t>
      </w:r>
      <w:proofErr w:type="spellEnd"/>
      <w:r>
        <w:rPr>
          <w:rFonts w:cs="Times-Roman"/>
          <w:szCs w:val="24"/>
        </w:rPr>
        <w:t xml:space="preserve"> temperatura al </w:t>
      </w:r>
      <w:proofErr w:type="spellStart"/>
      <w:r>
        <w:rPr>
          <w:rFonts w:cs="Times-Roman"/>
          <w:szCs w:val="24"/>
        </w:rPr>
        <w:t>pinch</w:t>
      </w:r>
      <w:proofErr w:type="spellEnd"/>
      <w:r>
        <w:rPr>
          <w:rFonts w:cs="Times-Roman"/>
          <w:szCs w:val="24"/>
        </w:rPr>
        <w:t xml:space="preserve"> </w:t>
      </w:r>
      <w:proofErr w:type="spellStart"/>
      <w:r>
        <w:rPr>
          <w:rFonts w:cs="Times-Roman"/>
          <w:szCs w:val="24"/>
        </w:rPr>
        <w:t>point</w:t>
      </w:r>
      <w:proofErr w:type="spellEnd"/>
    </w:p>
    <w:p w:rsidR="00DD5CCB" w:rsidRPr="00DD5CCB" w:rsidRDefault="00DD5CCB" w:rsidP="00835161">
      <w:pPr>
        <w:pStyle w:val="Paragrafoelenco"/>
        <w:numPr>
          <w:ilvl w:val="1"/>
          <w:numId w:val="2"/>
        </w:numPr>
        <w:autoSpaceDE w:val="0"/>
        <w:autoSpaceDN w:val="0"/>
        <w:adjustRightInd w:val="0"/>
        <w:spacing w:after="0"/>
        <w:rPr>
          <w:rFonts w:cs="Times-Roman"/>
          <w:szCs w:val="24"/>
        </w:rPr>
      </w:pPr>
      <w:r>
        <w:rPr>
          <w:rFonts w:cs="Times-Roman"/>
          <w:szCs w:val="24"/>
        </w:rPr>
        <w:t xml:space="preserve">Il valore del coefficiente globale d scambio termico   </w:t>
      </w:r>
      <m:oMath>
        <m:f>
          <m:fPr>
            <m:type m:val="lin"/>
            <m:ctrlPr>
              <w:rPr>
                <w:rFonts w:ascii="Cambria Math" w:hAnsi="Cambria Math" w:cs="Times-Roman"/>
                <w:i/>
                <w:szCs w:val="24"/>
              </w:rPr>
            </m:ctrlPr>
          </m:fPr>
          <m:num>
            <m:r>
              <w:rPr>
                <w:rFonts w:ascii="Cambria Math" w:hAnsi="Cambria Math" w:cs="Times-Roman"/>
                <w:szCs w:val="24"/>
              </w:rPr>
              <m:t>[kW</m:t>
            </m:r>
          </m:num>
          <m:den>
            <m:sSup>
              <m:sSupPr>
                <m:ctrlPr>
                  <w:rPr>
                    <w:rFonts w:ascii="Cambria Math" w:hAnsi="Cambria Math" w:cs="Times-Roman"/>
                    <w:i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-Roman"/>
                    <w:szCs w:val="24"/>
                  </w:rPr>
                  <m:t>m</m:t>
                </m:r>
              </m:e>
              <m:sup>
                <m:r>
                  <w:rPr>
                    <w:rFonts w:ascii="Cambria Math" w:hAnsi="Cambria Math" w:cs="Times-Roman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Times-Roman"/>
                <w:szCs w:val="24"/>
              </w:rPr>
              <m:t xml:space="preserve"> °C</m:t>
            </m:r>
          </m:den>
        </m:f>
        <m:r>
          <w:rPr>
            <w:rFonts w:ascii="Cambria Math" w:eastAsiaTheme="minorEastAsia" w:hAnsi="Cambria Math" w:cs="Times-Roman"/>
            <w:szCs w:val="24"/>
          </w:rPr>
          <m:t>]</m:t>
        </m:r>
      </m:oMath>
    </w:p>
    <w:p w:rsidR="003B2831" w:rsidRPr="00096198" w:rsidRDefault="00DD5CCB" w:rsidP="00096198">
      <w:pPr>
        <w:autoSpaceDE w:val="0"/>
        <w:autoSpaceDN w:val="0"/>
        <w:adjustRightInd w:val="0"/>
        <w:spacing w:after="0"/>
        <w:jc w:val="center"/>
        <w:rPr>
          <w:rFonts w:cs="Times-Roman"/>
          <w:szCs w:val="24"/>
        </w:rPr>
      </w:pPr>
      <w:r w:rsidRPr="00DD5CCB">
        <w:rPr>
          <w:rFonts w:cs="Times-Roman"/>
          <w:noProof/>
          <w:szCs w:val="24"/>
          <w:lang w:eastAsia="it-IT"/>
        </w:rPr>
        <w:lastRenderedPageBreak/>
        <w:drawing>
          <wp:inline distT="0" distB="0" distL="0" distR="0">
            <wp:extent cx="2004631" cy="2802576"/>
            <wp:effectExtent l="19050" t="0" r="0" b="0"/>
            <wp:docPr id="34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654" t="22104" r="68523" b="13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4631" cy="2802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5CCB" w:rsidRDefault="007A73C7" w:rsidP="00DD5CCB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 w:rsidRPr="007A73C7">
        <w:rPr>
          <w:rFonts w:cs="Times-Roman"/>
          <w:i/>
          <w:sz w:val="20"/>
          <w:szCs w:val="24"/>
        </w:rPr>
        <w:t>Tabella_1</w:t>
      </w:r>
      <w:r w:rsidR="003A733A">
        <w:rPr>
          <w:rFonts w:cs="Times-Roman"/>
          <w:i/>
          <w:sz w:val="20"/>
          <w:szCs w:val="24"/>
        </w:rPr>
        <w:t xml:space="preserve"> Set di dati in ingresso al foglio di calcolo.</w:t>
      </w:r>
    </w:p>
    <w:p w:rsidR="0050016E" w:rsidRPr="00DD5CCB" w:rsidRDefault="0050016E" w:rsidP="00DD5CCB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8F52B3" w:rsidRDefault="00795835" w:rsidP="00EC1A3E">
      <w:pPr>
        <w:pStyle w:val="Paragrafoelenco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2F56C9">
        <w:rPr>
          <w:rFonts w:cs="Times-Roman"/>
          <w:sz w:val="24"/>
          <w:szCs w:val="24"/>
        </w:rPr>
        <w:t>OUTPUT</w:t>
      </w:r>
      <w:r w:rsidR="00340ED9" w:rsidRPr="002F56C9">
        <w:rPr>
          <w:rFonts w:cs="Times-Roman"/>
          <w:sz w:val="24"/>
          <w:szCs w:val="24"/>
        </w:rPr>
        <w:t xml:space="preserve"> </w:t>
      </w:r>
      <w:r w:rsidRPr="002F56C9">
        <w:rPr>
          <w:rFonts w:cs="Times-Roman"/>
          <w:sz w:val="24"/>
          <w:szCs w:val="24"/>
        </w:rPr>
        <w:t>-</w:t>
      </w:r>
      <w:r>
        <w:rPr>
          <w:rFonts w:cs="Times-Roman"/>
          <w:sz w:val="24"/>
          <w:szCs w:val="24"/>
        </w:rPr>
        <w:t xml:space="preserve"> in cui si visualizza una lista sintetica dei risultati sia numerici che grafici </w:t>
      </w:r>
      <w:r w:rsidR="00732B1F">
        <w:rPr>
          <w:rFonts w:cs="Times-Roman"/>
          <w:sz w:val="24"/>
          <w:szCs w:val="24"/>
        </w:rPr>
        <w:t>più rappresentativi</w:t>
      </w:r>
      <w:r w:rsidR="008F52B3">
        <w:rPr>
          <w:rFonts w:cs="Times-Roman"/>
          <w:sz w:val="24"/>
          <w:szCs w:val="24"/>
        </w:rPr>
        <w:t xml:space="preserve"> </w:t>
      </w:r>
      <w:r>
        <w:rPr>
          <w:rFonts w:cs="Times-Roman"/>
          <w:sz w:val="24"/>
          <w:szCs w:val="24"/>
        </w:rPr>
        <w:t xml:space="preserve">ottenuti implementando la procedura proposta </w:t>
      </w:r>
      <w:r w:rsidR="00732B1F">
        <w:rPr>
          <w:rFonts w:cs="Times-Roman"/>
          <w:sz w:val="24"/>
          <w:szCs w:val="24"/>
        </w:rPr>
        <w:t>utilizzando i dati della sezione INPUT</w:t>
      </w:r>
      <w:r w:rsidR="008F52B3">
        <w:rPr>
          <w:rFonts w:cs="Times-Roman"/>
          <w:sz w:val="24"/>
          <w:szCs w:val="24"/>
        </w:rPr>
        <w:t>.</w:t>
      </w:r>
      <w:r w:rsidR="00EC1A3E">
        <w:rPr>
          <w:rFonts w:cs="Times-Roman"/>
          <w:sz w:val="24"/>
          <w:szCs w:val="24"/>
        </w:rPr>
        <w:t xml:space="preserve"> </w:t>
      </w:r>
      <w:r w:rsidR="002F56C9" w:rsidRPr="00EC1A3E">
        <w:rPr>
          <w:rFonts w:cs="Times-Roman"/>
          <w:sz w:val="24"/>
          <w:szCs w:val="24"/>
        </w:rPr>
        <w:t>I</w:t>
      </w:r>
      <w:r w:rsidR="008F52B3" w:rsidRPr="00EC1A3E">
        <w:rPr>
          <w:rFonts w:cs="Times-Roman"/>
          <w:sz w:val="24"/>
          <w:szCs w:val="24"/>
        </w:rPr>
        <w:t>n particolare gli output sono:</w:t>
      </w:r>
    </w:p>
    <w:p w:rsidR="00873954" w:rsidRDefault="00873954" w:rsidP="00873954">
      <w:pPr>
        <w:pStyle w:val="Paragrafoelenco"/>
        <w:autoSpaceDE w:val="0"/>
        <w:autoSpaceDN w:val="0"/>
        <w:adjustRightInd w:val="0"/>
        <w:spacing w:after="0"/>
        <w:rPr>
          <w:rFonts w:eastAsiaTheme="minorEastAsia" w:cs="Times-Roman"/>
          <w:szCs w:val="24"/>
        </w:rPr>
      </w:pPr>
      <w:r>
        <w:rPr>
          <w:rFonts w:cs="Times-Roman"/>
          <w:sz w:val="24"/>
          <w:szCs w:val="24"/>
        </w:rPr>
        <w:t xml:space="preserve">1      - </w:t>
      </w:r>
      <w:r w:rsidR="00A02935" w:rsidRPr="00873954">
        <w:rPr>
          <w:rFonts w:cs="Times-Roman"/>
          <w:sz w:val="24"/>
          <w:szCs w:val="24"/>
        </w:rPr>
        <w:t>HOT</w:t>
      </w:r>
      <w:r w:rsidR="00795835" w:rsidRPr="00873954">
        <w:rPr>
          <w:rFonts w:cs="Times-Roman"/>
          <w:sz w:val="24"/>
          <w:szCs w:val="24"/>
        </w:rPr>
        <w:t xml:space="preserve"> UTILITY : </w:t>
      </w:r>
      <w:r w:rsidR="00795835" w:rsidRPr="00873954">
        <w:rPr>
          <w:rFonts w:cs="Times-Roman"/>
          <w:color w:val="000000"/>
          <w:sz w:val="24"/>
          <w:szCs w:val="24"/>
        </w:rPr>
        <w:t>calore fornito al sistema ad alta temperatura</w:t>
      </w:r>
      <w:r w:rsidR="00795835" w:rsidRPr="00873954">
        <w:rPr>
          <w:rFonts w:cs="Times-Roman"/>
          <w:sz w:val="24"/>
          <w:szCs w:val="24"/>
        </w:rPr>
        <w:t xml:space="preserve"> </w:t>
      </w:r>
      <m:oMath>
        <m:r>
          <w:rPr>
            <w:rFonts w:ascii="Cambria Math" w:hAnsi="Cambria Math" w:cs="Times-Roman"/>
            <w:szCs w:val="24"/>
          </w:rPr>
          <m:t>[kW</m:t>
        </m:r>
        <m:r>
          <w:rPr>
            <w:rFonts w:ascii="Cambria Math" w:eastAsiaTheme="minorEastAsia" w:hAnsi="Cambria Math" w:cs="Times-Roman"/>
            <w:szCs w:val="24"/>
          </w:rPr>
          <m:t>]</m:t>
        </m:r>
      </m:oMath>
      <w:r w:rsidR="00340ED9" w:rsidRPr="00873954">
        <w:rPr>
          <w:rFonts w:eastAsiaTheme="minorEastAsia" w:cs="Times-Roman"/>
          <w:szCs w:val="24"/>
        </w:rPr>
        <w:t>;</w:t>
      </w:r>
    </w:p>
    <w:p w:rsidR="00873954" w:rsidRPr="00873954" w:rsidRDefault="00873954" w:rsidP="00873954">
      <w:pPr>
        <w:pStyle w:val="Paragrafoelenco"/>
        <w:autoSpaceDE w:val="0"/>
        <w:autoSpaceDN w:val="0"/>
        <w:adjustRightInd w:val="0"/>
        <w:spacing w:after="0"/>
        <w:ind w:left="1212"/>
        <w:rPr>
          <w:rFonts w:eastAsiaTheme="minorEastAsia" w:cs="Times-Roman"/>
          <w:szCs w:val="24"/>
        </w:rPr>
      </w:pPr>
      <w:r>
        <w:rPr>
          <w:rFonts w:cs="Times-Roman"/>
          <w:sz w:val="24"/>
          <w:szCs w:val="24"/>
        </w:rPr>
        <w:t xml:space="preserve">- </w:t>
      </w:r>
      <w:r w:rsidR="00A02935" w:rsidRPr="00873954">
        <w:rPr>
          <w:rFonts w:cs="Times-Roman"/>
          <w:sz w:val="24"/>
          <w:szCs w:val="24"/>
        </w:rPr>
        <w:t>COLD</w:t>
      </w:r>
      <w:r w:rsidR="00795835" w:rsidRPr="00873954">
        <w:rPr>
          <w:rFonts w:cs="Times-Roman"/>
          <w:sz w:val="24"/>
          <w:szCs w:val="24"/>
        </w:rPr>
        <w:t xml:space="preserve"> UTILITY : </w:t>
      </w:r>
      <w:r w:rsidR="00795835" w:rsidRPr="00873954">
        <w:rPr>
          <w:rFonts w:cs="Times-Roman"/>
          <w:color w:val="000000"/>
          <w:sz w:val="24"/>
          <w:szCs w:val="24"/>
        </w:rPr>
        <w:t>calore sottratto al sistema</w:t>
      </w:r>
      <w:r w:rsidR="00795835" w:rsidRPr="00873954">
        <w:rPr>
          <w:rFonts w:cs="Times-Roman"/>
          <w:sz w:val="24"/>
          <w:szCs w:val="24"/>
        </w:rPr>
        <w:t xml:space="preserve"> </w:t>
      </w:r>
      <m:oMath>
        <m:r>
          <w:rPr>
            <w:rFonts w:ascii="Cambria Math" w:hAnsi="Cambria Math" w:cs="Times-Roman"/>
            <w:szCs w:val="24"/>
          </w:rPr>
          <m:t>[kW</m:t>
        </m:r>
        <m:r>
          <w:rPr>
            <w:rFonts w:ascii="Cambria Math" w:eastAsiaTheme="minorEastAsia" w:hAnsi="Cambria Math" w:cs="Times-Roman"/>
            <w:szCs w:val="24"/>
          </w:rPr>
          <m:t>]</m:t>
        </m:r>
      </m:oMath>
      <w:r w:rsidR="00340ED9" w:rsidRPr="00873954">
        <w:rPr>
          <w:rFonts w:eastAsiaTheme="minorEastAsia" w:cs="Times-Roman"/>
          <w:szCs w:val="24"/>
        </w:rPr>
        <w:t>;</w:t>
      </w:r>
    </w:p>
    <w:p w:rsidR="00873954" w:rsidRPr="00873954" w:rsidRDefault="00873954" w:rsidP="00873954">
      <w:pPr>
        <w:pStyle w:val="Paragrafoelenco"/>
        <w:autoSpaceDE w:val="0"/>
        <w:autoSpaceDN w:val="0"/>
        <w:adjustRightInd w:val="0"/>
        <w:spacing w:after="0"/>
        <w:ind w:left="1212"/>
        <w:rPr>
          <w:rFonts w:eastAsiaTheme="minorEastAsia" w:cs="Times-Roman"/>
          <w:szCs w:val="24"/>
        </w:rPr>
      </w:pPr>
      <w:r>
        <w:rPr>
          <w:rFonts w:cs="Times-Roman"/>
          <w:sz w:val="24"/>
          <w:szCs w:val="24"/>
        </w:rPr>
        <w:t xml:space="preserve">- </w:t>
      </w:r>
      <w:r w:rsidR="00795835" w:rsidRPr="00873954">
        <w:rPr>
          <w:rFonts w:cs="Times-Roman"/>
          <w:sz w:val="24"/>
          <w:szCs w:val="24"/>
        </w:rPr>
        <w:t xml:space="preserve">T PINCH : temperatura al </w:t>
      </w:r>
      <w:proofErr w:type="spellStart"/>
      <w:r w:rsidR="00795835" w:rsidRPr="00873954">
        <w:rPr>
          <w:rFonts w:cs="Times-Roman"/>
          <w:sz w:val="24"/>
          <w:szCs w:val="24"/>
        </w:rPr>
        <w:t>pinch</w:t>
      </w:r>
      <w:proofErr w:type="spellEnd"/>
      <w:r w:rsidR="00487EA2" w:rsidRPr="00873954">
        <w:rPr>
          <w:rFonts w:cs="Times-Roman"/>
          <w:sz w:val="24"/>
          <w:szCs w:val="24"/>
        </w:rPr>
        <w:t xml:space="preserve"> </w:t>
      </w:r>
      <w:r w:rsidR="00795835" w:rsidRPr="00873954">
        <w:rPr>
          <w:rFonts w:cs="Times-Roman"/>
          <w:sz w:val="24"/>
          <w:szCs w:val="24"/>
        </w:rPr>
        <w:t xml:space="preserve">della curva composita delle correnti fredde </w:t>
      </w:r>
      <m:oMath>
        <m:r>
          <w:rPr>
            <w:rFonts w:ascii="Cambria Math" w:hAnsi="Cambria Math" w:cs="Times-Roman"/>
            <w:szCs w:val="24"/>
          </w:rPr>
          <m:t>[K]</m:t>
        </m:r>
      </m:oMath>
      <w:r w:rsidR="00340ED9" w:rsidRPr="00873954">
        <w:rPr>
          <w:rFonts w:eastAsiaTheme="minorEastAsia" w:cs="Times-Roman"/>
          <w:szCs w:val="24"/>
        </w:rPr>
        <w:t>;</w:t>
      </w:r>
    </w:p>
    <w:p w:rsidR="00795835" w:rsidRPr="00873954" w:rsidRDefault="00873954" w:rsidP="00873954">
      <w:pPr>
        <w:autoSpaceDE w:val="0"/>
        <w:autoSpaceDN w:val="0"/>
        <w:adjustRightInd w:val="0"/>
        <w:spacing w:after="0"/>
        <w:ind w:left="1212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- </w:t>
      </w:r>
      <w:r w:rsidR="00795835" w:rsidRPr="00873954">
        <w:rPr>
          <w:rFonts w:cs="Times-Roman"/>
          <w:sz w:val="24"/>
          <w:szCs w:val="24"/>
        </w:rPr>
        <w:t>∆T PINCH MAX : massima differenza di temperatura raggiungibile dalle due curve</w:t>
      </w:r>
      <w:r>
        <w:rPr>
          <w:rFonts w:cs="Times-Roman"/>
          <w:sz w:val="24"/>
          <w:szCs w:val="24"/>
        </w:rPr>
        <w:t xml:space="preserve"> </w:t>
      </w:r>
      <w:r w:rsidR="00795835" w:rsidRPr="00873954">
        <w:rPr>
          <w:rFonts w:cs="Times-Roman"/>
          <w:sz w:val="24"/>
          <w:szCs w:val="24"/>
        </w:rPr>
        <w:t xml:space="preserve">composite </w:t>
      </w:r>
      <w:r w:rsidR="00340ED9" w:rsidRPr="00873954">
        <w:rPr>
          <w:rFonts w:cs="Times-Roman"/>
          <w:sz w:val="24"/>
          <w:szCs w:val="24"/>
        </w:rPr>
        <w:t>in condizioni di accoppiamento;</w:t>
      </w:r>
    </w:p>
    <w:p w:rsidR="00412CB7" w:rsidRPr="00873954" w:rsidRDefault="00873954" w:rsidP="00873954">
      <w:pPr>
        <w:autoSpaceDE w:val="0"/>
        <w:autoSpaceDN w:val="0"/>
        <w:adjustRightInd w:val="0"/>
        <w:spacing w:after="0"/>
        <w:ind w:left="1212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- </w:t>
      </w:r>
      <w:r w:rsidR="00D3525D">
        <w:rPr>
          <w:rFonts w:cs="Times-Roman"/>
          <w:sz w:val="24"/>
          <w:szCs w:val="24"/>
        </w:rPr>
        <w:t>C</w:t>
      </w:r>
      <w:r w:rsidR="00D3525D" w:rsidRPr="00D3525D">
        <w:rPr>
          <w:rFonts w:cs="Times-Roman"/>
          <w:sz w:val="24"/>
          <w:szCs w:val="24"/>
          <w:vertAlign w:val="subscript"/>
        </w:rPr>
        <w:t>OPT</w:t>
      </w:r>
      <w:r w:rsidR="00412CB7" w:rsidRPr="00873954">
        <w:rPr>
          <w:rFonts w:cs="Times-Roman"/>
          <w:sz w:val="24"/>
          <w:szCs w:val="24"/>
        </w:rPr>
        <w:t xml:space="preserve">: Capacità termiche raccomandabili per le utenze esterne (utenze </w:t>
      </w:r>
      <w:proofErr w:type="spellStart"/>
      <w:r w:rsidR="00412CB7" w:rsidRPr="00873954">
        <w:rPr>
          <w:rFonts w:cs="Times-Roman"/>
          <w:sz w:val="24"/>
          <w:szCs w:val="24"/>
        </w:rPr>
        <w:t>Qhu</w:t>
      </w:r>
      <w:proofErr w:type="spellEnd"/>
      <w:r w:rsidR="00412CB7" w:rsidRPr="00873954">
        <w:rPr>
          <w:rFonts w:cs="Times-Roman"/>
          <w:sz w:val="24"/>
          <w:szCs w:val="24"/>
        </w:rPr>
        <w:t xml:space="preserve">, </w:t>
      </w:r>
      <w:proofErr w:type="spellStart"/>
      <w:r w:rsidR="00412CB7" w:rsidRPr="00873954">
        <w:rPr>
          <w:rFonts w:cs="Times-Roman"/>
          <w:sz w:val="24"/>
          <w:szCs w:val="24"/>
        </w:rPr>
        <w:t>Qcu</w:t>
      </w:r>
      <w:proofErr w:type="spellEnd"/>
      <w:r w:rsidR="00412CB7" w:rsidRPr="00873954">
        <w:rPr>
          <w:rFonts w:cs="Times-Roman"/>
          <w:sz w:val="24"/>
          <w:szCs w:val="24"/>
        </w:rPr>
        <w:t>);</w:t>
      </w:r>
    </w:p>
    <w:p w:rsidR="00795835" w:rsidRPr="00873954" w:rsidRDefault="00873954" w:rsidP="00873954">
      <w:pPr>
        <w:autoSpaceDE w:val="0"/>
        <w:autoSpaceDN w:val="0"/>
        <w:adjustRightInd w:val="0"/>
        <w:spacing w:after="0"/>
        <w:ind w:left="708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2       - </w:t>
      </w:r>
      <w:r w:rsidR="00795835" w:rsidRPr="00873954">
        <w:rPr>
          <w:rFonts w:cs="Times-Roman"/>
          <w:sz w:val="24"/>
          <w:szCs w:val="24"/>
        </w:rPr>
        <w:t xml:space="preserve">Diagramma </w:t>
      </w:r>
      <w:proofErr w:type="spellStart"/>
      <w:r w:rsidR="00723B3C" w:rsidRPr="00873954">
        <w:rPr>
          <w:rFonts w:cs="Times-Roman"/>
          <w:sz w:val="24"/>
          <w:szCs w:val="24"/>
        </w:rPr>
        <w:t>Temperatura-</w:t>
      </w:r>
      <w:r w:rsidR="00340ED9" w:rsidRPr="00873954">
        <w:rPr>
          <w:rFonts w:cs="Times-Roman"/>
          <w:sz w:val="24"/>
          <w:szCs w:val="24"/>
        </w:rPr>
        <w:t>Entalpia</w:t>
      </w:r>
      <w:proofErr w:type="spellEnd"/>
      <w:r w:rsidR="00340ED9" w:rsidRPr="00873954">
        <w:rPr>
          <w:rFonts w:cs="Times-Roman"/>
          <w:sz w:val="24"/>
          <w:szCs w:val="24"/>
        </w:rPr>
        <w:t xml:space="preserve"> </w:t>
      </w:r>
      <w:r w:rsidR="00795835" w:rsidRPr="00873954">
        <w:rPr>
          <w:rFonts w:cs="Times-Roman"/>
          <w:sz w:val="24"/>
          <w:szCs w:val="24"/>
        </w:rPr>
        <w:t>delle curve composite del sistema</w:t>
      </w:r>
      <w:r w:rsidR="00B51C75" w:rsidRPr="00873954">
        <w:rPr>
          <w:rFonts w:cs="Times-Roman"/>
          <w:sz w:val="24"/>
          <w:szCs w:val="24"/>
        </w:rPr>
        <w:t>;</w:t>
      </w:r>
    </w:p>
    <w:p w:rsidR="003B2831" w:rsidRDefault="00873954" w:rsidP="00873954">
      <w:pPr>
        <w:pStyle w:val="Paragrafoelenco"/>
        <w:autoSpaceDE w:val="0"/>
        <w:autoSpaceDN w:val="0"/>
        <w:adjustRightInd w:val="0"/>
        <w:spacing w:after="0"/>
        <w:ind w:left="1212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- </w:t>
      </w:r>
      <w:proofErr w:type="spellStart"/>
      <w:r w:rsidR="00795835" w:rsidRPr="008F52B3">
        <w:rPr>
          <w:rFonts w:cs="Times-Roman"/>
          <w:sz w:val="24"/>
          <w:szCs w:val="24"/>
        </w:rPr>
        <w:t>Grand</w:t>
      </w:r>
      <w:proofErr w:type="spellEnd"/>
      <w:r w:rsidR="00795835" w:rsidRPr="008F52B3">
        <w:rPr>
          <w:rFonts w:cs="Times-Roman"/>
          <w:sz w:val="24"/>
          <w:szCs w:val="24"/>
        </w:rPr>
        <w:t xml:space="preserve"> Composite Curve</w:t>
      </w:r>
      <w:r w:rsidR="00B51C75">
        <w:rPr>
          <w:rFonts w:cs="Times-Roman"/>
          <w:sz w:val="24"/>
          <w:szCs w:val="24"/>
        </w:rPr>
        <w:t>;</w:t>
      </w:r>
    </w:p>
    <w:p w:rsidR="000D315B" w:rsidRPr="00873954" w:rsidRDefault="00873954" w:rsidP="00873954">
      <w:pPr>
        <w:autoSpaceDE w:val="0"/>
        <w:autoSpaceDN w:val="0"/>
        <w:adjustRightInd w:val="0"/>
        <w:spacing w:after="0"/>
        <w:ind w:left="708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3       - </w:t>
      </w:r>
      <w:r w:rsidR="003428C8">
        <w:rPr>
          <w:rFonts w:cs="Times-Roman"/>
          <w:sz w:val="24"/>
          <w:szCs w:val="24"/>
        </w:rPr>
        <w:t>s</w:t>
      </w:r>
      <w:r w:rsidR="000D315B" w:rsidRPr="00873954">
        <w:rPr>
          <w:rFonts w:cs="Times-Roman"/>
          <w:sz w:val="24"/>
          <w:szCs w:val="24"/>
        </w:rPr>
        <w:t>chema dei flussi termici e degli intervalli di temperatura</w:t>
      </w:r>
      <w:r w:rsidR="00B51C75" w:rsidRPr="00873954">
        <w:rPr>
          <w:rFonts w:cs="Times-Roman"/>
          <w:sz w:val="24"/>
          <w:szCs w:val="24"/>
        </w:rPr>
        <w:t>;</w:t>
      </w:r>
    </w:p>
    <w:p w:rsidR="00412CB7" w:rsidRDefault="00873954" w:rsidP="00873954">
      <w:pPr>
        <w:pStyle w:val="Paragrafoelenco"/>
        <w:autoSpaceDE w:val="0"/>
        <w:autoSpaceDN w:val="0"/>
        <w:adjustRightInd w:val="0"/>
        <w:spacing w:after="0"/>
        <w:ind w:left="708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3.1    - </w:t>
      </w:r>
      <w:r w:rsidR="003428C8">
        <w:rPr>
          <w:rFonts w:cs="Times-Roman"/>
          <w:sz w:val="24"/>
          <w:szCs w:val="24"/>
        </w:rPr>
        <w:t>schema delle capacità termiche raccomandabili per le utenze esterne;</w:t>
      </w:r>
    </w:p>
    <w:p w:rsidR="003428C8" w:rsidRPr="00412CB7" w:rsidRDefault="003428C8" w:rsidP="00873954">
      <w:pPr>
        <w:pStyle w:val="Paragrafoelenco"/>
        <w:autoSpaceDE w:val="0"/>
        <w:autoSpaceDN w:val="0"/>
        <w:adjustRightInd w:val="0"/>
        <w:spacing w:after="0"/>
        <w:ind w:left="708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3.2    - schema degli scambiatori rigenerativi utilizzabili nella zona di scambio termico.</w:t>
      </w:r>
    </w:p>
    <w:p w:rsidR="001B06AF" w:rsidRPr="001B06AF" w:rsidRDefault="003428C8" w:rsidP="00412CB7">
      <w:pPr>
        <w:autoSpaceDE w:val="0"/>
        <w:autoSpaceDN w:val="0"/>
        <w:adjustRightInd w:val="0"/>
        <w:spacing w:after="0"/>
        <w:jc w:val="center"/>
        <w:rPr>
          <w:rFonts w:cs="Times-Roman"/>
          <w:sz w:val="24"/>
          <w:szCs w:val="24"/>
        </w:rPr>
      </w:pPr>
      <w:r>
        <w:rPr>
          <w:rFonts w:cs="Times-Roman"/>
          <w:noProof/>
          <w:sz w:val="24"/>
          <w:szCs w:val="24"/>
          <w:lang w:eastAsia="it-IT"/>
        </w:rPr>
        <w:drawing>
          <wp:inline distT="0" distB="0" distL="0" distR="0">
            <wp:extent cx="4680000" cy="2392038"/>
            <wp:effectExtent l="19050" t="0" r="6300" b="0"/>
            <wp:docPr id="1" name="Immagine 0" descr="schema output-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 output-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392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3C7" w:rsidRPr="007A73C7" w:rsidRDefault="007A73C7" w:rsidP="001B06AF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Schema</w:t>
      </w:r>
      <w:r w:rsidRPr="007A73C7">
        <w:rPr>
          <w:rFonts w:cs="Times-Roman"/>
          <w:i/>
          <w:sz w:val="20"/>
          <w:szCs w:val="24"/>
        </w:rPr>
        <w:t>_</w:t>
      </w:r>
      <w:r>
        <w:rPr>
          <w:rFonts w:cs="Times-Roman"/>
          <w:i/>
          <w:sz w:val="20"/>
          <w:szCs w:val="24"/>
        </w:rPr>
        <w:t>1</w:t>
      </w:r>
      <w:r w:rsidR="003A733A">
        <w:rPr>
          <w:rFonts w:cs="Times-Roman"/>
          <w:i/>
          <w:sz w:val="20"/>
          <w:szCs w:val="24"/>
        </w:rPr>
        <w:t xml:space="preserve"> OUTPUT-: Quadro sintetico di</w:t>
      </w:r>
      <w:r w:rsidR="00B63719">
        <w:rPr>
          <w:rFonts w:cs="Times-Roman"/>
          <w:i/>
          <w:sz w:val="20"/>
          <w:szCs w:val="24"/>
        </w:rPr>
        <w:t xml:space="preserve"> un gruppo di </w:t>
      </w:r>
      <w:r w:rsidR="003A733A">
        <w:rPr>
          <w:rFonts w:cs="Times-Roman"/>
          <w:i/>
          <w:sz w:val="20"/>
          <w:szCs w:val="24"/>
        </w:rPr>
        <w:t xml:space="preserve"> risultati </w:t>
      </w:r>
      <w:r w:rsidR="00B63719">
        <w:rPr>
          <w:rFonts w:cs="Times-Roman"/>
          <w:i/>
          <w:sz w:val="20"/>
          <w:szCs w:val="24"/>
        </w:rPr>
        <w:t xml:space="preserve">rappresentativi </w:t>
      </w:r>
      <w:r w:rsidR="003A733A">
        <w:rPr>
          <w:rFonts w:cs="Times-Roman"/>
          <w:i/>
          <w:sz w:val="20"/>
          <w:szCs w:val="24"/>
        </w:rPr>
        <w:t xml:space="preserve">ottenuti </w:t>
      </w:r>
      <w:r w:rsidR="00B63719">
        <w:rPr>
          <w:rFonts w:cs="Times-Roman"/>
          <w:i/>
          <w:sz w:val="20"/>
          <w:szCs w:val="24"/>
        </w:rPr>
        <w:t>dall</w:t>
      </w:r>
      <w:r w:rsidR="003A733A">
        <w:rPr>
          <w:rFonts w:cs="Times-Roman"/>
          <w:i/>
          <w:sz w:val="20"/>
          <w:szCs w:val="24"/>
        </w:rPr>
        <w:t>a procedura.</w:t>
      </w:r>
    </w:p>
    <w:p w:rsidR="000A51AF" w:rsidRDefault="00DA4886" w:rsidP="000A51AF">
      <w:pPr>
        <w:pStyle w:val="Paragrafoelenco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lastRenderedPageBreak/>
        <w:t>OUTPUT + in cui v</w:t>
      </w:r>
      <w:r w:rsidR="00340ED9">
        <w:rPr>
          <w:rFonts w:cs="Times-Roman"/>
          <w:sz w:val="24"/>
          <w:szCs w:val="24"/>
        </w:rPr>
        <w:t>e</w:t>
      </w:r>
      <w:r>
        <w:rPr>
          <w:rFonts w:cs="Times-Roman"/>
          <w:sz w:val="24"/>
          <w:szCs w:val="24"/>
        </w:rPr>
        <w:t>ngono</w:t>
      </w:r>
      <w:r w:rsidR="00340ED9">
        <w:rPr>
          <w:rFonts w:cs="Times-Roman"/>
          <w:sz w:val="24"/>
          <w:szCs w:val="24"/>
        </w:rPr>
        <w:t xml:space="preserve"> rappresentat</w:t>
      </w:r>
      <w:r>
        <w:rPr>
          <w:rFonts w:cs="Times-Roman"/>
          <w:sz w:val="24"/>
          <w:szCs w:val="24"/>
        </w:rPr>
        <w:t>i</w:t>
      </w:r>
      <w:r w:rsidR="00340ED9">
        <w:rPr>
          <w:rFonts w:cs="Times-Roman"/>
          <w:sz w:val="24"/>
          <w:szCs w:val="24"/>
        </w:rPr>
        <w:t xml:space="preserve"> </w:t>
      </w:r>
      <w:r>
        <w:rPr>
          <w:rFonts w:cs="Times-Roman"/>
          <w:sz w:val="24"/>
          <w:szCs w:val="24"/>
        </w:rPr>
        <w:t>in maniera più dettagliata</w:t>
      </w:r>
      <w:r w:rsidR="00340ED9">
        <w:rPr>
          <w:rFonts w:cs="Times-Roman"/>
          <w:sz w:val="24"/>
          <w:szCs w:val="24"/>
        </w:rPr>
        <w:t xml:space="preserve"> </w:t>
      </w:r>
      <w:r>
        <w:rPr>
          <w:rFonts w:cs="Times-Roman"/>
          <w:sz w:val="24"/>
          <w:szCs w:val="24"/>
        </w:rPr>
        <w:t>alcun</w:t>
      </w:r>
      <w:r w:rsidR="00340ED9">
        <w:rPr>
          <w:rFonts w:cs="Times-Roman"/>
          <w:sz w:val="24"/>
          <w:szCs w:val="24"/>
        </w:rPr>
        <w:t xml:space="preserve">i </w:t>
      </w:r>
      <w:r>
        <w:rPr>
          <w:rFonts w:cs="Times-Roman"/>
          <w:sz w:val="24"/>
          <w:szCs w:val="24"/>
        </w:rPr>
        <w:t xml:space="preserve">dei </w:t>
      </w:r>
      <w:r w:rsidR="00340ED9">
        <w:rPr>
          <w:rFonts w:cs="Times-Roman"/>
          <w:sz w:val="24"/>
          <w:szCs w:val="24"/>
        </w:rPr>
        <w:t>risultati forniti dalla procedura</w:t>
      </w:r>
      <w:r w:rsidR="00A314DD">
        <w:rPr>
          <w:rFonts w:cs="Times-Roman"/>
          <w:sz w:val="24"/>
          <w:szCs w:val="24"/>
        </w:rPr>
        <w:t>,</w:t>
      </w:r>
      <w:r w:rsidR="00340ED9">
        <w:rPr>
          <w:rFonts w:cs="Times-Roman"/>
          <w:sz w:val="24"/>
          <w:szCs w:val="24"/>
        </w:rPr>
        <w:t xml:space="preserve"> </w:t>
      </w:r>
      <w:r w:rsidR="000A51AF">
        <w:rPr>
          <w:rFonts w:cs="Times-Roman"/>
          <w:sz w:val="24"/>
          <w:szCs w:val="24"/>
        </w:rPr>
        <w:t xml:space="preserve">come </w:t>
      </w:r>
      <w:r w:rsidR="00340ED9" w:rsidRPr="000A51AF">
        <w:rPr>
          <w:rFonts w:cs="Times-Roman"/>
          <w:sz w:val="24"/>
          <w:szCs w:val="24"/>
        </w:rPr>
        <w:t xml:space="preserve">le tabelle </w:t>
      </w:r>
      <w:r w:rsidR="00A314DD">
        <w:rPr>
          <w:rFonts w:cs="Times-Roman"/>
          <w:sz w:val="24"/>
          <w:szCs w:val="24"/>
        </w:rPr>
        <w:t>dei</w:t>
      </w:r>
      <w:r w:rsidR="00340ED9" w:rsidRPr="000A51AF">
        <w:rPr>
          <w:rFonts w:cs="Times-Roman"/>
          <w:sz w:val="24"/>
          <w:szCs w:val="24"/>
        </w:rPr>
        <w:t xml:space="preserve"> valori numerici dei </w:t>
      </w:r>
      <w:r w:rsidR="00A314DD">
        <w:rPr>
          <w:rFonts w:cs="Times-Roman"/>
          <w:sz w:val="24"/>
          <w:szCs w:val="24"/>
        </w:rPr>
        <w:t xml:space="preserve">parametri </w:t>
      </w:r>
      <w:r w:rsidR="00340ED9" w:rsidRPr="000A51AF">
        <w:rPr>
          <w:rFonts w:cs="Times-Roman"/>
          <w:sz w:val="24"/>
          <w:szCs w:val="24"/>
        </w:rPr>
        <w:t>rappresentati sui diagrammi</w:t>
      </w:r>
      <w:r>
        <w:rPr>
          <w:rFonts w:cs="Times-Roman"/>
          <w:sz w:val="24"/>
          <w:szCs w:val="24"/>
        </w:rPr>
        <w:t>. I</w:t>
      </w:r>
      <w:r w:rsidR="000A51AF">
        <w:rPr>
          <w:rFonts w:cs="Times-Roman"/>
          <w:sz w:val="24"/>
          <w:szCs w:val="24"/>
        </w:rPr>
        <w:t>n particolare</w:t>
      </w:r>
      <w:r>
        <w:rPr>
          <w:rFonts w:cs="Times-Roman"/>
          <w:sz w:val="24"/>
          <w:szCs w:val="24"/>
        </w:rPr>
        <w:t xml:space="preserve"> quelli riportati qui di seguito:</w:t>
      </w:r>
    </w:p>
    <w:p w:rsidR="001B06AF" w:rsidRPr="007C74DB" w:rsidRDefault="00246E72" w:rsidP="007C74DB">
      <w:pPr>
        <w:autoSpaceDE w:val="0"/>
        <w:autoSpaceDN w:val="0"/>
        <w:adjustRightInd w:val="0"/>
        <w:spacing w:after="0"/>
        <w:ind w:left="708"/>
        <w:rPr>
          <w:rFonts w:cs="Times-Roman"/>
          <w:sz w:val="24"/>
          <w:szCs w:val="24"/>
        </w:rPr>
      </w:pPr>
      <w:r w:rsidRPr="007C74DB">
        <w:rPr>
          <w:rFonts w:cs="Times-Roman"/>
          <w:sz w:val="24"/>
          <w:szCs w:val="24"/>
        </w:rPr>
        <w:t>1. Flussi termici relativ</w:t>
      </w:r>
      <w:r w:rsidR="00873954">
        <w:rPr>
          <w:rFonts w:cs="Times-Roman"/>
          <w:sz w:val="24"/>
          <w:szCs w:val="24"/>
        </w:rPr>
        <w:t>i alle correnti termiche di input;</w:t>
      </w:r>
    </w:p>
    <w:p w:rsidR="00246E72" w:rsidRPr="007C74DB" w:rsidRDefault="00246E72" w:rsidP="007C74DB">
      <w:pPr>
        <w:autoSpaceDE w:val="0"/>
        <w:autoSpaceDN w:val="0"/>
        <w:adjustRightInd w:val="0"/>
        <w:spacing w:after="0"/>
        <w:ind w:left="708"/>
        <w:rPr>
          <w:rFonts w:cs="Times-Roman"/>
          <w:sz w:val="24"/>
          <w:szCs w:val="24"/>
        </w:rPr>
      </w:pPr>
      <w:r w:rsidRPr="007C74DB">
        <w:rPr>
          <w:rFonts w:cs="Times-Roman"/>
          <w:sz w:val="24"/>
          <w:szCs w:val="24"/>
        </w:rPr>
        <w:t>2. Curve composite del sistema e valori dei parametri caratteristici ricavati con la procedura numerica</w:t>
      </w:r>
      <w:r w:rsidR="00873954">
        <w:rPr>
          <w:rFonts w:cs="Times-Roman"/>
          <w:sz w:val="24"/>
          <w:szCs w:val="24"/>
        </w:rPr>
        <w:t>;</w:t>
      </w:r>
    </w:p>
    <w:p w:rsidR="0050016E" w:rsidRDefault="00246E72" w:rsidP="00DA4886">
      <w:pPr>
        <w:pStyle w:val="Paragrafoelenco"/>
        <w:autoSpaceDE w:val="0"/>
        <w:autoSpaceDN w:val="0"/>
        <w:adjustRightInd w:val="0"/>
        <w:spacing w:after="0"/>
        <w:ind w:left="708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3. Gran Composite Curve e valori delle variabili di riferimento</w:t>
      </w:r>
      <w:r w:rsidR="00873954">
        <w:rPr>
          <w:rFonts w:cs="Times-Roman"/>
          <w:sz w:val="24"/>
          <w:szCs w:val="24"/>
        </w:rPr>
        <w:t>.</w:t>
      </w:r>
    </w:p>
    <w:p w:rsidR="00DA4886" w:rsidRDefault="00DA4886" w:rsidP="00DA4886">
      <w:pPr>
        <w:pStyle w:val="Paragrafoelenco"/>
        <w:autoSpaceDE w:val="0"/>
        <w:autoSpaceDN w:val="0"/>
        <w:adjustRightInd w:val="0"/>
        <w:spacing w:after="0"/>
        <w:ind w:left="708"/>
        <w:rPr>
          <w:rFonts w:cs="Times-Roman"/>
          <w:sz w:val="24"/>
          <w:szCs w:val="24"/>
        </w:rPr>
      </w:pPr>
    </w:p>
    <w:p w:rsidR="0050016E" w:rsidRPr="0050016E" w:rsidRDefault="0050016E" w:rsidP="0050016E">
      <w:pPr>
        <w:autoSpaceDE w:val="0"/>
        <w:autoSpaceDN w:val="0"/>
        <w:adjustRightInd w:val="0"/>
        <w:spacing w:after="0"/>
        <w:jc w:val="center"/>
        <w:rPr>
          <w:rFonts w:cs="Times-Roman"/>
          <w:sz w:val="24"/>
          <w:szCs w:val="24"/>
        </w:rPr>
      </w:pPr>
      <w:r>
        <w:rPr>
          <w:rFonts w:cs="Times-Roman"/>
          <w:noProof/>
          <w:sz w:val="24"/>
          <w:szCs w:val="24"/>
          <w:lang w:eastAsia="it-IT"/>
        </w:rPr>
        <w:drawing>
          <wp:inline distT="0" distB="0" distL="0" distR="0">
            <wp:extent cx="4680000" cy="2935637"/>
            <wp:effectExtent l="19050" t="0" r="6300" b="0"/>
            <wp:docPr id="3" name="Immagine 2" descr="schema output+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 output+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935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16E" w:rsidRPr="007A73C7" w:rsidRDefault="0050016E" w:rsidP="0050016E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Schema</w:t>
      </w:r>
      <w:r w:rsidRPr="007A73C7">
        <w:rPr>
          <w:rFonts w:cs="Times-Roman"/>
          <w:i/>
          <w:sz w:val="20"/>
          <w:szCs w:val="24"/>
        </w:rPr>
        <w:t>_</w:t>
      </w:r>
      <w:r w:rsidR="00E671A8">
        <w:rPr>
          <w:rFonts w:cs="Times-Roman"/>
          <w:i/>
          <w:sz w:val="20"/>
          <w:szCs w:val="24"/>
        </w:rPr>
        <w:t>2</w:t>
      </w:r>
      <w:r>
        <w:rPr>
          <w:rFonts w:cs="Times-Roman"/>
          <w:i/>
          <w:sz w:val="20"/>
          <w:szCs w:val="24"/>
        </w:rPr>
        <w:t xml:space="preserve"> </w:t>
      </w:r>
      <w:proofErr w:type="spellStart"/>
      <w:r>
        <w:rPr>
          <w:rFonts w:cs="Times-Roman"/>
          <w:i/>
          <w:sz w:val="20"/>
          <w:szCs w:val="24"/>
        </w:rPr>
        <w:t>OUTPUT</w:t>
      </w:r>
      <w:r w:rsidR="00B63719">
        <w:rPr>
          <w:rFonts w:cs="Times-Roman"/>
          <w:i/>
          <w:sz w:val="20"/>
          <w:szCs w:val="24"/>
        </w:rPr>
        <w:t>+</w:t>
      </w:r>
      <w:proofErr w:type="spellEnd"/>
      <w:r>
        <w:rPr>
          <w:rFonts w:cs="Times-Roman"/>
          <w:i/>
          <w:sz w:val="20"/>
          <w:szCs w:val="24"/>
        </w:rPr>
        <w:t xml:space="preserve">: Quadro sintetico </w:t>
      </w:r>
      <w:r w:rsidR="00B63719">
        <w:rPr>
          <w:rFonts w:cs="Times-Roman"/>
          <w:i/>
          <w:sz w:val="20"/>
          <w:szCs w:val="24"/>
        </w:rPr>
        <w:t xml:space="preserve">dei parametri calcolati per la realizzazione dei diagrammi della </w:t>
      </w:r>
      <w:proofErr w:type="spellStart"/>
      <w:r w:rsidR="00B63719">
        <w:rPr>
          <w:rFonts w:cs="Times-Roman"/>
          <w:i/>
          <w:sz w:val="20"/>
          <w:szCs w:val="24"/>
        </w:rPr>
        <w:t>Pinch</w:t>
      </w:r>
      <w:proofErr w:type="spellEnd"/>
      <w:r w:rsidR="00B63719">
        <w:rPr>
          <w:rFonts w:cs="Times-Roman"/>
          <w:i/>
          <w:sz w:val="20"/>
          <w:szCs w:val="24"/>
        </w:rPr>
        <w:t xml:space="preserve"> </w:t>
      </w:r>
      <w:proofErr w:type="spellStart"/>
      <w:r w:rsidR="00B63719">
        <w:rPr>
          <w:rFonts w:cs="Times-Roman"/>
          <w:i/>
          <w:sz w:val="20"/>
          <w:szCs w:val="24"/>
        </w:rPr>
        <w:t>Analysis</w:t>
      </w:r>
      <w:proofErr w:type="spellEnd"/>
      <w:r>
        <w:rPr>
          <w:rFonts w:cs="Times-Roman"/>
          <w:i/>
          <w:sz w:val="20"/>
          <w:szCs w:val="24"/>
        </w:rPr>
        <w:t>.</w:t>
      </w:r>
    </w:p>
    <w:p w:rsidR="007C74DB" w:rsidRDefault="007C74DB" w:rsidP="0050016E">
      <w:pPr>
        <w:autoSpaceDE w:val="0"/>
        <w:autoSpaceDN w:val="0"/>
        <w:adjustRightInd w:val="0"/>
        <w:spacing w:after="0"/>
        <w:rPr>
          <w:rFonts w:cs="Times-Roman"/>
          <w:noProof/>
          <w:sz w:val="24"/>
          <w:szCs w:val="24"/>
          <w:lang w:eastAsia="it-IT"/>
        </w:rPr>
      </w:pPr>
    </w:p>
    <w:p w:rsidR="0050016E" w:rsidRDefault="0050016E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112C15" w:rsidRDefault="00112C15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112C15" w:rsidRDefault="00112C15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DA4886" w:rsidRDefault="00DA4886" w:rsidP="006309C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</w:p>
    <w:p w:rsidR="0050016E" w:rsidRPr="007C74DB" w:rsidRDefault="0050016E" w:rsidP="006309CC">
      <w:pPr>
        <w:autoSpaceDE w:val="0"/>
        <w:autoSpaceDN w:val="0"/>
        <w:adjustRightInd w:val="0"/>
        <w:spacing w:after="0"/>
        <w:jc w:val="center"/>
        <w:rPr>
          <w:rFonts w:cs="Times-Roman"/>
          <w:sz w:val="24"/>
          <w:szCs w:val="24"/>
        </w:rPr>
      </w:pPr>
    </w:p>
    <w:p w:rsidR="00EC1A3E" w:rsidRDefault="00EC1A3E" w:rsidP="007C74DB">
      <w:pPr>
        <w:pStyle w:val="Paragrafoelenco"/>
        <w:autoSpaceDE w:val="0"/>
        <w:autoSpaceDN w:val="0"/>
        <w:adjustRightInd w:val="0"/>
        <w:spacing w:after="0"/>
        <w:ind w:left="0"/>
        <w:jc w:val="center"/>
        <w:rPr>
          <w:rFonts w:cs="Times-Roman"/>
          <w:sz w:val="24"/>
          <w:szCs w:val="24"/>
        </w:rPr>
      </w:pPr>
    </w:p>
    <w:p w:rsidR="005402B7" w:rsidRPr="005402B7" w:rsidRDefault="005402B7" w:rsidP="005402B7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  <w:u w:val="single"/>
        </w:rPr>
      </w:pPr>
      <w:r w:rsidRPr="005402B7">
        <w:rPr>
          <w:rFonts w:cs="Times-Roman"/>
          <w:sz w:val="24"/>
          <w:szCs w:val="24"/>
          <w:u w:val="single"/>
        </w:rPr>
        <w:lastRenderedPageBreak/>
        <w:t>p_a_PROCEDURA</w:t>
      </w:r>
    </w:p>
    <w:p w:rsidR="003B2831" w:rsidRDefault="00CE4A7F" w:rsidP="00AA1E9E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I</w:t>
      </w:r>
      <w:r w:rsidR="005402B7">
        <w:rPr>
          <w:rFonts w:cs="Times-Roman"/>
          <w:sz w:val="24"/>
          <w:szCs w:val="24"/>
        </w:rPr>
        <w:t>n questo foglio è implementata la procedura di calcolo</w:t>
      </w:r>
      <w:r w:rsidR="00F40E81">
        <w:rPr>
          <w:rFonts w:cs="Times-Roman"/>
          <w:sz w:val="24"/>
          <w:szCs w:val="24"/>
        </w:rPr>
        <w:t xml:space="preserve"> che utilizza come dati in ingresso </w:t>
      </w:r>
      <w:r w:rsidR="002A3C31">
        <w:rPr>
          <w:rFonts w:cs="Times-Roman"/>
          <w:sz w:val="24"/>
          <w:szCs w:val="24"/>
        </w:rPr>
        <w:t xml:space="preserve">quelli </w:t>
      </w:r>
      <w:r w:rsidR="00F40E81">
        <w:rPr>
          <w:rFonts w:cs="Times-Roman"/>
          <w:sz w:val="24"/>
          <w:szCs w:val="24"/>
        </w:rPr>
        <w:t xml:space="preserve">inseriti </w:t>
      </w:r>
      <w:r w:rsidR="002A3C31">
        <w:rPr>
          <w:rFonts w:cs="Times-Roman"/>
          <w:sz w:val="24"/>
          <w:szCs w:val="24"/>
        </w:rPr>
        <w:t>nelle celle di INPUT</w:t>
      </w:r>
      <w:r w:rsidR="00945B0F">
        <w:rPr>
          <w:rFonts w:cs="Times-Roman"/>
          <w:sz w:val="24"/>
          <w:szCs w:val="24"/>
        </w:rPr>
        <w:t xml:space="preserve"> del foglio p_a_IN_OUT e allo stesso foglio </w:t>
      </w:r>
      <w:r w:rsidR="00264739">
        <w:rPr>
          <w:rFonts w:cs="Times-Roman"/>
          <w:sz w:val="24"/>
          <w:szCs w:val="24"/>
        </w:rPr>
        <w:t xml:space="preserve">restituisce </w:t>
      </w:r>
      <w:r w:rsidR="00F34FDB">
        <w:rPr>
          <w:rFonts w:cs="Times-Roman"/>
          <w:sz w:val="24"/>
          <w:szCs w:val="24"/>
        </w:rPr>
        <w:t>i valori dei parametri incogniti organicamente rappresentati nella sezi</w:t>
      </w:r>
      <w:r w:rsidR="00206471">
        <w:rPr>
          <w:rFonts w:cs="Times-Roman"/>
          <w:sz w:val="24"/>
          <w:szCs w:val="24"/>
        </w:rPr>
        <w:t>one OUTPUT del foglio di lavoro.</w:t>
      </w:r>
    </w:p>
    <w:p w:rsidR="002A3AB2" w:rsidRDefault="002A3AB2" w:rsidP="00AA1E9E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</w:p>
    <w:p w:rsidR="008031BC" w:rsidRDefault="008031BC" w:rsidP="008031BC">
      <w:pPr>
        <w:autoSpaceDE w:val="0"/>
        <w:autoSpaceDN w:val="0"/>
        <w:adjustRightInd w:val="0"/>
        <w:spacing w:after="0"/>
        <w:jc w:val="center"/>
        <w:rPr>
          <w:rFonts w:cs="Times-Roman"/>
          <w:noProof/>
          <w:sz w:val="24"/>
          <w:szCs w:val="24"/>
          <w:lang w:eastAsia="it-IT"/>
        </w:rPr>
      </w:pPr>
      <w:r>
        <w:rPr>
          <w:rFonts w:cs="Times-Roman"/>
          <w:noProof/>
          <w:sz w:val="24"/>
          <w:szCs w:val="24"/>
          <w:lang w:eastAsia="it-IT"/>
        </w:rPr>
        <w:drawing>
          <wp:inline distT="0" distB="0" distL="0" distR="0">
            <wp:extent cx="4194975" cy="5884630"/>
            <wp:effectExtent l="19050" t="0" r="0" b="0"/>
            <wp:docPr id="22" name="Immagine 21" descr="schema_procedura pinch analysis _1.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_procedura pinch analysis _1.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4933" cy="588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E81" w:rsidRDefault="007A73C7" w:rsidP="00F40E8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Schema</w:t>
      </w:r>
      <w:r w:rsidR="00F40E81">
        <w:rPr>
          <w:rFonts w:cs="Times-Roman"/>
          <w:i/>
          <w:sz w:val="20"/>
          <w:szCs w:val="24"/>
        </w:rPr>
        <w:t>_</w:t>
      </w:r>
      <w:r w:rsidR="00E671A8">
        <w:rPr>
          <w:rFonts w:cs="Times-Roman"/>
          <w:i/>
          <w:sz w:val="20"/>
          <w:szCs w:val="24"/>
        </w:rPr>
        <w:t>3</w:t>
      </w:r>
      <w:r w:rsidR="00F40E81">
        <w:rPr>
          <w:rFonts w:cs="Times-Roman"/>
          <w:i/>
          <w:sz w:val="20"/>
          <w:szCs w:val="24"/>
        </w:rPr>
        <w:t xml:space="preserve"> </w:t>
      </w:r>
      <w:r w:rsidR="003A733A">
        <w:rPr>
          <w:rFonts w:cs="Times-Roman"/>
          <w:i/>
          <w:sz w:val="20"/>
          <w:szCs w:val="24"/>
        </w:rPr>
        <w:t>Diagramma del</w:t>
      </w:r>
      <w:r w:rsidR="00F40E81" w:rsidRPr="00F40E81">
        <w:rPr>
          <w:rFonts w:cs="Times-Roman"/>
          <w:i/>
          <w:sz w:val="20"/>
          <w:szCs w:val="24"/>
        </w:rPr>
        <w:t xml:space="preserve"> </w:t>
      </w:r>
      <w:r w:rsidR="003A733A">
        <w:rPr>
          <w:rFonts w:cs="Times-Roman"/>
          <w:i/>
          <w:sz w:val="20"/>
          <w:szCs w:val="24"/>
        </w:rPr>
        <w:t>percorso</w:t>
      </w:r>
      <w:r w:rsidR="00F40E81" w:rsidRPr="00F40E81">
        <w:rPr>
          <w:rFonts w:cs="Times-Roman"/>
          <w:i/>
          <w:sz w:val="20"/>
          <w:szCs w:val="24"/>
        </w:rPr>
        <w:t xml:space="preserve"> </w:t>
      </w:r>
      <w:r w:rsidR="003A733A">
        <w:rPr>
          <w:rFonts w:cs="Times-Roman"/>
          <w:i/>
          <w:sz w:val="20"/>
          <w:szCs w:val="24"/>
        </w:rPr>
        <w:t>procedurale</w:t>
      </w:r>
      <w:r w:rsidR="00A96C4D">
        <w:rPr>
          <w:rFonts w:cs="Times-Roman"/>
          <w:i/>
          <w:sz w:val="20"/>
          <w:szCs w:val="24"/>
        </w:rPr>
        <w:t>,</w:t>
      </w:r>
      <w:r w:rsidR="003A733A">
        <w:rPr>
          <w:rFonts w:cs="Times-Roman"/>
          <w:i/>
          <w:sz w:val="20"/>
          <w:szCs w:val="24"/>
        </w:rPr>
        <w:t xml:space="preserve"> </w:t>
      </w:r>
      <w:r w:rsidR="00F40E81" w:rsidRPr="00F40E81">
        <w:rPr>
          <w:rFonts w:cs="Times-Roman"/>
          <w:i/>
          <w:sz w:val="20"/>
          <w:szCs w:val="24"/>
        </w:rPr>
        <w:t>dagli input agli outpu</w:t>
      </w:r>
      <w:r w:rsidR="00F40E81">
        <w:rPr>
          <w:rFonts w:cs="Times-Roman"/>
          <w:i/>
          <w:sz w:val="20"/>
          <w:szCs w:val="24"/>
        </w:rPr>
        <w:t>t</w:t>
      </w:r>
      <w:r w:rsidR="00A96C4D">
        <w:rPr>
          <w:rFonts w:cs="Times-Roman"/>
          <w:i/>
          <w:sz w:val="20"/>
          <w:szCs w:val="24"/>
        </w:rPr>
        <w:t>,</w:t>
      </w:r>
      <w:r w:rsidR="00F40E81">
        <w:rPr>
          <w:rFonts w:cs="Times-Roman"/>
          <w:i/>
          <w:sz w:val="20"/>
          <w:szCs w:val="24"/>
        </w:rPr>
        <w:t xml:space="preserve"> presente nel foglio di calcolo.</w:t>
      </w:r>
    </w:p>
    <w:p w:rsidR="006B029C" w:rsidRDefault="006B029C" w:rsidP="00F34FDB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</w:p>
    <w:p w:rsidR="00F34FDB" w:rsidRDefault="00F34FDB" w:rsidP="00F34FDB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La procedura </w:t>
      </w:r>
      <w:r w:rsidR="00A02935">
        <w:rPr>
          <w:rFonts w:cs="Times-Roman"/>
          <w:sz w:val="24"/>
          <w:szCs w:val="24"/>
        </w:rPr>
        <w:t>percorre</w:t>
      </w:r>
      <w:r>
        <w:rPr>
          <w:rFonts w:cs="Times-Roman"/>
          <w:sz w:val="24"/>
          <w:szCs w:val="24"/>
        </w:rPr>
        <w:t xml:space="preserve"> gli step descritti qui di seguito.</w:t>
      </w:r>
    </w:p>
    <w:p w:rsidR="00F34FDB" w:rsidRDefault="00F34FDB" w:rsidP="00F34FDB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STEP_1</w:t>
      </w:r>
      <w:r w:rsidR="00E24114">
        <w:rPr>
          <w:rFonts w:cs="Times-Roman"/>
          <w:sz w:val="24"/>
          <w:szCs w:val="24"/>
        </w:rPr>
        <w:t xml:space="preserve"> – Flussi termici del sistema</w:t>
      </w:r>
    </w:p>
    <w:p w:rsidR="00F34FDB" w:rsidRDefault="00F34FDB" w:rsidP="00F34FDB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Vengono calcolati per ogni corrente i seguenti parametri:</w:t>
      </w:r>
    </w:p>
    <w:p w:rsidR="00F34FDB" w:rsidRPr="008156D0" w:rsidRDefault="00F34FDB" w:rsidP="00371104">
      <w:pPr>
        <w:pStyle w:val="Paragrafoelenco"/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8156D0">
        <w:rPr>
          <w:rFonts w:cs="Times-Roman"/>
          <w:sz w:val="24"/>
          <w:szCs w:val="24"/>
        </w:rPr>
        <w:t xml:space="preserve">capacità termica </w:t>
      </w:r>
      <m:oMath>
        <m:r>
          <w:rPr>
            <w:rFonts w:ascii="Cambria Math" w:hAnsi="Cambria Math" w:cs="Times-Roman"/>
            <w:sz w:val="24"/>
            <w:szCs w:val="24"/>
          </w:rPr>
          <m:t>C=</m:t>
        </m:r>
        <m:sSub>
          <m:sSubPr>
            <m:ctrlPr>
              <w:rPr>
                <w:rFonts w:ascii="Cambria Math" w:hAnsi="Cambria Math" w:cs="Times-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-Roman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 w:cs="Times-Roman"/>
                <w:sz w:val="24"/>
                <w:szCs w:val="24"/>
              </w:rPr>
              <m:t>p</m:t>
            </m:r>
          </m:sub>
        </m:sSub>
        <m:r>
          <w:rPr>
            <w:rFonts w:ascii="Cambria Math" w:hAnsi="Cambria Math" w:cs="Times-Roman"/>
            <w:sz w:val="24"/>
            <w:szCs w:val="24"/>
          </w:rPr>
          <m:t>∙m [</m:t>
        </m:r>
        <m:f>
          <m:fPr>
            <m:ctrlPr>
              <w:rPr>
                <w:rFonts w:ascii="Cambria Math" w:hAnsi="Cambria Math" w:cs="Times-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-Roman"/>
                <w:sz w:val="24"/>
                <w:szCs w:val="24"/>
              </w:rPr>
              <m:t>kW</m:t>
            </m:r>
          </m:num>
          <m:den>
            <m:r>
              <w:rPr>
                <w:rFonts w:ascii="Cambria Math" w:hAnsi="Cambria Math" w:cs="Times-Roman"/>
                <w:sz w:val="24"/>
                <w:szCs w:val="24"/>
              </w:rPr>
              <m:t>K</m:t>
            </m:r>
          </m:den>
        </m:f>
        <m:r>
          <w:rPr>
            <w:rFonts w:ascii="Cambria Math" w:hAnsi="Cambria Math" w:cs="Times-Roman"/>
            <w:sz w:val="24"/>
            <w:szCs w:val="24"/>
          </w:rPr>
          <m:t>]</m:t>
        </m:r>
      </m:oMath>
      <w:r>
        <w:rPr>
          <w:rFonts w:eastAsiaTheme="minorEastAsia" w:cs="Times-Roman"/>
          <w:sz w:val="24"/>
          <w:szCs w:val="24"/>
        </w:rPr>
        <w:t>;</w:t>
      </w:r>
    </w:p>
    <w:p w:rsidR="00F34FDB" w:rsidRPr="008156D0" w:rsidRDefault="00F34FDB" w:rsidP="00371104">
      <w:pPr>
        <w:pStyle w:val="Paragrafoelenco"/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entalpia in ingresso </w:t>
      </w:r>
      <w:proofErr w:type="spellStart"/>
      <w:r>
        <w:rPr>
          <w:rFonts w:eastAsiaTheme="minorEastAsia" w:cs="Times-Roman"/>
          <w:sz w:val="24"/>
          <w:szCs w:val="24"/>
        </w:rPr>
        <w:t>H_in</w:t>
      </w:r>
      <w:proofErr w:type="spellEnd"/>
      <w:r>
        <w:rPr>
          <w:rFonts w:eastAsiaTheme="minorEastAsia" w:cs="Times-Roman"/>
          <w:sz w:val="24"/>
          <w:szCs w:val="24"/>
        </w:rPr>
        <w:t xml:space="preserve">, in uscita </w:t>
      </w:r>
      <w:proofErr w:type="spellStart"/>
      <w:r>
        <w:rPr>
          <w:rFonts w:eastAsiaTheme="minorEastAsia" w:cs="Times-Roman"/>
          <w:sz w:val="24"/>
          <w:szCs w:val="24"/>
        </w:rPr>
        <w:t>H_out</w:t>
      </w:r>
      <w:proofErr w:type="spellEnd"/>
      <w:r>
        <w:rPr>
          <w:rFonts w:eastAsiaTheme="minorEastAsia" w:cs="Times-Roman"/>
          <w:sz w:val="24"/>
          <w:szCs w:val="24"/>
        </w:rPr>
        <w:t xml:space="preserve"> e </w:t>
      </w:r>
      <w:r w:rsidR="00985DE4">
        <w:rPr>
          <w:rFonts w:eastAsiaTheme="minorEastAsia" w:cs="Times-Roman"/>
          <w:sz w:val="24"/>
          <w:szCs w:val="24"/>
        </w:rPr>
        <w:t>i relativi flussi termici</w:t>
      </w:r>
      <w:r>
        <w:rPr>
          <w:rFonts w:eastAsiaTheme="minorEastAsia" w:cs="Times-Roman"/>
          <w:sz w:val="24"/>
          <w:szCs w:val="24"/>
        </w:rPr>
        <w:t xml:space="preserve"> ∆H;</w:t>
      </w:r>
    </w:p>
    <w:p w:rsidR="00F34FDB" w:rsidRDefault="00F34FDB" w:rsidP="00F34FDB">
      <w:p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 w:rsidRPr="00790162">
        <w:rPr>
          <w:rFonts w:cs="Times-Roman"/>
          <w:sz w:val="24"/>
          <w:szCs w:val="24"/>
        </w:rPr>
        <w:t>Quindi vengono rappresentate graficamente con dei s</w:t>
      </w:r>
      <w:r w:rsidR="00E24114" w:rsidRPr="00790162">
        <w:rPr>
          <w:rFonts w:cs="Times-Roman"/>
          <w:sz w:val="24"/>
          <w:szCs w:val="24"/>
        </w:rPr>
        <w:t xml:space="preserve">egmenti </w:t>
      </w:r>
      <w:proofErr w:type="spellStart"/>
      <w:r w:rsidR="00E24114" w:rsidRPr="00790162">
        <w:rPr>
          <w:rFonts w:cs="Times-Roman"/>
          <w:sz w:val="24"/>
          <w:szCs w:val="24"/>
        </w:rPr>
        <w:t>temperatura-entalpia</w:t>
      </w:r>
      <w:proofErr w:type="spellEnd"/>
      <w:r w:rsidR="00E24114" w:rsidRPr="00790162">
        <w:rPr>
          <w:rFonts w:cs="Times-Roman"/>
          <w:sz w:val="24"/>
          <w:szCs w:val="24"/>
        </w:rPr>
        <w:t xml:space="preserve"> le correnti</w:t>
      </w:r>
      <w:r w:rsidR="00F9794A">
        <w:rPr>
          <w:rFonts w:cs="Times-Roman"/>
          <w:sz w:val="24"/>
          <w:szCs w:val="24"/>
        </w:rPr>
        <w:t>,</w:t>
      </w:r>
      <w:r w:rsidR="00E24114" w:rsidRPr="00790162">
        <w:rPr>
          <w:rFonts w:cs="Times-Roman"/>
          <w:sz w:val="24"/>
          <w:szCs w:val="24"/>
        </w:rPr>
        <w:t xml:space="preserve"> queste </w:t>
      </w:r>
      <w:r w:rsidR="00531353" w:rsidRPr="00790162">
        <w:rPr>
          <w:rFonts w:cs="Times-Roman"/>
          <w:sz w:val="24"/>
          <w:szCs w:val="24"/>
        </w:rPr>
        <w:t xml:space="preserve">tutte </w:t>
      </w:r>
      <w:r w:rsidR="00E24114" w:rsidRPr="00790162">
        <w:rPr>
          <w:rFonts w:cs="Times-Roman"/>
          <w:sz w:val="24"/>
          <w:szCs w:val="24"/>
        </w:rPr>
        <w:t>traslate di un opportuno</w:t>
      </w:r>
      <w:r w:rsidRPr="00790162">
        <w:rPr>
          <w:rFonts w:cs="Times-Roman"/>
          <w:sz w:val="24"/>
          <w:szCs w:val="24"/>
        </w:rPr>
        <w:t xml:space="preserve"> </w:t>
      </w:r>
      <w:r w:rsidRPr="00790162">
        <w:rPr>
          <w:rFonts w:eastAsiaTheme="minorEastAsia" w:cs="Times-Roman"/>
          <w:sz w:val="24"/>
          <w:szCs w:val="24"/>
        </w:rPr>
        <w:t>∆H.</w:t>
      </w:r>
    </w:p>
    <w:p w:rsidR="00264739" w:rsidRDefault="00264739" w:rsidP="00AA1E9E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lastRenderedPageBreak/>
        <w:t>STEP_2</w:t>
      </w:r>
      <w:r w:rsidR="00E24114">
        <w:rPr>
          <w:rFonts w:cs="Times-Roman"/>
          <w:sz w:val="24"/>
          <w:szCs w:val="24"/>
        </w:rPr>
        <w:t xml:space="preserve"> – Curve composite</w:t>
      </w:r>
    </w:p>
    <w:p w:rsidR="00264739" w:rsidRDefault="00264739" w:rsidP="00AA1E9E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In questo punto si </w:t>
      </w:r>
      <w:r w:rsidR="003A1808">
        <w:rPr>
          <w:rFonts w:cs="Times-Roman"/>
          <w:sz w:val="24"/>
          <w:szCs w:val="24"/>
        </w:rPr>
        <w:t xml:space="preserve">definisce il </w:t>
      </w:r>
      <w:r>
        <w:rPr>
          <w:rFonts w:cs="Times-Roman"/>
          <w:sz w:val="24"/>
          <w:szCs w:val="24"/>
        </w:rPr>
        <w:t xml:space="preserve">diagramma relativo alle due curve composite del sistema </w:t>
      </w:r>
      <w:r w:rsidR="003A1808">
        <w:rPr>
          <w:rFonts w:cs="Times-Roman"/>
          <w:sz w:val="24"/>
          <w:szCs w:val="24"/>
        </w:rPr>
        <w:t>procedendo in maniera sequenziale</w:t>
      </w:r>
      <w:r>
        <w:rPr>
          <w:rFonts w:cs="Times-Roman"/>
          <w:sz w:val="24"/>
          <w:szCs w:val="24"/>
        </w:rPr>
        <w:t>:</w:t>
      </w:r>
    </w:p>
    <w:p w:rsidR="00A640E9" w:rsidRDefault="00A640E9" w:rsidP="00AA1E9E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</w:p>
    <w:p w:rsidR="00914599" w:rsidRPr="00914599" w:rsidRDefault="009C4622" w:rsidP="00914599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si organizzano i</w:t>
      </w:r>
      <w:r w:rsidR="00264739">
        <w:rPr>
          <w:rFonts w:cs="Times-Roman"/>
          <w:sz w:val="24"/>
          <w:szCs w:val="24"/>
        </w:rPr>
        <w:t xml:space="preserve"> valori di temperatura delle </w:t>
      </w:r>
      <w:r w:rsidR="00A96C4D">
        <w:rPr>
          <w:rFonts w:cs="Times-Roman"/>
          <w:sz w:val="24"/>
          <w:szCs w:val="24"/>
        </w:rPr>
        <w:t xml:space="preserve">rispettive correnti calde e fredde in </w:t>
      </w:r>
      <w:r w:rsidR="00A25CB6" w:rsidRPr="008F52B3">
        <w:rPr>
          <w:rFonts w:cs="Times-Roman"/>
          <w:sz w:val="24"/>
          <w:szCs w:val="24"/>
        </w:rPr>
        <w:t>ordine</w:t>
      </w:r>
      <w:r w:rsidR="00A96C4D" w:rsidRPr="008F52B3">
        <w:rPr>
          <w:rFonts w:cs="Times-Roman"/>
          <w:sz w:val="24"/>
          <w:szCs w:val="24"/>
        </w:rPr>
        <w:t xml:space="preserve"> decrescente</w:t>
      </w:r>
      <w:r w:rsidR="000A232D">
        <w:rPr>
          <w:rFonts w:cs="Times-Roman"/>
          <w:sz w:val="24"/>
          <w:szCs w:val="24"/>
        </w:rPr>
        <w:t>. Questa operazione viene effettuata secondo i seguenti passi:</w:t>
      </w:r>
    </w:p>
    <w:p w:rsidR="00914599" w:rsidRPr="00914599" w:rsidRDefault="00914599" w:rsidP="00914599">
      <w:pPr>
        <w:pStyle w:val="Paragrafoelenco"/>
        <w:numPr>
          <w:ilvl w:val="0"/>
          <w:numId w:val="21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viene individuato il valore numerico max</w:t>
      </w:r>
      <w:r w:rsidR="009C72C9">
        <w:rPr>
          <w:rFonts w:cs="Times-Roman"/>
          <w:sz w:val="24"/>
          <w:szCs w:val="24"/>
        </w:rPr>
        <w:t>(</w:t>
      </w:r>
      <w:r>
        <w:rPr>
          <w:rFonts w:cs="Times-Roman"/>
          <w:sz w:val="24"/>
          <w:szCs w:val="24"/>
        </w:rPr>
        <w:t>1</w:t>
      </w:r>
      <w:r w:rsidR="009C72C9">
        <w:rPr>
          <w:rFonts w:cs="Times-Roman"/>
          <w:sz w:val="24"/>
          <w:szCs w:val="24"/>
        </w:rPr>
        <w:t>)</w:t>
      </w:r>
      <w:r>
        <w:rPr>
          <w:rFonts w:cs="Times-Roman"/>
          <w:sz w:val="24"/>
          <w:szCs w:val="24"/>
        </w:rPr>
        <w:t xml:space="preserve"> che rappresenta il massimo del gruppo di dati iniziale (dati1) formato da n valori;</w:t>
      </w:r>
    </w:p>
    <w:p w:rsidR="000A232D" w:rsidRDefault="00914599" w:rsidP="000A232D">
      <w:pPr>
        <w:pStyle w:val="Paragrafoelenco"/>
        <w:numPr>
          <w:ilvl w:val="0"/>
          <w:numId w:val="21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il valore max1 viene collocato nella prima riga del vettore delle temperature ordinate </w:t>
      </w:r>
      <w:r w:rsidR="00B24E9E">
        <w:rPr>
          <w:rFonts w:cs="Times-Roman"/>
          <w:sz w:val="24"/>
          <w:szCs w:val="24"/>
        </w:rPr>
        <w:t xml:space="preserve">che si vuole costruire </w:t>
      </w:r>
      <w:r>
        <w:rPr>
          <w:rFonts w:cs="Times-Roman"/>
          <w:sz w:val="24"/>
          <w:szCs w:val="24"/>
        </w:rPr>
        <w:t>ed escluso dal successivo gruppo di dati (dati2);</w:t>
      </w:r>
    </w:p>
    <w:p w:rsidR="000A232D" w:rsidRDefault="00914599" w:rsidP="000A232D">
      <w:pPr>
        <w:pStyle w:val="Paragrafoelenco"/>
        <w:numPr>
          <w:ilvl w:val="0"/>
          <w:numId w:val="21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il gruppo dati2 è composto da n-1 valori</w:t>
      </w:r>
      <w:r w:rsidR="00CB357F">
        <w:rPr>
          <w:rFonts w:cs="Times-Roman"/>
          <w:sz w:val="24"/>
          <w:szCs w:val="24"/>
        </w:rPr>
        <w:t xml:space="preserve"> diversi da zero</w:t>
      </w:r>
      <w:r>
        <w:rPr>
          <w:rFonts w:cs="Times-Roman"/>
          <w:sz w:val="24"/>
          <w:szCs w:val="24"/>
        </w:rPr>
        <w:t>, tutti quelli di dati1 meno max1;</w:t>
      </w:r>
    </w:p>
    <w:p w:rsidR="00914599" w:rsidRDefault="00914599" w:rsidP="000A232D">
      <w:pPr>
        <w:pStyle w:val="Paragrafoelenco"/>
        <w:numPr>
          <w:ilvl w:val="0"/>
          <w:numId w:val="21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viene quindi individuato</w:t>
      </w:r>
      <w:r w:rsidR="00B24E9E">
        <w:rPr>
          <w:rFonts w:cs="Times-Roman"/>
          <w:sz w:val="24"/>
          <w:szCs w:val="24"/>
        </w:rPr>
        <w:t xml:space="preserve"> </w:t>
      </w:r>
      <w:r>
        <w:rPr>
          <w:rFonts w:cs="Times-Roman"/>
          <w:sz w:val="24"/>
          <w:szCs w:val="24"/>
        </w:rPr>
        <w:t xml:space="preserve">il </w:t>
      </w:r>
      <w:r w:rsidR="00B24E9E">
        <w:rPr>
          <w:rFonts w:cs="Times-Roman"/>
          <w:sz w:val="24"/>
          <w:szCs w:val="24"/>
        </w:rPr>
        <w:t xml:space="preserve">valore </w:t>
      </w:r>
      <w:r>
        <w:rPr>
          <w:rFonts w:cs="Times-Roman"/>
          <w:sz w:val="24"/>
          <w:szCs w:val="24"/>
        </w:rPr>
        <w:t xml:space="preserve">massimo </w:t>
      </w:r>
      <w:r w:rsidR="00B24E9E">
        <w:rPr>
          <w:rFonts w:cs="Times-Roman"/>
          <w:sz w:val="24"/>
          <w:szCs w:val="24"/>
        </w:rPr>
        <w:t>max</w:t>
      </w:r>
      <w:r w:rsidR="009C72C9">
        <w:rPr>
          <w:rFonts w:cs="Times-Roman"/>
          <w:sz w:val="24"/>
          <w:szCs w:val="24"/>
        </w:rPr>
        <w:t>(</w:t>
      </w:r>
      <w:r w:rsidR="00B24E9E">
        <w:rPr>
          <w:rFonts w:cs="Times-Roman"/>
          <w:sz w:val="24"/>
          <w:szCs w:val="24"/>
        </w:rPr>
        <w:t>2</w:t>
      </w:r>
      <w:r w:rsidR="009C72C9">
        <w:rPr>
          <w:rFonts w:cs="Times-Roman"/>
          <w:sz w:val="24"/>
          <w:szCs w:val="24"/>
        </w:rPr>
        <w:t>)</w:t>
      </w:r>
      <w:r w:rsidR="00B24E9E">
        <w:rPr>
          <w:rFonts w:cs="Times-Roman"/>
          <w:sz w:val="24"/>
          <w:szCs w:val="24"/>
        </w:rPr>
        <w:t xml:space="preserve"> </w:t>
      </w:r>
      <w:r>
        <w:rPr>
          <w:rFonts w:cs="Times-Roman"/>
          <w:sz w:val="24"/>
          <w:szCs w:val="24"/>
        </w:rPr>
        <w:t xml:space="preserve">del gruppo di dati </w:t>
      </w:r>
      <w:r w:rsidR="00B24E9E">
        <w:rPr>
          <w:rFonts w:cs="Times-Roman"/>
          <w:sz w:val="24"/>
          <w:szCs w:val="24"/>
        </w:rPr>
        <w:t>dati2;</w:t>
      </w:r>
    </w:p>
    <w:p w:rsidR="00B24E9E" w:rsidRDefault="00B24E9E" w:rsidP="00B24E9E">
      <w:pPr>
        <w:pStyle w:val="Paragrafoelenco"/>
        <w:numPr>
          <w:ilvl w:val="0"/>
          <w:numId w:val="21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il valore max2 viene collocato nella seconda riga del vettore delle temperature ordinate ed escluso dal successivo gruppo di dati (dati3);</w:t>
      </w:r>
    </w:p>
    <w:p w:rsidR="00914599" w:rsidRDefault="00914599" w:rsidP="00B24E9E">
      <w:pPr>
        <w:pStyle w:val="Paragrafoelenco"/>
        <w:autoSpaceDE w:val="0"/>
        <w:autoSpaceDN w:val="0"/>
        <w:adjustRightInd w:val="0"/>
        <w:spacing w:after="0"/>
        <w:ind w:left="1212"/>
        <w:rPr>
          <w:rFonts w:cs="Times-Roman"/>
          <w:sz w:val="24"/>
          <w:szCs w:val="24"/>
        </w:rPr>
      </w:pPr>
      <w:r w:rsidRPr="00B24E9E">
        <w:rPr>
          <w:rFonts w:cs="Times-Roman"/>
          <w:sz w:val="24"/>
          <w:szCs w:val="24"/>
        </w:rPr>
        <w:t>Iterando questo proc</w:t>
      </w:r>
      <w:r w:rsidR="00707E2A">
        <w:rPr>
          <w:rFonts w:cs="Times-Roman"/>
          <w:sz w:val="24"/>
          <w:szCs w:val="24"/>
        </w:rPr>
        <w:t xml:space="preserve">edimento n volte (con n=1,…,12) </w:t>
      </w:r>
      <w:r w:rsidR="00B24E9E" w:rsidRPr="00B24E9E">
        <w:rPr>
          <w:rFonts w:cs="Times-Roman"/>
          <w:sz w:val="24"/>
          <w:szCs w:val="24"/>
        </w:rPr>
        <w:t>si organizzano in ordine decrescente all’interno di un vettore tutti i valori iniziali delle temperature.</w:t>
      </w:r>
    </w:p>
    <w:p w:rsidR="00460ACF" w:rsidRPr="00B24E9E" w:rsidRDefault="00460ACF" w:rsidP="00B24E9E">
      <w:pPr>
        <w:pStyle w:val="Paragrafoelenco"/>
        <w:autoSpaceDE w:val="0"/>
        <w:autoSpaceDN w:val="0"/>
        <w:adjustRightInd w:val="0"/>
        <w:spacing w:after="0"/>
        <w:ind w:left="1212"/>
        <w:rPr>
          <w:rFonts w:cs="Times-Roman"/>
          <w:sz w:val="24"/>
          <w:szCs w:val="24"/>
        </w:rPr>
      </w:pPr>
    </w:p>
    <w:p w:rsidR="00426F07" w:rsidRDefault="000C4BE1" w:rsidP="00234F60">
      <w:pPr>
        <w:pStyle w:val="Paragrafoelenco"/>
        <w:autoSpaceDE w:val="0"/>
        <w:autoSpaceDN w:val="0"/>
        <w:adjustRightInd w:val="0"/>
        <w:spacing w:after="0"/>
        <w:ind w:left="0"/>
        <w:jc w:val="center"/>
        <w:rPr>
          <w:rFonts w:cs="Times-Roman"/>
          <w:sz w:val="24"/>
          <w:szCs w:val="24"/>
        </w:rPr>
      </w:pPr>
      <w:r w:rsidRPr="000C4BE1">
        <w:rPr>
          <w:rFonts w:cs="Times-Roman"/>
          <w:i/>
          <w:noProof/>
          <w:sz w:val="20"/>
          <w:szCs w:val="24"/>
          <w:lang w:eastAsia="it-IT"/>
        </w:rPr>
        <w:pict>
          <v:group id="_x0000_s1214" style="position:absolute;left:0;text-align:left;margin-left:98.25pt;margin-top:38.9pt;width:370.55pt;height:187.35pt;z-index:251799552" coordorigin="3099,7249" coordsize="7411,3747">
            <v:rect id="_x0000_s1069" style="position:absolute;left:9332;top:7250;width:1178;height:3746" filled="f" strokecolor="black [3213]"/>
            <v:group id="_x0000_s1213" style="position:absolute;left:3099;top:7249;width:6360;height:3547" coordorigin="3099,7249" coordsize="6360,3547">
              <v:group id="_x0000_s1212" style="position:absolute;left:3099;top:7249;width:6348;height:3547" coordorigin="3099,7249" coordsize="6348,3547">
                <v:group id="_x0000_s1209" style="position:absolute;left:8405;top:7746;width:1042;height:486" coordorigin="8405,7746" coordsize="1042,486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196" type="#_x0000_t202" style="position:absolute;left:8405;top:7746;width:1042;height:486;mso-width-relative:margin;mso-height-relative:margin" filled="f" stroked="f">
                    <v:textbox style="mso-next-textbox:#_x0000_s1196">
                      <w:txbxContent>
                        <w:p w:rsidR="00A640E9" w:rsidRPr="00B02E7B" w:rsidRDefault="00A640E9" w:rsidP="00B02E7B">
                          <w:r w:rsidRPr="00B02E7B">
                            <w:t>max(2)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197" type="#_x0000_t32" style="position:absolute;left:8559;top:8088;width:888;height:1" o:connectortype="straight">
                    <v:stroke endarrow="block"/>
                  </v:shape>
                </v:group>
                <v:group id="_x0000_s1211" style="position:absolute;left:3099;top:7249;width:6348;height:3547" coordorigin="3099,7249" coordsize="6348,3547">
                  <v:group id="_x0000_s1208" style="position:absolute;left:8405;top:7482;width:1042;height:486" coordorigin="8405,7482" coordsize="1042,486">
                    <v:shape id="_x0000_s1194" type="#_x0000_t202" style="position:absolute;left:8405;top:7482;width:1042;height:486;mso-width-relative:margin;mso-height-relative:margin" filled="f" stroked="f">
                      <v:textbox style="mso-next-textbox:#_x0000_s1194">
                        <w:txbxContent>
                          <w:p w:rsidR="00A640E9" w:rsidRPr="00B02E7B" w:rsidRDefault="00A640E9" w:rsidP="00FD7AE5">
                            <w:r w:rsidRPr="00B02E7B">
                              <w:t>max(1)</w:t>
                            </w:r>
                          </w:p>
                        </w:txbxContent>
                      </v:textbox>
                    </v:shape>
                    <v:shape id="_x0000_s1195" type="#_x0000_t32" style="position:absolute;left:8559;top:7818;width:888;height:1" o:connectortype="straight">
                      <v:stroke endarrow="block"/>
                    </v:shape>
                  </v:group>
                  <v:group id="_x0000_s1207" style="position:absolute;left:3099;top:7249;width:5171;height:3547" coordorigin="3099,7249" coordsize="5171,3547">
                    <v:group id="_x0000_s1205" style="position:absolute;left:3099;top:7249;width:2120;height:3547" coordorigin="3099,7249" coordsize="2120,3547">
                      <v:shape id="_x0000_s1170" style="position:absolute;left:3099;top:7818;width:886;height:1776" coordsize="910,1776" path="m910,1776l,1776,,,311,4e" filled="f">
                        <v:stroke startarrow="block" endarrow="oval"/>
                        <v:path arrowok="t"/>
                      </v:shape>
                      <v:shape id="_x0000_s1173" style="position:absolute;left:3398;top:7249;width:1821;height:573" coordsize="1821,573" path="m1821,376l1821,,1,1,,573e" filled="f">
                        <v:stroke startarrow="block" endarrow="oval"/>
                        <v:path arrowok="t"/>
                      </v:shape>
                      <v:group id="_x0000_s1202" style="position:absolute;left:3295;top:9681;width:1659;height:1115" coordorigin="3295,9681" coordsize="1659,1115">
                        <v:shape id="_x0000_s1164" type="#_x0000_t202" style="position:absolute;left:3912;top:9824;width:1042;height:486;mso-width-relative:margin;mso-height-relative:margin" filled="f" stroked="f">
                          <v:textbox style="mso-next-textbox:#_x0000_s1164">
                            <w:txbxContent>
                              <w:p w:rsidR="00A640E9" w:rsidRPr="009C72C9" w:rsidRDefault="00A640E9" w:rsidP="009C72C9">
                                <w:pPr>
                                  <w:rPr>
                                    <w:sz w:val="24"/>
                                  </w:rPr>
                                </w:pPr>
                                <w:r w:rsidRPr="009C72C9">
                                  <w:rPr>
                                    <w:sz w:val="24"/>
                                  </w:rPr>
                                  <w:t>max(1)</w:t>
                                </w:r>
                              </w:p>
                            </w:txbxContent>
                          </v:textbox>
                        </v:shape>
                        <v:shapetype id="_x0000_t87" coordsize="21600,21600" o:spt="87" adj="1800,10800" path="m21600,qx10800@0l10800@2qy0@11,10800@3l10800@1qy21600,21600e" filled="f">
                          <v:formulas>
                            <v:f eqn="val #0"/>
                            <v:f eqn="sum 21600 0 #0"/>
                            <v:f eqn="sum #1 0 #0"/>
                            <v:f eqn="sum #1 #0 0"/>
                            <v:f eqn="prod #0 9598 32768"/>
                            <v:f eqn="sum 21600 0 @4"/>
                            <v:f eqn="sum 21600 0 #1"/>
                            <v:f eqn="min #1 @6"/>
                            <v:f eqn="prod @7 1 2"/>
                            <v:f eqn="prod #0 2 1"/>
                            <v:f eqn="sum 21600 0 @9"/>
                            <v:f eqn="val #1"/>
                          </v:formulas>
                          <v:path arrowok="t" o:connecttype="custom" o:connectlocs="21600,0;0,10800;21600,21600" textboxrect="13963,@4,21600,@5"/>
                          <v:handles>
                            <v:h position="center,#0" yrange="0,@8"/>
                            <v:h position="topLeft,#1" yrange="@9,@10"/>
                          </v:handles>
                        </v:shapetype>
                        <v:shape id="_x0000_s1186" type="#_x0000_t87" style="position:absolute;left:4340;top:9408;width:143;height:690;rotation:270"/>
                        <v:shape id="_x0000_s1188" type="#_x0000_t87" style="position:absolute;left:3954;top:9584;width:143;height:1462;rotation:270"/>
                        <v:shape id="_x0000_s1191" type="#_x0000_t202" style="position:absolute;left:3615;top:10310;width:824;height:486;mso-width-relative:margin;mso-height-relative:margin" filled="f" stroked="f">
                          <v:textbox style="mso-next-textbox:#_x0000_s1191">
                            <w:txbxContent>
                              <w:p w:rsidR="00A640E9" w:rsidRPr="009C72C9" w:rsidRDefault="00A640E9" w:rsidP="00FD7AE5">
                                <w:pPr>
                                  <w:jc w:val="center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sz w:val="24"/>
                                  </w:rPr>
                                  <w:t>n=1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group id="_x0000_s1206" style="position:absolute;left:4815;top:8088;width:1729;height:2708" coordorigin="4815,8088" coordsize="1729,2708">
                      <v:shape id="_x0000_s1171" style="position:absolute;left:4884;top:8088;width:699;height:1506" coordsize="723,1665" path="m723,1665l,1665,,e" filled="f">
                        <v:stroke startarrow="block" endarrow="oval"/>
                        <v:path arrowok="t"/>
                      </v:shape>
                      <v:group id="_x0000_s1203" style="position:absolute;left:4815;top:9681;width:1729;height:1115" coordorigin="4815,9681" coordsize="1729,1115">
                        <v:shape id="_x0000_s1169" type="#_x0000_t202" style="position:absolute;left:5502;top:9824;width:1042;height:486;mso-width-relative:margin;mso-height-relative:margin" filled="f" stroked="f">
                          <v:textbox style="mso-next-textbox:#_x0000_s1169">
                            <w:txbxContent>
                              <w:p w:rsidR="00A640E9" w:rsidRPr="009C72C9" w:rsidRDefault="00A640E9" w:rsidP="009C72C9">
                                <w:pPr>
                                  <w:rPr>
                                    <w:sz w:val="24"/>
                                  </w:rPr>
                                </w:pPr>
                                <w:r w:rsidRPr="009C72C9">
                                  <w:rPr>
                                    <w:sz w:val="24"/>
                                  </w:rPr>
                                  <w:t>max(</w:t>
                                </w:r>
                                <w:r>
                                  <w:rPr>
                                    <w:sz w:val="24"/>
                                  </w:rPr>
                                  <w:t>2</w:t>
                                </w:r>
                                <w:r w:rsidRPr="009C72C9">
                                  <w:rPr>
                                    <w:sz w:val="24"/>
                                  </w:rPr>
                                  <w:t>)</w:t>
                                </w:r>
                              </w:p>
                            </w:txbxContent>
                          </v:textbox>
                        </v:shape>
                        <v:shape id="_x0000_s1187" type="#_x0000_t87" style="position:absolute;left:5928;top:9408;width:143;height:690;rotation:270"/>
                        <v:shape id="_x0000_s1189" type="#_x0000_t87" style="position:absolute;left:5508;top:9550;width:143;height:1530;rotation:270"/>
                        <v:shape id="_x0000_s1192" type="#_x0000_t202" style="position:absolute;left:5149;top:10310;width:824;height:486;mso-width-relative:margin;mso-height-relative:margin" filled="f" stroked="f">
                          <v:textbox style="mso-next-textbox:#_x0000_s1192">
                            <w:txbxContent>
                              <w:p w:rsidR="00A640E9" w:rsidRPr="009C72C9" w:rsidRDefault="00A640E9" w:rsidP="00FD7AE5">
                                <w:pPr>
                                  <w:jc w:val="center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sz w:val="24"/>
                                  </w:rPr>
                                  <w:t>n=2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group id="_x0000_s1204" style="position:absolute;left:6405;top:9614;width:1865;height:1182" coordorigin="6405,9614" coordsize="1865,1182">
                      <v:shape id="_x0000_s1190" type="#_x0000_t87" style="position:absolute;left:7184;top:9464;width:206;height:1763;rotation:270"/>
                      <v:shape id="_x0000_s1193" type="#_x0000_t202" style="position:absolute;left:6846;top:10310;width:824;height:486;mso-width-relative:margin;mso-height-relative:margin" filled="f" stroked="f">
                        <v:textbox style="mso-next-textbox:#_x0000_s1193">
                          <w:txbxContent>
                            <w:p w:rsidR="00A640E9" w:rsidRPr="009C72C9" w:rsidRDefault="00A640E9" w:rsidP="00FD7AE5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n=3</w:t>
                              </w:r>
                            </w:p>
                          </w:txbxContent>
                        </v:textbox>
                      </v:shape>
                      <v:shape id="_x0000_s1198" type="#_x0000_t202" style="position:absolute;left:7228;top:9757;width:1042;height:486;mso-width-relative:margin;mso-height-relative:margin" filled="f" stroked="f">
                        <v:textbox style="mso-next-textbox:#_x0000_s1198">
                          <w:txbxContent>
                            <w:p w:rsidR="00A640E9" w:rsidRPr="009C72C9" w:rsidRDefault="00A640E9" w:rsidP="00B02E7B">
                              <w:pPr>
                                <w:rPr>
                                  <w:sz w:val="24"/>
                                </w:rPr>
                              </w:pPr>
                              <w:r w:rsidRPr="009C72C9">
                                <w:rPr>
                                  <w:sz w:val="24"/>
                                </w:rPr>
                                <w:t>max(</w:t>
                              </w:r>
                              <w:r>
                                <w:rPr>
                                  <w:sz w:val="24"/>
                                </w:rPr>
                                <w:t>3</w:t>
                              </w:r>
                              <w:r w:rsidRPr="009C72C9">
                                <w:rPr>
                                  <w:sz w:val="24"/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  <v:shape id="_x0000_s1199" type="#_x0000_t87" style="position:absolute;left:7658;top:9248;width:143;height:876;rotation:270"/>
                    </v:group>
                  </v:group>
                </v:group>
              </v:group>
              <v:group id="_x0000_s1210" style="position:absolute;left:8417;top:8010;width:1042;height:486" coordorigin="8417,8010" coordsize="1042,486">
                <v:shape id="_x0000_s1200" type="#_x0000_t202" style="position:absolute;left:8417;top:8010;width:1042;height:486;mso-width-relative:margin;mso-height-relative:margin" filled="f" stroked="f">
                  <v:textbox style="mso-next-textbox:#_x0000_s1200">
                    <w:txbxContent>
                      <w:p w:rsidR="00A640E9" w:rsidRPr="00B02E7B" w:rsidRDefault="00A640E9" w:rsidP="00B02E7B">
                        <w:r w:rsidRPr="00B02E7B">
                          <w:t>max(3)</w:t>
                        </w:r>
                      </w:p>
                    </w:txbxContent>
                  </v:textbox>
                </v:shape>
                <v:shape id="_x0000_s1201" type="#_x0000_t32" style="position:absolute;left:8571;top:8352;width:888;height:1" o:connectortype="straight">
                  <v:stroke endarrow="block"/>
                </v:shape>
              </v:group>
            </v:group>
          </v:group>
        </w:pict>
      </w:r>
      <w:r w:rsidR="00D94F2C">
        <w:rPr>
          <w:rFonts w:cs="Times-Roman"/>
          <w:noProof/>
          <w:sz w:val="24"/>
          <w:szCs w:val="24"/>
          <w:lang w:eastAsia="it-IT"/>
        </w:rPr>
        <w:drawing>
          <wp:inline distT="0" distB="0" distL="0" distR="0">
            <wp:extent cx="5710669" cy="2814452"/>
            <wp:effectExtent l="19050" t="0" r="4331" b="0"/>
            <wp:docPr id="39" name="Immagine 38" descr="schema_procedura ordine 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_procedura ordine _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0511" cy="2814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C4D" w:rsidRDefault="007A73C7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Schema_</w:t>
      </w:r>
      <w:r w:rsidR="00E671A8">
        <w:rPr>
          <w:rFonts w:cs="Times-Roman"/>
          <w:i/>
          <w:sz w:val="20"/>
          <w:szCs w:val="24"/>
        </w:rPr>
        <w:t>4</w:t>
      </w:r>
      <w:r w:rsidR="00A96C4D">
        <w:rPr>
          <w:rFonts w:cs="Times-Roman"/>
          <w:i/>
          <w:sz w:val="20"/>
          <w:szCs w:val="24"/>
        </w:rPr>
        <w:t xml:space="preserve"> </w:t>
      </w:r>
      <w:r w:rsidR="00A96C4D" w:rsidRPr="008F52B3">
        <w:rPr>
          <w:rFonts w:cs="Times-Roman"/>
          <w:i/>
          <w:sz w:val="20"/>
          <w:szCs w:val="24"/>
        </w:rPr>
        <w:t xml:space="preserve">Organizzazione </w:t>
      </w:r>
      <w:r w:rsidR="00A25CB6" w:rsidRPr="008F52B3">
        <w:rPr>
          <w:rFonts w:cs="Times-Roman"/>
          <w:i/>
          <w:sz w:val="20"/>
          <w:szCs w:val="24"/>
        </w:rPr>
        <w:t>in ordine</w:t>
      </w:r>
      <w:r w:rsidR="00A96C4D" w:rsidRPr="008F52B3">
        <w:rPr>
          <w:rFonts w:cs="Times-Roman"/>
          <w:i/>
          <w:sz w:val="20"/>
          <w:szCs w:val="24"/>
        </w:rPr>
        <w:t xml:space="preserve"> decrescenti  dei dati .</w:t>
      </w:r>
    </w:p>
    <w:p w:rsidR="00952EDA" w:rsidRDefault="00952EDA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A10426" w:rsidRPr="006D6AB1" w:rsidRDefault="00A10426" w:rsidP="006D6AB1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282244" w:rsidRDefault="003E73AA" w:rsidP="00531353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282244">
        <w:rPr>
          <w:rFonts w:cs="Times-Roman"/>
          <w:sz w:val="24"/>
          <w:szCs w:val="24"/>
        </w:rPr>
        <w:lastRenderedPageBreak/>
        <w:t>rispetto ad</w:t>
      </w:r>
      <w:r w:rsidR="00282244">
        <w:rPr>
          <w:rFonts w:cs="Times-Roman"/>
          <w:sz w:val="24"/>
          <w:szCs w:val="24"/>
        </w:rPr>
        <w:t xml:space="preserve"> ogni intervallo di temperatura</w:t>
      </w:r>
      <w:r w:rsidR="00296AC3">
        <w:rPr>
          <w:rFonts w:cs="Times-Roman"/>
          <w:sz w:val="24"/>
          <w:szCs w:val="24"/>
        </w:rPr>
        <w:t xml:space="preserve"> individuato</w:t>
      </w:r>
      <w:r w:rsidR="00282244">
        <w:rPr>
          <w:rFonts w:cs="Times-Roman"/>
          <w:sz w:val="24"/>
          <w:szCs w:val="24"/>
        </w:rPr>
        <w:t>:</w:t>
      </w:r>
    </w:p>
    <w:p w:rsidR="00282244" w:rsidRPr="00234F60" w:rsidRDefault="003E73AA" w:rsidP="007958BE">
      <w:pPr>
        <w:pStyle w:val="Paragrafoelenco"/>
        <w:numPr>
          <w:ilvl w:val="1"/>
          <w:numId w:val="14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282244">
        <w:rPr>
          <w:rFonts w:cs="Times-Roman"/>
          <w:sz w:val="24"/>
          <w:szCs w:val="24"/>
        </w:rPr>
        <w:t>viene valutata la presenza o meno di ognuna delle i-esime correnti calde (o fredde) e vengono riportate</w:t>
      </w:r>
      <w:r w:rsidR="00056113" w:rsidRPr="00282244">
        <w:rPr>
          <w:rFonts w:cs="Times-Roman"/>
          <w:sz w:val="24"/>
          <w:szCs w:val="24"/>
        </w:rPr>
        <w:t>,</w:t>
      </w:r>
      <w:r w:rsidRPr="00282244">
        <w:rPr>
          <w:rFonts w:cs="Times-Roman"/>
          <w:sz w:val="24"/>
          <w:szCs w:val="24"/>
        </w:rPr>
        <w:t xml:space="preserve"> </w:t>
      </w:r>
      <w:r w:rsidR="00056113" w:rsidRPr="00282244">
        <w:rPr>
          <w:rFonts w:cs="Times-Roman"/>
          <w:sz w:val="24"/>
          <w:szCs w:val="24"/>
        </w:rPr>
        <w:t xml:space="preserve">e tra loro sommate, </w:t>
      </w:r>
      <w:r w:rsidRPr="00282244">
        <w:rPr>
          <w:rFonts w:cs="Times-Roman"/>
          <w:sz w:val="24"/>
          <w:szCs w:val="24"/>
        </w:rPr>
        <w:t>le capacità termiche associate alle correnti presenti nello specifico</w:t>
      </w:r>
      <w:r w:rsidR="00282244">
        <w:rPr>
          <w:rFonts w:cs="Times-Roman"/>
          <w:sz w:val="24"/>
          <w:szCs w:val="24"/>
        </w:rPr>
        <w:t xml:space="preserve"> </w:t>
      </w:r>
      <w:r w:rsidRPr="00282244">
        <w:rPr>
          <w:rFonts w:cs="Times-Roman"/>
          <w:sz w:val="24"/>
          <w:szCs w:val="24"/>
        </w:rPr>
        <w:t>intervallo di temperatura</w:t>
      </w:r>
      <w:r w:rsidR="00282244">
        <w:rPr>
          <w:rFonts w:cs="Times-Roman"/>
          <w:sz w:val="24"/>
          <w:szCs w:val="24"/>
        </w:rPr>
        <w:t>;</w:t>
      </w:r>
    </w:p>
    <w:p w:rsidR="00282244" w:rsidRPr="00E4498A" w:rsidRDefault="00282244" w:rsidP="007958BE">
      <w:pPr>
        <w:pStyle w:val="Paragrafoelenco"/>
        <w:numPr>
          <w:ilvl w:val="1"/>
          <w:numId w:val="14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viene calcolata la quantità </w:t>
      </w:r>
      <m:oMath>
        <m:r>
          <w:rPr>
            <w:rFonts w:ascii="Cambria Math" w:hAnsi="Cambria Math" w:cs="Times-Roman"/>
            <w:sz w:val="24"/>
            <w:szCs w:val="24"/>
          </w:rPr>
          <m:t>∆H=</m:t>
        </m:r>
        <m:sSub>
          <m:sSubPr>
            <m:ctrlPr>
              <w:rPr>
                <w:rFonts w:ascii="Cambria Math" w:hAnsi="Cambria Math" w:cs="Times-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-Roman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 w:cs="Times-Roman"/>
                <w:sz w:val="24"/>
                <w:szCs w:val="24"/>
              </w:rPr>
              <m:t>tot</m:t>
            </m:r>
          </m:sub>
        </m:sSub>
        <m:r>
          <w:rPr>
            <w:rFonts w:ascii="Cambria Math" w:hAnsi="Cambria Math" w:cs="Times-Roman"/>
            <w:sz w:val="24"/>
            <w:szCs w:val="24"/>
          </w:rPr>
          <m:t xml:space="preserve">∙∆t </m:t>
        </m:r>
        <m:d>
          <m:dPr>
            <m:begChr m:val="["/>
            <m:endChr m:val="]"/>
            <m:ctrlPr>
              <w:rPr>
                <w:rFonts w:ascii="Cambria Math" w:hAnsi="Cambria Math" w:cs="Times-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-Roman"/>
                <w:sz w:val="24"/>
                <w:szCs w:val="24"/>
              </w:rPr>
              <m:t>kW</m:t>
            </m:r>
          </m:e>
        </m:d>
      </m:oMath>
      <w:r w:rsidR="00A20AA6">
        <w:rPr>
          <w:rFonts w:eastAsiaTheme="minorEastAsia" w:cs="Times-Roman"/>
          <w:sz w:val="24"/>
          <w:szCs w:val="24"/>
        </w:rPr>
        <w:t xml:space="preserve"> </w:t>
      </w:r>
      <w:r w:rsidR="00234F60">
        <w:rPr>
          <w:rFonts w:eastAsiaTheme="minorEastAsia" w:cs="Times-Roman"/>
          <w:sz w:val="24"/>
          <w:szCs w:val="24"/>
        </w:rPr>
        <w:t xml:space="preserve">e i valori cumulativi  </w:t>
      </w:r>
      <m:oMath>
        <m:r>
          <w:rPr>
            <w:rFonts w:ascii="Cambria Math" w:eastAsiaTheme="minorEastAsia" w:hAnsi="Cambria Math" w:cs="Times-Roman"/>
            <w:sz w:val="24"/>
            <w:szCs w:val="24"/>
          </w:rPr>
          <m:t>∑</m:t>
        </m:r>
        <m:r>
          <w:rPr>
            <w:rFonts w:ascii="Cambria Math" w:hAnsi="Cambria Math" w:cs="Times-Roman"/>
            <w:sz w:val="24"/>
            <w:szCs w:val="24"/>
          </w:rPr>
          <m:t>∆H</m:t>
        </m:r>
      </m:oMath>
      <w:r w:rsidR="00234F60">
        <w:rPr>
          <w:rFonts w:eastAsiaTheme="minorEastAsia" w:cs="Times-Roman"/>
          <w:sz w:val="24"/>
          <w:szCs w:val="24"/>
        </w:rPr>
        <w:t xml:space="preserve"> partendo dall’ulti</w:t>
      </w:r>
      <w:r w:rsidR="00E17570">
        <w:rPr>
          <w:rFonts w:eastAsiaTheme="minorEastAsia" w:cs="Times-Roman"/>
          <w:sz w:val="24"/>
          <w:szCs w:val="24"/>
        </w:rPr>
        <w:t>mo intervallo.</w:t>
      </w:r>
    </w:p>
    <w:p w:rsidR="007F624F" w:rsidRDefault="00E4498A" w:rsidP="007958BE">
      <w:pPr>
        <w:pStyle w:val="Paragrafoelenco"/>
        <w:numPr>
          <w:ilvl w:val="1"/>
          <w:numId w:val="14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In </w:t>
      </w:r>
      <w:r w:rsidR="00985DE4">
        <w:rPr>
          <w:rFonts w:eastAsiaTheme="minorEastAsia" w:cs="Times-Roman"/>
          <w:sz w:val="24"/>
          <w:szCs w:val="24"/>
        </w:rPr>
        <w:t>fine viene realizzat</w:t>
      </w:r>
      <w:r w:rsidR="00E40FDE">
        <w:rPr>
          <w:rFonts w:eastAsiaTheme="minorEastAsia" w:cs="Times-Roman"/>
          <w:sz w:val="24"/>
          <w:szCs w:val="24"/>
        </w:rPr>
        <w:t>a</w:t>
      </w:r>
      <w:r w:rsidR="00985DE4">
        <w:rPr>
          <w:rFonts w:eastAsiaTheme="minorEastAsia" w:cs="Times-Roman"/>
          <w:sz w:val="24"/>
          <w:szCs w:val="24"/>
        </w:rPr>
        <w:t xml:space="preserve"> la curva composita</w:t>
      </w:r>
      <w:r>
        <w:rPr>
          <w:rFonts w:eastAsiaTheme="minorEastAsia" w:cs="Times-Roman"/>
          <w:sz w:val="24"/>
          <w:szCs w:val="24"/>
        </w:rPr>
        <w:t xml:space="preserve"> </w:t>
      </w:r>
      <w:r w:rsidR="007958BE">
        <w:rPr>
          <w:rFonts w:eastAsiaTheme="minorEastAsia" w:cs="Times-Roman"/>
          <w:sz w:val="24"/>
          <w:szCs w:val="24"/>
        </w:rPr>
        <w:t xml:space="preserve">delle correnti calde </w:t>
      </w:r>
      <w:r>
        <w:rPr>
          <w:rFonts w:eastAsiaTheme="minorEastAsia" w:cs="Times-Roman"/>
          <w:sz w:val="24"/>
          <w:szCs w:val="24"/>
        </w:rPr>
        <w:t xml:space="preserve">associando ad ogni valore </w:t>
      </w:r>
      <m:oMath>
        <m:r>
          <w:rPr>
            <w:rFonts w:ascii="Cambria Math" w:eastAsiaTheme="minorEastAsia" w:hAnsi="Cambria Math" w:cs="Times-Roman"/>
            <w:sz w:val="24"/>
            <w:szCs w:val="24"/>
          </w:rPr>
          <m:t>∑</m:t>
        </m:r>
        <m:r>
          <w:rPr>
            <w:rFonts w:ascii="Cambria Math" w:hAnsi="Cambria Math" w:cs="Times-Roman"/>
            <w:sz w:val="24"/>
            <w:szCs w:val="24"/>
          </w:rPr>
          <m:t>∆H(i)</m:t>
        </m:r>
      </m:oMath>
      <w:r w:rsidR="00A25CB6">
        <w:rPr>
          <w:rFonts w:eastAsiaTheme="minorEastAsia" w:cs="Times-Roman"/>
          <w:sz w:val="24"/>
          <w:szCs w:val="24"/>
        </w:rPr>
        <w:t xml:space="preserve"> il valore di</w:t>
      </w:r>
      <w:r>
        <w:rPr>
          <w:rFonts w:eastAsiaTheme="minorEastAsia" w:cs="Times-Roman"/>
          <w:sz w:val="24"/>
          <w:szCs w:val="24"/>
        </w:rPr>
        <w:t xml:space="preserve"> temperatura </w:t>
      </w:r>
      <w:r w:rsidR="00A25CB6">
        <w:rPr>
          <w:rFonts w:eastAsiaTheme="minorEastAsia" w:cs="Times-Roman"/>
          <w:sz w:val="24"/>
          <w:szCs w:val="24"/>
        </w:rPr>
        <w:t>corrispondente</w:t>
      </w:r>
      <w:r>
        <w:rPr>
          <w:rFonts w:eastAsiaTheme="minorEastAsia" w:cs="Times-Roman"/>
          <w:sz w:val="24"/>
          <w:szCs w:val="24"/>
        </w:rPr>
        <w:t xml:space="preserve">, in modo da poter visualizzare sul grafico gli intervalli  </w:t>
      </w:r>
      <w:r>
        <w:rPr>
          <w:rFonts w:cs="Times-Roman"/>
          <w:sz w:val="24"/>
          <w:szCs w:val="24"/>
        </w:rPr>
        <w:t>∆</w:t>
      </w:r>
      <w:proofErr w:type="spellStart"/>
      <w:r w:rsidR="00A25CB6">
        <w:rPr>
          <w:rFonts w:cs="Times-Roman"/>
          <w:sz w:val="24"/>
          <w:szCs w:val="24"/>
        </w:rPr>
        <w:t>H-T</w:t>
      </w:r>
      <w:proofErr w:type="spellEnd"/>
      <w:r>
        <w:rPr>
          <w:rFonts w:cs="Times-Roman"/>
          <w:sz w:val="24"/>
          <w:szCs w:val="24"/>
        </w:rPr>
        <w:t>.</w:t>
      </w:r>
    </w:p>
    <w:p w:rsidR="00A10426" w:rsidRPr="00A10426" w:rsidRDefault="00A10426" w:rsidP="00A10426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</w:p>
    <w:p w:rsidR="00FC6610" w:rsidRDefault="00EA60B4" w:rsidP="00FC6610">
      <w:pPr>
        <w:autoSpaceDE w:val="0"/>
        <w:autoSpaceDN w:val="0"/>
        <w:adjustRightInd w:val="0"/>
        <w:spacing w:after="0"/>
        <w:jc w:val="center"/>
        <w:rPr>
          <w:rFonts w:cs="Times-Roman"/>
          <w:sz w:val="24"/>
          <w:szCs w:val="24"/>
        </w:rPr>
      </w:pPr>
      <w:r>
        <w:rPr>
          <w:rFonts w:cs="Times-Roman"/>
          <w:noProof/>
          <w:sz w:val="24"/>
          <w:szCs w:val="24"/>
          <w:lang w:eastAsia="it-IT"/>
        </w:rPr>
        <w:pict>
          <v:shape id="_x0000_s1340" type="#_x0000_t32" style="position:absolute;left:0;text-align:left;margin-left:315.75pt;margin-top:166.4pt;width:0;height:34.35pt;flip:y;z-index:251971584" o:connectortype="straight">
            <v:stroke endarrow="block"/>
          </v:shape>
        </w:pict>
      </w:r>
      <w:r>
        <w:rPr>
          <w:rFonts w:cs="Times-Roman"/>
          <w:noProof/>
          <w:sz w:val="24"/>
          <w:szCs w:val="24"/>
          <w:lang w:eastAsia="it-IT"/>
        </w:rPr>
        <w:pict>
          <v:rect id="_x0000_s1339" style="position:absolute;left:0;text-align:left;margin-left:241.35pt;margin-top:201.7pt;width:152.45pt;height:67.7pt;z-index:251970560">
            <v:textbox>
              <w:txbxContent>
                <w:p w:rsidR="00EA60B4" w:rsidRDefault="00EA60B4" w:rsidP="00D959FA">
                  <w:pPr>
                    <w:spacing w:after="0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N=1</w:t>
                  </w:r>
                </w:p>
                <w:p w:rsidR="006042F9" w:rsidRDefault="006042F9" w:rsidP="00D959FA">
                  <w:pPr>
                    <w:spacing w:after="0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i:1,…,6</w:t>
                  </w:r>
                </w:p>
                <w:p w:rsidR="00A64434" w:rsidRDefault="00A64434" w:rsidP="00D959FA">
                  <w:pPr>
                    <w:spacing w:after="0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SE Tsup</w:t>
                  </w:r>
                  <w:r w:rsidR="00EA60B4">
                    <w:rPr>
                      <w:b/>
                      <w:sz w:val="20"/>
                    </w:rPr>
                    <w:t>1</w:t>
                  </w:r>
                  <w:r>
                    <w:rPr>
                      <w:b/>
                      <w:sz w:val="20"/>
                    </w:rPr>
                    <w:t>&lt;=T_i</w:t>
                  </w:r>
                  <w:r w:rsidR="006042F9">
                    <w:rPr>
                      <w:b/>
                      <w:sz w:val="20"/>
                    </w:rPr>
                    <w:t>(i)</w:t>
                  </w:r>
                  <w:r>
                    <w:rPr>
                      <w:b/>
                      <w:sz w:val="20"/>
                    </w:rPr>
                    <w:t xml:space="preserve"> E Tinf</w:t>
                  </w:r>
                  <w:r w:rsidR="00EA60B4">
                    <w:rPr>
                      <w:b/>
                      <w:sz w:val="20"/>
                    </w:rPr>
                    <w:t>1</w:t>
                  </w:r>
                  <w:r>
                    <w:rPr>
                      <w:b/>
                      <w:sz w:val="20"/>
                    </w:rPr>
                    <w:t>&gt;=T_u</w:t>
                  </w:r>
                  <w:r w:rsidR="006042F9">
                    <w:rPr>
                      <w:b/>
                      <w:sz w:val="20"/>
                    </w:rPr>
                    <w:t>(i)</w:t>
                  </w:r>
                </w:p>
                <w:p w:rsidR="00A640E9" w:rsidRPr="00A640E9" w:rsidRDefault="00A64434" w:rsidP="00D959FA">
                  <w:pPr>
                    <w:spacing w:after="0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 xml:space="preserve">SCRIVI C(i) </w:t>
                  </w:r>
                </w:p>
              </w:txbxContent>
            </v:textbox>
          </v:rect>
        </w:pict>
      </w:r>
      <w:r w:rsidR="006042F9">
        <w:rPr>
          <w:rFonts w:cs="Times-Roman"/>
          <w:noProof/>
          <w:sz w:val="24"/>
          <w:szCs w:val="24"/>
          <w:lang w:eastAsia="it-IT"/>
        </w:rPr>
        <w:pict>
          <v:rect id="_x0000_s1345" style="position:absolute;left:0;text-align:left;margin-left:110.7pt;margin-top:12.1pt;width:73.15pt;height:89pt;z-index:251974656" filled="f">
            <v:stroke dashstyle="longDash"/>
          </v:rect>
        </w:pict>
      </w:r>
      <w:r w:rsidR="006042F9">
        <w:rPr>
          <w:rFonts w:cs="Times-Roman"/>
          <w:noProof/>
          <w:sz w:val="24"/>
          <w:szCs w:val="24"/>
          <w:lang w:eastAsia="it-IT"/>
        </w:rPr>
        <w:pict>
          <v:rect id="_x0000_s1344" style="position:absolute;left:0;text-align:left;margin-left:111.65pt;margin-top:147.3pt;width:71.7pt;height:15.6pt;z-index:251973632" filled="f">
            <v:stroke dashstyle="longDash"/>
          </v:rect>
        </w:pict>
      </w:r>
      <w:r w:rsidR="006042F9">
        <w:rPr>
          <w:rFonts w:cs="Times-Roman"/>
          <w:noProof/>
          <w:sz w:val="24"/>
          <w:szCs w:val="24"/>
          <w:lang w:eastAsia="it-IT"/>
        </w:rPr>
        <w:pict>
          <v:rect id="_x0000_s1343" style="position:absolute;left:0;text-align:left;margin-left:204.3pt;margin-top:147.3pt;width:193.45pt;height:15.6pt;z-index:251972608" filled="f">
            <v:stroke dashstyle="longDash"/>
          </v:rect>
        </w:pict>
      </w:r>
      <w:r w:rsidR="00FC6610" w:rsidRPr="00FC6610">
        <w:rPr>
          <w:rFonts w:cs="Times-Roman"/>
          <w:noProof/>
          <w:sz w:val="24"/>
          <w:szCs w:val="24"/>
          <w:lang w:eastAsia="it-IT"/>
        </w:rPr>
        <w:drawing>
          <wp:inline distT="0" distB="0" distL="0" distR="0">
            <wp:extent cx="4898007" cy="3579962"/>
            <wp:effectExtent l="19050" t="0" r="0" b="0"/>
            <wp:docPr id="10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24485" r="42699" b="8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8007" cy="3579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6610" w:rsidRDefault="00A640E9" w:rsidP="00FC6610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Tabella_2 Costruzione numerica dei valori delle capacità termiche totali delle correnti nell’intervallo di temperatura</w:t>
      </w:r>
    </w:p>
    <w:p w:rsidR="00A640E9" w:rsidRPr="00FC6610" w:rsidRDefault="00A640E9" w:rsidP="00FC6610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954BDC" w:rsidRDefault="00954BDC" w:rsidP="003B2831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954BDC">
        <w:rPr>
          <w:rFonts w:cs="Times-Roman"/>
          <w:noProof/>
          <w:sz w:val="24"/>
          <w:szCs w:val="24"/>
          <w:lang w:eastAsia="it-IT"/>
        </w:rPr>
        <w:drawing>
          <wp:inline distT="0" distB="0" distL="0" distR="0">
            <wp:extent cx="6120130" cy="2187953"/>
            <wp:effectExtent l="19050" t="0" r="0" b="0"/>
            <wp:docPr id="49" name="Immagin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31100" r="15744" b="20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187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498A" w:rsidRDefault="007A73C7" w:rsidP="007A73C7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Tabella_</w:t>
      </w:r>
      <w:r w:rsidR="00A640E9">
        <w:rPr>
          <w:rFonts w:cs="Times-Roman"/>
          <w:i/>
          <w:sz w:val="20"/>
          <w:szCs w:val="24"/>
        </w:rPr>
        <w:t>3</w:t>
      </w:r>
      <w:r w:rsidR="00A96C4D">
        <w:rPr>
          <w:rFonts w:cs="Times-Roman"/>
          <w:i/>
          <w:sz w:val="20"/>
          <w:szCs w:val="24"/>
        </w:rPr>
        <w:t xml:space="preserve"> Costruzione numerica dei dati rappresentativi della curva composita delle correnti calde.</w:t>
      </w:r>
    </w:p>
    <w:p w:rsidR="00A96C4D" w:rsidRPr="00A96C4D" w:rsidRDefault="00A96C4D" w:rsidP="007A73C7">
      <w:pPr>
        <w:autoSpaceDE w:val="0"/>
        <w:autoSpaceDN w:val="0"/>
        <w:adjustRightInd w:val="0"/>
        <w:spacing w:after="0"/>
        <w:jc w:val="center"/>
        <w:rPr>
          <w:rFonts w:eastAsiaTheme="minorEastAsia" w:cs="Times-Roman"/>
          <w:sz w:val="24"/>
          <w:szCs w:val="24"/>
        </w:rPr>
      </w:pPr>
    </w:p>
    <w:p w:rsidR="00A640E9" w:rsidRDefault="00A640E9" w:rsidP="00E06E87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</w:p>
    <w:p w:rsidR="006D6AB1" w:rsidRDefault="00586650" w:rsidP="00E06E87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E06E87">
        <w:rPr>
          <w:rFonts w:cs="Times-Roman"/>
          <w:sz w:val="24"/>
          <w:szCs w:val="24"/>
        </w:rPr>
        <w:lastRenderedPageBreak/>
        <w:t xml:space="preserve">La curva composita delle correnti fredde viene </w:t>
      </w:r>
      <w:r w:rsidR="002F56C9" w:rsidRPr="00E06E87">
        <w:rPr>
          <w:rFonts w:cs="Times-Roman"/>
          <w:sz w:val="24"/>
          <w:szCs w:val="24"/>
        </w:rPr>
        <w:t xml:space="preserve">realizzata seguendo gli stessi passaggi descritti </w:t>
      </w:r>
      <w:r w:rsidRPr="00E06E87">
        <w:rPr>
          <w:rFonts w:cs="Times-Roman"/>
          <w:sz w:val="24"/>
          <w:szCs w:val="24"/>
        </w:rPr>
        <w:t>in precedenza e tras</w:t>
      </w:r>
      <w:r w:rsidR="00E24114" w:rsidRPr="00E06E87">
        <w:rPr>
          <w:rFonts w:cs="Times-Roman"/>
          <w:sz w:val="24"/>
          <w:szCs w:val="24"/>
        </w:rPr>
        <w:t>lata</w:t>
      </w:r>
      <w:r w:rsidRPr="00E06E87">
        <w:rPr>
          <w:rFonts w:cs="Times-Roman"/>
          <w:sz w:val="24"/>
          <w:szCs w:val="24"/>
        </w:rPr>
        <w:t xml:space="preserve"> rispetto all’asse delle ascisse del valore della </w:t>
      </w:r>
      <w:proofErr w:type="spellStart"/>
      <w:r w:rsidRPr="00E06E87">
        <w:rPr>
          <w:rFonts w:cs="Times-Roman"/>
          <w:sz w:val="24"/>
          <w:szCs w:val="24"/>
        </w:rPr>
        <w:t>Cold</w:t>
      </w:r>
      <w:proofErr w:type="spellEnd"/>
      <w:r w:rsidRPr="00E06E87">
        <w:rPr>
          <w:rFonts w:cs="Times-Roman"/>
          <w:sz w:val="24"/>
          <w:szCs w:val="24"/>
        </w:rPr>
        <w:t xml:space="preserve"> Utility</w:t>
      </w:r>
      <w:r w:rsidR="008F52B3" w:rsidRPr="00E06E87">
        <w:rPr>
          <w:rFonts w:cs="Times-Roman"/>
          <w:sz w:val="24"/>
          <w:szCs w:val="24"/>
        </w:rPr>
        <w:t xml:space="preserve">. </w:t>
      </w:r>
      <w:r w:rsidR="002F56C9" w:rsidRPr="00E06E87">
        <w:rPr>
          <w:rFonts w:cs="Times-Roman"/>
          <w:sz w:val="24"/>
          <w:szCs w:val="24"/>
        </w:rPr>
        <w:t>Quest’ultima viene calcolata con la procedura illustrata successivamente.</w:t>
      </w:r>
    </w:p>
    <w:p w:rsidR="00A640E9" w:rsidRPr="00E06E87" w:rsidRDefault="00A640E9" w:rsidP="00E06E87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</w:p>
    <w:p w:rsidR="00460ACF" w:rsidRDefault="000C4BE1" w:rsidP="00AC6812">
      <w:pPr>
        <w:autoSpaceDE w:val="0"/>
        <w:autoSpaceDN w:val="0"/>
        <w:adjustRightInd w:val="0"/>
        <w:spacing w:after="0"/>
        <w:jc w:val="center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noProof/>
          <w:sz w:val="24"/>
          <w:szCs w:val="24"/>
        </w:rPr>
        <w:pict>
          <v:shape id="_x0000_s1158" type="#_x0000_t202" style="position:absolute;left:0;text-align:left;margin-left:360.65pt;margin-top:173.55pt;width:35.35pt;height:19.05pt;z-index:251767808;mso-width-relative:margin;mso-height-relative:margin" filled="f" stroked="f">
            <v:textbox style="mso-next-textbox:#_x0000_s1158">
              <w:txbxContent>
                <w:p w:rsidR="00A640E9" w:rsidRPr="00D239EA" w:rsidRDefault="00A640E9" w:rsidP="00D239EA">
                  <w:pPr>
                    <w:jc w:val="center"/>
                    <w:rPr>
                      <w:color w:val="0070C0"/>
                    </w:rPr>
                  </w:pPr>
                  <w:proofErr w:type="spellStart"/>
                  <w:r w:rsidRPr="00D239EA">
                    <w:rPr>
                      <w:color w:val="0070C0"/>
                    </w:rPr>
                    <w:t>Qcu</w:t>
                  </w:r>
                  <w:proofErr w:type="spellEnd"/>
                </w:p>
              </w:txbxContent>
            </v:textbox>
          </v:shape>
        </w:pict>
      </w:r>
      <w:r w:rsidRPr="000C4BE1">
        <w:rPr>
          <w:rFonts w:cs="Times-Roman"/>
          <w:noProof/>
          <w:sz w:val="24"/>
          <w:szCs w:val="24"/>
          <w:lang w:eastAsia="it-IT"/>
        </w:rPr>
        <w:pict>
          <v:shape id="_x0000_s1029" type="#_x0000_t32" style="position:absolute;left:0;text-align:left;margin-left:402.45pt;margin-top:118.05pt;width:.05pt;height:59.2pt;flip:y;z-index:251661312" o:connectortype="straight" strokecolor="black [3213]">
            <v:stroke dashstyle="dash" endarrow="block"/>
          </v:shape>
        </w:pict>
      </w:r>
      <w:r w:rsidRPr="000C4BE1">
        <w:rPr>
          <w:rFonts w:cs="Times-Roman"/>
          <w:noProof/>
          <w:sz w:val="24"/>
          <w:szCs w:val="24"/>
          <w:lang w:eastAsia="it-IT"/>
        </w:rPr>
        <w:pict>
          <v:roundrect id="_x0000_s1030" style="position:absolute;left:0;text-align:left;margin-left:389.55pt;margin-top:100.85pt;width:25pt;height:14.3pt;z-index:251662336" arcsize=".5" filled="f" strokecolor="#0070c0"/>
        </w:pict>
      </w:r>
      <w:r w:rsidR="00954BDC" w:rsidRPr="00954BDC">
        <w:rPr>
          <w:rFonts w:eastAsiaTheme="minorEastAsia" w:cs="Times-Roman"/>
          <w:noProof/>
          <w:sz w:val="24"/>
          <w:szCs w:val="24"/>
          <w:lang w:eastAsia="it-IT"/>
        </w:rPr>
        <w:drawing>
          <wp:inline distT="0" distB="0" distL="0" distR="0">
            <wp:extent cx="6085254" cy="2431418"/>
            <wp:effectExtent l="19050" t="0" r="0" b="0"/>
            <wp:docPr id="48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28265" r="15744" b="178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736" cy="2437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AB1" w:rsidRDefault="007A73C7" w:rsidP="008B6204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Tabella_</w:t>
      </w:r>
      <w:r w:rsidR="00A640E9">
        <w:rPr>
          <w:rFonts w:cs="Times-Roman"/>
          <w:i/>
          <w:sz w:val="20"/>
          <w:szCs w:val="24"/>
        </w:rPr>
        <w:t>4</w:t>
      </w:r>
      <w:r w:rsidR="00A96C4D" w:rsidRPr="00A96C4D">
        <w:rPr>
          <w:rFonts w:cs="Times-Roman"/>
          <w:i/>
          <w:sz w:val="20"/>
          <w:szCs w:val="24"/>
        </w:rPr>
        <w:t xml:space="preserve"> </w:t>
      </w:r>
      <w:r w:rsidR="00A96C4D">
        <w:rPr>
          <w:rFonts w:cs="Times-Roman"/>
          <w:i/>
          <w:sz w:val="20"/>
          <w:szCs w:val="24"/>
        </w:rPr>
        <w:t>Costruzione numerica dei dati rappresentativi della curva composita delle correnti fredde.</w:t>
      </w:r>
    </w:p>
    <w:p w:rsidR="00A640E9" w:rsidRDefault="00A640E9" w:rsidP="008B6204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</w:p>
    <w:p w:rsidR="00E06E87" w:rsidRPr="00E06E87" w:rsidRDefault="00E06E87" w:rsidP="00E06E87">
      <w:pPr>
        <w:autoSpaceDE w:val="0"/>
        <w:autoSpaceDN w:val="0"/>
        <w:adjustRightInd w:val="0"/>
        <w:spacing w:after="0"/>
        <w:rPr>
          <w:rFonts w:cs="Times-Roman"/>
          <w:sz w:val="10"/>
          <w:szCs w:val="24"/>
        </w:rPr>
      </w:pPr>
    </w:p>
    <w:p w:rsidR="00586650" w:rsidRDefault="000C4BE1" w:rsidP="00E06E87">
      <w:pPr>
        <w:pStyle w:val="Paragrafoelenco"/>
        <w:autoSpaceDE w:val="0"/>
        <w:autoSpaceDN w:val="0"/>
        <w:adjustRightInd w:val="0"/>
        <w:spacing w:after="0"/>
        <w:ind w:left="0"/>
        <w:jc w:val="center"/>
        <w:rPr>
          <w:rFonts w:eastAsiaTheme="minorEastAsia" w:cs="Times-Roman"/>
          <w:sz w:val="24"/>
          <w:szCs w:val="24"/>
        </w:rPr>
      </w:pPr>
      <w:r w:rsidRPr="000C4BE1">
        <w:rPr>
          <w:rFonts w:cs="Times-Roman"/>
          <w:noProof/>
          <w:sz w:val="24"/>
          <w:szCs w:val="24"/>
          <w:lang w:eastAsia="it-IT"/>
        </w:rPr>
        <w:pict>
          <v:group id="_x0000_s1047" style="position:absolute;left:0;text-align:left;margin-left:105.15pt;margin-top:145.95pt;width:45.2pt;height:21.4pt;z-index:251659776" coordorigin="2763,4930" coordsize="904,428">
            <v:roundrect id="_x0000_s1027" style="position:absolute;left:3235;top:4930;width:432;height:428" arcsize=".5" filled="f" strokecolor="#0070c0"/>
            <v:shape id="_x0000_s1028" type="#_x0000_t32" style="position:absolute;left:2763;top:5140;width:335;height:0" o:connectortype="straight" strokecolor="black [3213]">
              <v:stroke endarrow="block"/>
            </v:shape>
          </v:group>
        </w:pict>
      </w:r>
      <w:r w:rsidR="006847EE" w:rsidRPr="006847EE">
        <w:rPr>
          <w:rFonts w:eastAsiaTheme="minorEastAsia" w:cs="Times-Roman"/>
          <w:noProof/>
          <w:sz w:val="24"/>
          <w:szCs w:val="24"/>
          <w:lang w:eastAsia="it-IT"/>
        </w:rPr>
        <w:drawing>
          <wp:inline distT="0" distB="0" distL="0" distR="0">
            <wp:extent cx="4652654" cy="2885704"/>
            <wp:effectExtent l="19050" t="0" r="14596" b="0"/>
            <wp:docPr id="11" name="Gra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6847EE" w:rsidRPr="007A73C7" w:rsidRDefault="007A73C7" w:rsidP="007A73C7">
      <w:pPr>
        <w:autoSpaceDE w:val="0"/>
        <w:autoSpaceDN w:val="0"/>
        <w:adjustRightInd w:val="0"/>
        <w:spacing w:after="0"/>
        <w:jc w:val="center"/>
        <w:rPr>
          <w:rFonts w:cs="Times-Roman"/>
          <w:sz w:val="24"/>
          <w:szCs w:val="24"/>
        </w:rPr>
      </w:pPr>
      <w:r>
        <w:rPr>
          <w:rFonts w:cs="Times-Roman"/>
          <w:i/>
          <w:sz w:val="20"/>
          <w:szCs w:val="24"/>
        </w:rPr>
        <w:t>Grafico_</w:t>
      </w:r>
      <w:r w:rsidR="006D6AB1">
        <w:rPr>
          <w:rFonts w:cs="Times-Roman"/>
          <w:i/>
          <w:sz w:val="20"/>
          <w:szCs w:val="24"/>
        </w:rPr>
        <w:t>1 Curve composite del sistema</w:t>
      </w:r>
    </w:p>
    <w:p w:rsidR="00A640E9" w:rsidRDefault="00A640E9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A640E9" w:rsidRDefault="00A640E9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A640E9" w:rsidRDefault="00A640E9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A640E9" w:rsidRDefault="00A640E9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A640E9" w:rsidRDefault="00A640E9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A640E9" w:rsidRDefault="00A640E9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A640E9" w:rsidRDefault="00A640E9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A640E9" w:rsidRDefault="00A640E9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A640E9" w:rsidRDefault="00A640E9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A640E9" w:rsidRDefault="00A640E9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586650" w:rsidRDefault="00586650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lastRenderedPageBreak/>
        <w:t>STEP_3</w:t>
      </w:r>
      <w:r w:rsidR="00FB3844">
        <w:rPr>
          <w:rFonts w:eastAsiaTheme="minorEastAsia" w:cs="Times-Roman"/>
          <w:sz w:val="24"/>
          <w:szCs w:val="24"/>
        </w:rPr>
        <w:t xml:space="preserve"> Hot Utility, </w:t>
      </w:r>
      <w:proofErr w:type="spellStart"/>
      <w:r w:rsidR="00FB3844">
        <w:rPr>
          <w:rFonts w:eastAsiaTheme="minorEastAsia" w:cs="Times-Roman"/>
          <w:sz w:val="24"/>
          <w:szCs w:val="24"/>
        </w:rPr>
        <w:t>Cold</w:t>
      </w:r>
      <w:proofErr w:type="spellEnd"/>
      <w:r w:rsidR="00FB3844">
        <w:rPr>
          <w:rFonts w:eastAsiaTheme="minorEastAsia" w:cs="Times-Roman"/>
          <w:sz w:val="24"/>
          <w:szCs w:val="24"/>
        </w:rPr>
        <w:t xml:space="preserve"> Utility e </w:t>
      </w:r>
      <w:proofErr w:type="spellStart"/>
      <w:r w:rsidR="00FB3844">
        <w:rPr>
          <w:rFonts w:eastAsiaTheme="minorEastAsia" w:cs="Times-Roman"/>
          <w:sz w:val="24"/>
          <w:szCs w:val="24"/>
        </w:rPr>
        <w:t>Grand</w:t>
      </w:r>
      <w:proofErr w:type="spellEnd"/>
      <w:r w:rsidR="00FB3844">
        <w:rPr>
          <w:rFonts w:eastAsiaTheme="minorEastAsia" w:cs="Times-Roman"/>
          <w:sz w:val="24"/>
          <w:szCs w:val="24"/>
        </w:rPr>
        <w:t xml:space="preserve"> Composite Curve</w:t>
      </w:r>
    </w:p>
    <w:p w:rsidR="00586650" w:rsidRDefault="00FB3844" w:rsidP="00234F6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Per </w:t>
      </w:r>
      <w:r w:rsidR="00571C36">
        <w:rPr>
          <w:rFonts w:eastAsiaTheme="minorEastAsia" w:cs="Times-Roman"/>
          <w:sz w:val="24"/>
          <w:szCs w:val="24"/>
        </w:rPr>
        <w:t>il calcolo del calore scambiato dal sistema con l’esterno si è utilizzata la seguente procedura numerica:</w:t>
      </w:r>
    </w:p>
    <w:p w:rsidR="003C4BEE" w:rsidRDefault="003C4BEE" w:rsidP="00DD1D58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Si riducono tutte le temperature dei flussi caldi di </w:t>
      </w:r>
      <m:oMath>
        <m:f>
          <m:fPr>
            <m:type m:val="lin"/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∆</m:t>
            </m:r>
            <m:sSub>
              <m:sSubPr>
                <m:ctrlPr>
                  <w:rPr>
                    <w:rFonts w:ascii="Cambria Math" w:eastAsiaTheme="minorEastAsia" w:hAnsi="Cambria Math" w:cs="Times-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-Roman"/>
                    <w:sz w:val="24"/>
                    <w:szCs w:val="24"/>
                  </w:rPr>
                  <m:t>T</m:t>
                </m:r>
              </m:e>
              <m:sub>
                <m:r>
                  <w:rPr>
                    <w:rFonts w:ascii="Cambria Math" w:eastAsiaTheme="minorEastAsia" w:hAnsi="Cambria Math" w:cs="Times-Roman"/>
                    <w:sz w:val="24"/>
                    <w:szCs w:val="24"/>
                  </w:rPr>
                  <m:t>pinch</m:t>
                </m:r>
              </m:sub>
            </m:sSub>
          </m:num>
          <m:den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2</m:t>
            </m:r>
          </m:den>
        </m:f>
      </m:oMath>
      <w:r w:rsidR="0095061B">
        <w:rPr>
          <w:rFonts w:eastAsiaTheme="minorEastAsia" w:cs="Times-Roman"/>
          <w:sz w:val="24"/>
          <w:szCs w:val="24"/>
        </w:rPr>
        <w:t xml:space="preserve"> e</w:t>
      </w:r>
      <w:r w:rsidR="00A86279">
        <w:rPr>
          <w:rFonts w:eastAsiaTheme="minorEastAsia" w:cs="Times-Roman"/>
          <w:sz w:val="24"/>
          <w:szCs w:val="24"/>
        </w:rPr>
        <w:t xml:space="preserve"> si</w:t>
      </w:r>
      <w:r w:rsidR="0095061B">
        <w:rPr>
          <w:rFonts w:eastAsiaTheme="minorEastAsia" w:cs="Times-Roman"/>
          <w:sz w:val="24"/>
          <w:szCs w:val="24"/>
        </w:rPr>
        <w:t xml:space="preserve"> aumentano tutte le temperature dei flussi freddi d</w:t>
      </w:r>
      <w:r w:rsidR="00A1109E">
        <w:rPr>
          <w:rFonts w:eastAsiaTheme="minorEastAsia" w:cs="Times-Roman"/>
          <w:sz w:val="24"/>
          <w:szCs w:val="24"/>
        </w:rPr>
        <w:t>ella stessa quantità;</w:t>
      </w:r>
    </w:p>
    <w:p w:rsidR="00426F07" w:rsidRPr="007C7E28" w:rsidRDefault="002D297E" w:rsidP="00426F07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7C7E28">
        <w:rPr>
          <w:rFonts w:cs="Times-Roman"/>
          <w:sz w:val="24"/>
          <w:szCs w:val="24"/>
        </w:rPr>
        <w:t xml:space="preserve">Vengono organizzati </w:t>
      </w:r>
      <w:r w:rsidR="00571C36" w:rsidRPr="007C7E28">
        <w:rPr>
          <w:rFonts w:cs="Times-Roman"/>
          <w:sz w:val="24"/>
          <w:szCs w:val="24"/>
        </w:rPr>
        <w:t xml:space="preserve">i valori di temperatura </w:t>
      </w:r>
      <w:r w:rsidR="003C4BEE" w:rsidRPr="007C7E28">
        <w:rPr>
          <w:rFonts w:cs="Times-Roman"/>
          <w:sz w:val="24"/>
          <w:szCs w:val="24"/>
        </w:rPr>
        <w:t xml:space="preserve">modificati </w:t>
      </w:r>
      <w:r w:rsidR="00571C36" w:rsidRPr="007C7E28">
        <w:rPr>
          <w:rFonts w:cs="Times-Roman"/>
          <w:sz w:val="24"/>
          <w:szCs w:val="24"/>
        </w:rPr>
        <w:t xml:space="preserve">delle correnti calde e fredde </w:t>
      </w:r>
      <w:r w:rsidR="00A1109E">
        <w:rPr>
          <w:rFonts w:cs="Times-Roman"/>
          <w:sz w:val="24"/>
          <w:szCs w:val="24"/>
        </w:rPr>
        <w:t>in ordine decrescente</w:t>
      </w:r>
      <w:r w:rsidR="003C4BEE" w:rsidRPr="007C7E28">
        <w:rPr>
          <w:rFonts w:cs="Times-Roman"/>
          <w:sz w:val="24"/>
          <w:szCs w:val="24"/>
        </w:rPr>
        <w:t xml:space="preserve"> in modo da identificare gli intervalli </w:t>
      </w:r>
      <m:oMath>
        <m:r>
          <w:rPr>
            <w:rFonts w:ascii="Cambria Math" w:hAnsi="Cambria Math" w:cs="Times-Roman"/>
            <w:sz w:val="24"/>
            <w:szCs w:val="24"/>
          </w:rPr>
          <m:t>∆t</m:t>
        </m:r>
        <m:d>
          <m:dPr>
            <m:ctrlPr>
              <w:rPr>
                <w:rFonts w:ascii="Cambria Math" w:hAnsi="Cambria Math" w:cs="Times-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-Roman"/>
                <w:sz w:val="24"/>
                <w:szCs w:val="24"/>
              </w:rPr>
              <m:t>i</m:t>
            </m:r>
          </m:e>
        </m:d>
      </m:oMath>
      <w:r w:rsidR="0081039E">
        <w:rPr>
          <w:rFonts w:eastAsiaTheme="minorEastAsia" w:cs="Times-Roman"/>
          <w:sz w:val="24"/>
          <w:szCs w:val="24"/>
        </w:rPr>
        <w:t xml:space="preserve"> da considerare</w:t>
      </w:r>
      <w:r w:rsidR="0095061B" w:rsidRPr="007C7E28">
        <w:rPr>
          <w:rFonts w:cs="Times-Roman"/>
          <w:sz w:val="24"/>
          <w:szCs w:val="24"/>
        </w:rPr>
        <w:t>.</w:t>
      </w:r>
    </w:p>
    <w:p w:rsidR="00426F07" w:rsidRPr="00426F07" w:rsidRDefault="000C4BE1" w:rsidP="00426F07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noProof/>
          <w:sz w:val="24"/>
          <w:szCs w:val="24"/>
          <w:lang w:eastAsia="it-IT"/>
        </w:rPr>
        <w:pict>
          <v:shape id="_x0000_s1068" type="#_x0000_t32" style="position:absolute;margin-left:348.2pt;margin-top:21.75pt;width:96.9pt;height:0;z-index:251680768" o:connectortype="straight" strokecolor="black [3213]">
            <v:stroke dashstyle="dash" startarrow="oval" endarrow="block"/>
          </v:shape>
        </w:pict>
      </w:r>
      <w:r>
        <w:rPr>
          <w:rFonts w:cs="Times-Roman"/>
          <w:noProof/>
          <w:sz w:val="24"/>
          <w:szCs w:val="24"/>
          <w:lang w:eastAsia="it-IT"/>
        </w:rPr>
        <w:pict>
          <v:rect id="_x0000_s1065" style="position:absolute;margin-left:445.1pt;margin-top:19.9pt;width:24.3pt;height:169.25pt;z-index:251677696" filled="f" strokecolor="black [3213]"/>
        </w:pict>
      </w:r>
      <w:r>
        <w:rPr>
          <w:rFonts w:cs="Times-Roman"/>
          <w:noProof/>
          <w:sz w:val="24"/>
          <w:szCs w:val="24"/>
          <w:lang w:eastAsia="it-IT"/>
        </w:rPr>
        <w:pict>
          <v:rect id="_x0000_s1067" style="position:absolute;margin-left:281.8pt;margin-top:19.9pt;width:66.4pt;height:169.25pt;z-index:251679744" filled="f" strokecolor="black [3213]"/>
        </w:pict>
      </w:r>
      <w:r w:rsidR="00426F07">
        <w:rPr>
          <w:rFonts w:cs="Times-Roman"/>
          <w:noProof/>
          <w:sz w:val="24"/>
          <w:szCs w:val="24"/>
          <w:lang w:eastAsia="it-IT"/>
        </w:rPr>
        <w:drawing>
          <wp:inline distT="0" distB="0" distL="0" distR="0">
            <wp:extent cx="6120130" cy="2395220"/>
            <wp:effectExtent l="19050" t="0" r="0" b="0"/>
            <wp:docPr id="31" name="Immagine 30" descr="schema_ procedura _dati _3 _ordine _hot+col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_ procedura _dati _3 _ordine _hot+cold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5866" w:rsidRPr="007A73C7" w:rsidRDefault="007A73C7" w:rsidP="007A73C7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 w:rsidRPr="007A73C7">
        <w:rPr>
          <w:rFonts w:cs="Times-Roman"/>
          <w:i/>
          <w:sz w:val="20"/>
          <w:szCs w:val="24"/>
        </w:rPr>
        <w:t>Schema_</w:t>
      </w:r>
      <w:r w:rsidR="00E671A8">
        <w:rPr>
          <w:rFonts w:cs="Times-Roman"/>
          <w:i/>
          <w:sz w:val="20"/>
          <w:szCs w:val="24"/>
        </w:rPr>
        <w:t>5</w:t>
      </w:r>
      <w:r w:rsidR="00E60A45">
        <w:rPr>
          <w:rFonts w:cs="Times-Roman"/>
          <w:i/>
          <w:sz w:val="20"/>
          <w:szCs w:val="24"/>
        </w:rPr>
        <w:t xml:space="preserve"> Valori delle temperature in ingresso, temperature modificate e organizzazione decrescente dei loro valori</w:t>
      </w:r>
    </w:p>
    <w:p w:rsidR="000B74EC" w:rsidRDefault="000B74EC" w:rsidP="000B74EC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282244">
        <w:rPr>
          <w:rFonts w:cs="Times-Roman"/>
          <w:sz w:val="24"/>
          <w:szCs w:val="24"/>
        </w:rPr>
        <w:t>rispetto ad</w:t>
      </w:r>
      <w:r>
        <w:rPr>
          <w:rFonts w:cs="Times-Roman"/>
          <w:sz w:val="24"/>
          <w:szCs w:val="24"/>
        </w:rPr>
        <w:t xml:space="preserve"> ogni intervallo di temperatura</w:t>
      </w:r>
      <w:r w:rsidR="00E2556E">
        <w:rPr>
          <w:rFonts w:cs="Times-Roman"/>
          <w:sz w:val="24"/>
          <w:szCs w:val="24"/>
        </w:rPr>
        <w:t xml:space="preserve"> </w:t>
      </w:r>
      <m:oMath>
        <m:r>
          <w:rPr>
            <w:rFonts w:ascii="Cambria Math" w:hAnsi="Cambria Math" w:cs="Times-Roman"/>
            <w:sz w:val="24"/>
            <w:szCs w:val="24"/>
          </w:rPr>
          <m:t>∆t</m:t>
        </m:r>
        <m:d>
          <m:dPr>
            <m:ctrlPr>
              <w:rPr>
                <w:rFonts w:ascii="Cambria Math" w:hAnsi="Cambria Math" w:cs="Times-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-Roman"/>
                <w:sz w:val="24"/>
                <w:szCs w:val="24"/>
              </w:rPr>
              <m:t>i</m:t>
            </m:r>
          </m:e>
        </m:d>
      </m:oMath>
      <w:r>
        <w:rPr>
          <w:rFonts w:cs="Times-Roman"/>
          <w:sz w:val="24"/>
          <w:szCs w:val="24"/>
        </w:rPr>
        <w:t>:</w:t>
      </w:r>
    </w:p>
    <w:p w:rsidR="000B74EC" w:rsidRPr="00234F60" w:rsidRDefault="000B74EC" w:rsidP="001B5456">
      <w:pPr>
        <w:pStyle w:val="Paragrafoelenco"/>
        <w:numPr>
          <w:ilvl w:val="1"/>
          <w:numId w:val="10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 w:rsidRPr="00282244">
        <w:rPr>
          <w:rFonts w:cs="Times-Roman"/>
          <w:sz w:val="24"/>
          <w:szCs w:val="24"/>
        </w:rPr>
        <w:t xml:space="preserve">viene valutata la presenza o meno di ognuna delle correnti calde (o fredde) e vengono riportate, e tra loro sommate, le capacità termiche </w:t>
      </w:r>
      <w:r w:rsidR="003B10B2">
        <w:rPr>
          <w:rFonts w:cs="Times-Roman"/>
          <w:sz w:val="24"/>
          <w:szCs w:val="24"/>
        </w:rPr>
        <w:t>di quelle presenti</w:t>
      </w:r>
      <w:r>
        <w:rPr>
          <w:rFonts w:cs="Times-Roman"/>
          <w:sz w:val="24"/>
          <w:szCs w:val="24"/>
        </w:rPr>
        <w:t>;</w:t>
      </w:r>
    </w:p>
    <w:p w:rsidR="003B10B2" w:rsidRPr="001B5456" w:rsidRDefault="000B74EC" w:rsidP="001B5456">
      <w:pPr>
        <w:pStyle w:val="Paragrafoelenco"/>
        <w:numPr>
          <w:ilvl w:val="1"/>
          <w:numId w:val="11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 w:rsidRPr="003C4BEE">
        <w:rPr>
          <w:rFonts w:cs="Times-Roman"/>
          <w:sz w:val="24"/>
          <w:szCs w:val="24"/>
        </w:rPr>
        <w:t>viene calcolata la quantità</w:t>
      </w:r>
      <w:r w:rsidR="003E5F83">
        <w:rPr>
          <w:rFonts w:cs="Times-Roman"/>
          <w:sz w:val="24"/>
          <w:szCs w:val="24"/>
        </w:rPr>
        <w:t xml:space="preserve"> </w:t>
      </w:r>
      <w:r w:rsidRPr="003C4BEE">
        <w:rPr>
          <w:rFonts w:cs="Times-Roman"/>
          <w:sz w:val="24"/>
          <w:szCs w:val="24"/>
        </w:rPr>
        <w:t xml:space="preserve"> </w:t>
      </w:r>
      <m:oMath>
        <m:r>
          <w:rPr>
            <w:rFonts w:ascii="Cambria Math" w:hAnsi="Cambria Math" w:cs="Times-Roman"/>
            <w:szCs w:val="24"/>
          </w:rPr>
          <m:t>∆H</m:t>
        </m:r>
        <m:d>
          <m:dPr>
            <m:ctrlPr>
              <w:rPr>
                <w:rFonts w:ascii="Cambria Math" w:hAnsi="Cambria Math" w:cs="Times-Roman"/>
                <w:i/>
                <w:szCs w:val="24"/>
              </w:rPr>
            </m:ctrlPr>
          </m:dPr>
          <m:e>
            <m:r>
              <w:rPr>
                <w:rFonts w:ascii="Cambria Math" w:hAnsi="Cambria Math" w:cs="Times-Roman"/>
                <w:szCs w:val="24"/>
              </w:rPr>
              <m:t>i</m:t>
            </m:r>
          </m:e>
        </m:d>
        <m:r>
          <w:rPr>
            <w:rFonts w:ascii="Cambria Math" w:hAnsi="Cambria Math" w:cs="Times-Roman"/>
            <w:szCs w:val="24"/>
          </w:rPr>
          <m:t>=</m:t>
        </m:r>
        <m:d>
          <m:dPr>
            <m:ctrlPr>
              <w:rPr>
                <w:rFonts w:ascii="Cambria Math" w:hAnsi="Cambria Math" w:cs="Times-Roman"/>
                <w:i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Cambria Math" w:cs="Times-Roman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-Roman"/>
                    <w:szCs w:val="24"/>
                  </w:rPr>
                  <m:t>C</m:t>
                </m:r>
              </m:e>
              <m:sub>
                <m:r>
                  <w:rPr>
                    <w:rFonts w:ascii="Cambria Math" w:hAnsi="Cambria Math" w:cs="Times-Roman"/>
                    <w:szCs w:val="24"/>
                  </w:rPr>
                  <m:t>to</m:t>
                </m:r>
                <m:sSub>
                  <m:sSubPr>
                    <m:ctrlPr>
                      <w:rPr>
                        <w:rFonts w:ascii="Cambria Math" w:hAnsi="Cambria Math" w:cs="Times-Roman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-Roman"/>
                        <w:szCs w:val="24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-Roman"/>
                        <w:szCs w:val="24"/>
                      </w:rPr>
                      <m:t>H</m:t>
                    </m:r>
                  </m:sub>
                </m:sSub>
              </m:sub>
            </m:sSub>
            <m:d>
              <m:dPr>
                <m:ctrlPr>
                  <w:rPr>
                    <w:rFonts w:ascii="Cambria Math" w:hAnsi="Cambria Math" w:cs="Times-Roman"/>
                    <w:i/>
                    <w:szCs w:val="24"/>
                  </w:rPr>
                </m:ctrlPr>
              </m:dPr>
              <m:e>
                <m:r>
                  <w:rPr>
                    <w:rFonts w:ascii="Cambria Math" w:hAnsi="Cambria Math" w:cs="Times-Roman"/>
                    <w:szCs w:val="24"/>
                  </w:rPr>
                  <m:t>i</m:t>
                </m:r>
              </m:e>
            </m:d>
            <m:r>
              <w:rPr>
                <w:rFonts w:ascii="Cambria Math" w:hAnsi="Cambria Math" w:cs="Times-Roman"/>
                <w:szCs w:val="24"/>
              </w:rPr>
              <m:t>-</m:t>
            </m:r>
            <m:sSub>
              <m:sSubPr>
                <m:ctrlPr>
                  <w:rPr>
                    <w:rFonts w:ascii="Cambria Math" w:hAnsi="Cambria Math" w:cs="Times-Roman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-Roman"/>
                    <w:szCs w:val="24"/>
                  </w:rPr>
                  <m:t>C</m:t>
                </m:r>
              </m:e>
              <m:sub>
                <m:r>
                  <w:rPr>
                    <w:rFonts w:ascii="Cambria Math" w:hAnsi="Cambria Math" w:cs="Times-Roman"/>
                    <w:szCs w:val="24"/>
                  </w:rPr>
                  <m:t>to</m:t>
                </m:r>
                <m:sSub>
                  <m:sSubPr>
                    <m:ctrlPr>
                      <w:rPr>
                        <w:rFonts w:ascii="Cambria Math" w:hAnsi="Cambria Math" w:cs="Times-Roman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-Roman"/>
                        <w:szCs w:val="24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-Roman"/>
                        <w:szCs w:val="24"/>
                      </w:rPr>
                      <m:t>C</m:t>
                    </m:r>
                  </m:sub>
                </m:sSub>
              </m:sub>
            </m:sSub>
            <m:d>
              <m:dPr>
                <m:ctrlPr>
                  <w:rPr>
                    <w:rFonts w:ascii="Cambria Math" w:hAnsi="Cambria Math" w:cs="Times-Roman"/>
                    <w:i/>
                    <w:szCs w:val="24"/>
                  </w:rPr>
                </m:ctrlPr>
              </m:dPr>
              <m:e>
                <m:r>
                  <w:rPr>
                    <w:rFonts w:ascii="Cambria Math" w:hAnsi="Cambria Math" w:cs="Times-Roman"/>
                    <w:szCs w:val="24"/>
                  </w:rPr>
                  <m:t>i</m:t>
                </m:r>
              </m:e>
            </m:d>
          </m:e>
        </m:d>
        <m:r>
          <w:rPr>
            <w:rFonts w:ascii="Cambria Math" w:hAnsi="Cambria Math" w:cs="Times-Roman"/>
            <w:szCs w:val="24"/>
          </w:rPr>
          <m:t>∙∆t</m:t>
        </m:r>
        <m:d>
          <m:dPr>
            <m:ctrlPr>
              <w:rPr>
                <w:rFonts w:ascii="Cambria Math" w:hAnsi="Cambria Math" w:cs="Times-Roman"/>
                <w:i/>
                <w:szCs w:val="24"/>
              </w:rPr>
            </m:ctrlPr>
          </m:dPr>
          <m:e>
            <m:r>
              <w:rPr>
                <w:rFonts w:ascii="Cambria Math" w:hAnsi="Cambria Math" w:cs="Times-Roman"/>
                <w:szCs w:val="24"/>
              </w:rPr>
              <m:t>i</m:t>
            </m:r>
          </m:e>
        </m:d>
        <m:d>
          <m:dPr>
            <m:begChr m:val="["/>
            <m:endChr m:val="]"/>
            <m:ctrlPr>
              <w:rPr>
                <w:rFonts w:ascii="Cambria Math" w:hAnsi="Cambria Math" w:cs="Times-Roman"/>
                <w:i/>
                <w:szCs w:val="24"/>
              </w:rPr>
            </m:ctrlPr>
          </m:dPr>
          <m:e>
            <m:r>
              <w:rPr>
                <w:rFonts w:ascii="Cambria Math" w:hAnsi="Cambria Math" w:cs="Times-Roman"/>
                <w:szCs w:val="24"/>
              </w:rPr>
              <m:t>kW</m:t>
            </m:r>
          </m:e>
        </m:d>
      </m:oMath>
      <w:r w:rsidR="004F2514" w:rsidRPr="00A20AA6">
        <w:rPr>
          <w:rFonts w:eastAsiaTheme="minorEastAsia" w:cs="Times-Roman"/>
          <w:szCs w:val="24"/>
        </w:rPr>
        <w:t xml:space="preserve"> </w:t>
      </w:r>
      <w:r w:rsidR="003E5F83" w:rsidRPr="00A20AA6">
        <w:rPr>
          <w:rFonts w:eastAsiaTheme="minorEastAsia" w:cs="Times-Roman"/>
          <w:szCs w:val="24"/>
        </w:rPr>
        <w:t xml:space="preserve"> </w:t>
      </w:r>
      <w:r w:rsidR="004F2514">
        <w:rPr>
          <w:rFonts w:eastAsiaTheme="minorEastAsia" w:cs="Times-Roman"/>
          <w:sz w:val="24"/>
          <w:szCs w:val="24"/>
        </w:rPr>
        <w:t>per cui</w:t>
      </w:r>
      <w:r w:rsidR="001B5456">
        <w:rPr>
          <w:rFonts w:eastAsiaTheme="minorEastAsia" w:cs="Times-Roman"/>
          <w:sz w:val="24"/>
          <w:szCs w:val="24"/>
        </w:rPr>
        <w:t xml:space="preserve"> un </w:t>
      </w:r>
      <w:r w:rsidR="00E2556E" w:rsidRPr="001B5456">
        <w:rPr>
          <w:rFonts w:eastAsiaTheme="minorEastAsia" w:cs="Times-Roman"/>
          <w:sz w:val="24"/>
          <w:szCs w:val="24"/>
        </w:rPr>
        <w:t>valore</w:t>
      </w:r>
      <w:r w:rsidR="003E5F83" w:rsidRPr="001B5456">
        <w:rPr>
          <w:rFonts w:eastAsiaTheme="minorEastAsia" w:cs="Times-Roman"/>
          <w:sz w:val="24"/>
          <w:szCs w:val="24"/>
        </w:rPr>
        <w:t xml:space="preserve"> </w:t>
      </w:r>
      <w:r w:rsidR="00E2556E" w:rsidRPr="001B5456">
        <w:rPr>
          <w:rFonts w:eastAsiaTheme="minorEastAsia" w:cs="Times-Roman"/>
          <w:sz w:val="24"/>
          <w:szCs w:val="24"/>
        </w:rPr>
        <w:t xml:space="preserve"> </w:t>
      </w:r>
      <m:oMath>
        <m:r>
          <w:rPr>
            <w:rFonts w:ascii="Cambria Math" w:hAnsi="Cambria Math" w:cs="Times-Roman"/>
            <w:szCs w:val="24"/>
          </w:rPr>
          <m:t>∆H</m:t>
        </m:r>
        <m:d>
          <m:dPr>
            <m:ctrlPr>
              <w:rPr>
                <w:rFonts w:ascii="Cambria Math" w:hAnsi="Cambria Math" w:cs="Times-Roman"/>
                <w:i/>
                <w:szCs w:val="24"/>
              </w:rPr>
            </m:ctrlPr>
          </m:dPr>
          <m:e>
            <m:r>
              <w:rPr>
                <w:rFonts w:ascii="Cambria Math" w:hAnsi="Cambria Math" w:cs="Times-Roman"/>
                <w:szCs w:val="24"/>
              </w:rPr>
              <m:t>i</m:t>
            </m:r>
          </m:e>
        </m:d>
        <m:r>
          <w:rPr>
            <w:rFonts w:ascii="Cambria Math" w:hAnsi="Cambria Math" w:cs="Times-Roman"/>
            <w:szCs w:val="24"/>
          </w:rPr>
          <m:t xml:space="preserve"> negativo</m:t>
        </m:r>
      </m:oMath>
      <w:r w:rsidR="00E2556E" w:rsidRPr="001B5456">
        <w:rPr>
          <w:rFonts w:eastAsiaTheme="minorEastAsia" w:cs="Times-Roman"/>
          <w:sz w:val="24"/>
          <w:szCs w:val="24"/>
        </w:rPr>
        <w:t xml:space="preserve"> </w:t>
      </w:r>
      <w:r w:rsidR="003E5F83" w:rsidRPr="001B5456">
        <w:rPr>
          <w:rFonts w:eastAsiaTheme="minorEastAsia" w:cs="Times-Roman"/>
          <w:sz w:val="24"/>
          <w:szCs w:val="24"/>
        </w:rPr>
        <w:t xml:space="preserve"> </w:t>
      </w:r>
      <w:r w:rsidR="00E2556E" w:rsidRPr="001B5456">
        <w:rPr>
          <w:rFonts w:eastAsiaTheme="minorEastAsia" w:cs="Times-Roman"/>
          <w:sz w:val="24"/>
          <w:szCs w:val="24"/>
        </w:rPr>
        <w:t>indica che esiste un eccesso di energia disponibile da</w:t>
      </w:r>
      <w:r w:rsidR="001B5456">
        <w:rPr>
          <w:rFonts w:eastAsiaTheme="minorEastAsia" w:cs="Times-Roman"/>
          <w:sz w:val="24"/>
          <w:szCs w:val="24"/>
        </w:rPr>
        <w:t xml:space="preserve"> </w:t>
      </w:r>
      <w:r w:rsidR="00E2556E" w:rsidRPr="001B5456">
        <w:rPr>
          <w:rFonts w:eastAsiaTheme="minorEastAsia" w:cs="Times-Roman"/>
          <w:sz w:val="24"/>
          <w:szCs w:val="24"/>
        </w:rPr>
        <w:t>parte delle correnti calde nello specifico intervallo</w:t>
      </w:r>
      <w:r w:rsidR="003E5F83" w:rsidRPr="001B5456">
        <w:rPr>
          <w:rFonts w:eastAsiaTheme="minorEastAsia" w:cs="Times-Roman"/>
          <w:sz w:val="24"/>
          <w:szCs w:val="24"/>
        </w:rPr>
        <w:t xml:space="preserve"> </w:t>
      </w:r>
      <w:r w:rsidR="00E2556E" w:rsidRPr="001B5456">
        <w:rPr>
          <w:rFonts w:eastAsiaTheme="minorEastAsia" w:cs="Times-Roman"/>
          <w:sz w:val="24"/>
          <w:szCs w:val="24"/>
        </w:rPr>
        <w:t xml:space="preserve"> </w:t>
      </w:r>
      <m:oMath>
        <m:r>
          <w:rPr>
            <w:rFonts w:ascii="Cambria Math" w:hAnsi="Cambria Math" w:cs="Times-Roman"/>
            <w:sz w:val="24"/>
            <w:szCs w:val="24"/>
          </w:rPr>
          <m:t>∆t</m:t>
        </m:r>
        <m:d>
          <m:dPr>
            <m:ctrlPr>
              <w:rPr>
                <w:rFonts w:ascii="Cambria Math" w:hAnsi="Cambria Math" w:cs="Times-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-Roman"/>
                <w:sz w:val="24"/>
                <w:szCs w:val="24"/>
              </w:rPr>
              <m:t>i</m:t>
            </m:r>
          </m:e>
        </m:d>
      </m:oMath>
      <w:r w:rsidR="001B5456">
        <w:rPr>
          <w:rFonts w:eastAsiaTheme="minorEastAsia" w:cs="Times-Roman"/>
          <w:sz w:val="24"/>
          <w:szCs w:val="24"/>
        </w:rPr>
        <w:t xml:space="preserve"> e </w:t>
      </w:r>
      <w:r w:rsidR="00E2556E" w:rsidRPr="001B5456">
        <w:rPr>
          <w:rFonts w:eastAsiaTheme="minorEastAsia" w:cs="Times-Roman"/>
          <w:sz w:val="24"/>
          <w:szCs w:val="24"/>
        </w:rPr>
        <w:t>un valore</w:t>
      </w:r>
      <w:r w:rsidR="003E5F83" w:rsidRPr="001B5456">
        <w:rPr>
          <w:rFonts w:eastAsiaTheme="minorEastAsia" w:cs="Times-Roman"/>
          <w:sz w:val="24"/>
          <w:szCs w:val="24"/>
        </w:rPr>
        <w:t xml:space="preserve"> </w:t>
      </w:r>
      <w:r w:rsidR="00DD1D58" w:rsidRPr="001B5456">
        <w:rPr>
          <w:rFonts w:eastAsiaTheme="minorEastAsia" w:cs="Times-Roman"/>
          <w:sz w:val="24"/>
          <w:szCs w:val="24"/>
        </w:rPr>
        <w:t xml:space="preserve"> </w:t>
      </w:r>
      <m:oMath>
        <m:r>
          <w:rPr>
            <w:rFonts w:ascii="Cambria Math" w:hAnsi="Cambria Math" w:cs="Times-Roman"/>
            <w:szCs w:val="24"/>
          </w:rPr>
          <m:t>positivo</m:t>
        </m:r>
      </m:oMath>
      <w:r w:rsidR="001B5456">
        <w:rPr>
          <w:rFonts w:eastAsiaTheme="minorEastAsia" w:cs="Times-Roman"/>
          <w:sz w:val="24"/>
          <w:szCs w:val="24"/>
        </w:rPr>
        <w:t xml:space="preserve"> </w:t>
      </w:r>
      <w:r w:rsidR="00E2556E" w:rsidRPr="001B5456">
        <w:rPr>
          <w:rFonts w:eastAsiaTheme="minorEastAsia" w:cs="Times-Roman"/>
          <w:sz w:val="24"/>
          <w:szCs w:val="24"/>
        </w:rPr>
        <w:t>indica che esiste un difetto di energia disponibile da</w:t>
      </w:r>
      <w:r w:rsidR="001B5456" w:rsidRPr="001B5456">
        <w:rPr>
          <w:rFonts w:eastAsiaTheme="minorEastAsia" w:cs="Times-Roman"/>
          <w:sz w:val="24"/>
          <w:szCs w:val="24"/>
        </w:rPr>
        <w:t xml:space="preserve"> parte delle correnti calde;</w:t>
      </w:r>
    </w:p>
    <w:p w:rsidR="00745866" w:rsidRDefault="00745866" w:rsidP="003B10B2">
      <w:pPr>
        <w:autoSpaceDE w:val="0"/>
        <w:autoSpaceDN w:val="0"/>
        <w:adjustRightInd w:val="0"/>
        <w:spacing w:after="0"/>
        <w:jc w:val="center"/>
        <w:rPr>
          <w:rFonts w:eastAsiaTheme="minorEastAsia" w:cs="Times-Roman"/>
          <w:sz w:val="24"/>
          <w:szCs w:val="24"/>
        </w:rPr>
      </w:pPr>
      <w:r w:rsidRPr="00745866">
        <w:rPr>
          <w:rFonts w:eastAsiaTheme="minorEastAsia" w:cs="Times-Roman"/>
          <w:noProof/>
          <w:sz w:val="24"/>
          <w:szCs w:val="24"/>
          <w:lang w:eastAsia="it-IT"/>
        </w:rPr>
        <w:drawing>
          <wp:inline distT="0" distB="0" distL="0" distR="0">
            <wp:extent cx="6120130" cy="2932409"/>
            <wp:effectExtent l="19050" t="0" r="0" b="0"/>
            <wp:docPr id="19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1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3544" t="25515" r="11407" b="92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32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0A45" w:rsidRPr="007A73C7" w:rsidRDefault="007A73C7" w:rsidP="00E60A45">
      <w:pPr>
        <w:autoSpaceDE w:val="0"/>
        <w:autoSpaceDN w:val="0"/>
        <w:adjustRightInd w:val="0"/>
        <w:spacing w:after="0"/>
        <w:jc w:val="center"/>
        <w:rPr>
          <w:rFonts w:cs="Times-Roman"/>
          <w:sz w:val="24"/>
          <w:szCs w:val="24"/>
        </w:rPr>
      </w:pPr>
      <w:r>
        <w:rPr>
          <w:rFonts w:cs="Times-Roman"/>
          <w:i/>
          <w:sz w:val="20"/>
          <w:szCs w:val="24"/>
        </w:rPr>
        <w:t>Tabella</w:t>
      </w:r>
      <w:r w:rsidRPr="007A73C7">
        <w:rPr>
          <w:rFonts w:cs="Times-Roman"/>
          <w:i/>
          <w:sz w:val="20"/>
          <w:szCs w:val="24"/>
        </w:rPr>
        <w:t>_</w:t>
      </w:r>
      <w:r w:rsidR="00A640E9">
        <w:rPr>
          <w:rFonts w:cs="Times-Roman"/>
          <w:i/>
          <w:sz w:val="20"/>
          <w:szCs w:val="24"/>
        </w:rPr>
        <w:t>5</w:t>
      </w:r>
      <w:r w:rsidR="00E60A45" w:rsidRPr="00E60A45">
        <w:rPr>
          <w:rFonts w:cs="Times-Roman"/>
          <w:i/>
          <w:sz w:val="20"/>
          <w:szCs w:val="24"/>
        </w:rPr>
        <w:t xml:space="preserve"> </w:t>
      </w:r>
      <w:r w:rsidR="00A1109E">
        <w:rPr>
          <w:rFonts w:cs="Times-Roman"/>
          <w:i/>
          <w:sz w:val="20"/>
          <w:szCs w:val="24"/>
        </w:rPr>
        <w:t>Associazione tra le correnti presenti</w:t>
      </w:r>
      <w:r w:rsidR="00827151">
        <w:rPr>
          <w:rFonts w:cs="Times-Roman"/>
          <w:i/>
          <w:sz w:val="20"/>
          <w:szCs w:val="24"/>
        </w:rPr>
        <w:t xml:space="preserve"> nel sistema in ingresso </w:t>
      </w:r>
      <w:r w:rsidR="00A1109E">
        <w:rPr>
          <w:rFonts w:cs="Times-Roman"/>
          <w:i/>
          <w:sz w:val="20"/>
          <w:szCs w:val="24"/>
        </w:rPr>
        <w:t>e</w:t>
      </w:r>
      <w:r w:rsidR="00827151">
        <w:rPr>
          <w:rFonts w:cs="Times-Roman"/>
          <w:i/>
          <w:sz w:val="20"/>
          <w:szCs w:val="24"/>
        </w:rPr>
        <w:t xml:space="preserve"> l</w:t>
      </w:r>
      <w:r w:rsidR="00A1109E">
        <w:rPr>
          <w:rFonts w:cs="Times-Roman"/>
          <w:i/>
          <w:sz w:val="20"/>
          <w:szCs w:val="24"/>
        </w:rPr>
        <w:t>e</w:t>
      </w:r>
      <w:r w:rsidR="00827151">
        <w:rPr>
          <w:rFonts w:cs="Times-Roman"/>
          <w:i/>
          <w:sz w:val="20"/>
          <w:szCs w:val="24"/>
        </w:rPr>
        <w:t xml:space="preserve"> rispettiv</w:t>
      </w:r>
      <w:r w:rsidR="00A1109E">
        <w:rPr>
          <w:rFonts w:cs="Times-Roman"/>
          <w:i/>
          <w:sz w:val="20"/>
          <w:szCs w:val="24"/>
        </w:rPr>
        <w:t>e</w:t>
      </w:r>
      <w:r w:rsidR="00827151">
        <w:rPr>
          <w:rFonts w:cs="Times-Roman"/>
          <w:i/>
          <w:sz w:val="20"/>
          <w:szCs w:val="24"/>
        </w:rPr>
        <w:t xml:space="preserve"> capacità termic</w:t>
      </w:r>
      <w:r w:rsidR="00A1109E">
        <w:rPr>
          <w:rFonts w:cs="Times-Roman"/>
          <w:i/>
          <w:sz w:val="20"/>
          <w:szCs w:val="24"/>
        </w:rPr>
        <w:t>he</w:t>
      </w:r>
      <w:r w:rsidR="00827151">
        <w:rPr>
          <w:rFonts w:cs="Times-Roman"/>
          <w:i/>
          <w:sz w:val="20"/>
          <w:szCs w:val="24"/>
        </w:rPr>
        <w:t xml:space="preserve"> e c</w:t>
      </w:r>
      <w:r w:rsidR="00E60A45">
        <w:rPr>
          <w:rFonts w:cs="Times-Roman"/>
          <w:i/>
          <w:sz w:val="20"/>
          <w:szCs w:val="24"/>
        </w:rPr>
        <w:t xml:space="preserve">ostruzione numerica </w:t>
      </w:r>
      <w:r w:rsidR="00827151">
        <w:rPr>
          <w:rFonts w:cs="Times-Roman"/>
          <w:i/>
          <w:sz w:val="20"/>
          <w:szCs w:val="24"/>
        </w:rPr>
        <w:t>del valore degli scambi termici</w:t>
      </w:r>
      <w:r w:rsidR="00E60A45">
        <w:rPr>
          <w:rFonts w:cs="Times-Roman"/>
          <w:i/>
          <w:sz w:val="20"/>
          <w:szCs w:val="24"/>
        </w:rPr>
        <w:t>.</w:t>
      </w:r>
    </w:p>
    <w:p w:rsidR="00192C2D" w:rsidRPr="00192C2D" w:rsidRDefault="004F2514" w:rsidP="001B5456">
      <w:pPr>
        <w:pStyle w:val="Paragrafoelenco"/>
        <w:numPr>
          <w:ilvl w:val="1"/>
          <w:numId w:val="12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lastRenderedPageBreak/>
        <w:t xml:space="preserve">successivamente </w:t>
      </w:r>
      <w:r w:rsidR="00192C2D">
        <w:rPr>
          <w:rFonts w:eastAsiaTheme="minorEastAsia" w:cs="Times-Roman"/>
          <w:sz w:val="24"/>
          <w:szCs w:val="24"/>
        </w:rPr>
        <w:t>vien</w:t>
      </w:r>
      <w:r w:rsidR="00125278">
        <w:rPr>
          <w:rFonts w:eastAsiaTheme="minorEastAsia" w:cs="Times-Roman"/>
          <w:sz w:val="24"/>
          <w:szCs w:val="24"/>
        </w:rPr>
        <w:t>e</w:t>
      </w:r>
      <w:r w:rsidR="00192C2D">
        <w:rPr>
          <w:rFonts w:eastAsiaTheme="minorEastAsia" w:cs="Times-Roman"/>
          <w:sz w:val="24"/>
          <w:szCs w:val="24"/>
        </w:rPr>
        <w:t xml:space="preserve"> calcolato</w:t>
      </w:r>
      <w:r>
        <w:rPr>
          <w:rFonts w:eastAsiaTheme="minorEastAsia" w:cs="Times-Roman"/>
          <w:sz w:val="24"/>
          <w:szCs w:val="24"/>
        </w:rPr>
        <w:t xml:space="preserve"> il valore cumulativo dello scambio termico al termine dell’intervallo i-esimo con la formula:</w:t>
      </w:r>
    </w:p>
    <w:p w:rsidR="00192C2D" w:rsidRPr="00192C2D" w:rsidRDefault="000C4BE1" w:rsidP="00192C2D">
      <w:pPr>
        <w:pStyle w:val="Paragrafoelenco"/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  <m:oMathPara>
        <m:oMath>
          <m:nary>
            <m:naryPr>
              <m:chr m:val="∑"/>
              <m:limLoc m:val="undOvr"/>
              <m:subHide m:val="on"/>
              <m:supHide m:val="on"/>
              <m:ctrlPr>
                <w:rPr>
                  <w:rFonts w:ascii="Cambria Math" w:eastAsiaTheme="minorEastAsia" w:hAnsi="Cambria Math" w:cs="Times-Roman"/>
                  <w:i/>
                  <w:sz w:val="24"/>
                  <w:szCs w:val="24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eastAsiaTheme="minorEastAsia" w:hAnsi="Cambria Math" w:cs="Times-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-Roman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Fonts w:ascii="Cambria Math" w:eastAsiaTheme="minorEastAsia" w:hAnsi="Cambria Math" w:cs="Times-Roman"/>
                      <w:sz w:val="24"/>
                      <w:szCs w:val="24"/>
                    </w:rPr>
                    <m:t>i</m:t>
                  </m:r>
                </m:sub>
              </m:sSub>
              <m:r>
                <w:rPr>
                  <w:rFonts w:ascii="Cambria Math" w:eastAsiaTheme="minorEastAsia" w:hAnsi="Cambria Math" w:cs="Times-Roman"/>
                  <w:sz w:val="24"/>
                  <w:szCs w:val="24"/>
                </w:rPr>
                <m:t>=</m:t>
              </m:r>
              <m:nary>
                <m:naryPr>
                  <m:chr m:val="∑"/>
                  <m:limLoc m:val="undOvr"/>
                  <m:ctrlPr>
                    <w:rPr>
                      <w:rFonts w:ascii="Cambria Math" w:eastAsiaTheme="minorEastAsia" w:hAnsi="Cambria Math" w:cs="Times-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Theme="minorEastAsia" w:hAnsi="Cambria Math" w:cs="Times-Roman"/>
                      <w:sz w:val="24"/>
                      <w:szCs w:val="24"/>
                    </w:rPr>
                    <m:t>j=1</m:t>
                  </m:r>
                </m:sub>
                <m:sup>
                  <m:r>
                    <w:rPr>
                      <w:rFonts w:ascii="Cambria Math" w:eastAsiaTheme="minorEastAsia" w:hAnsi="Cambria Math" w:cs="Times-Roman"/>
                      <w:sz w:val="24"/>
                      <w:szCs w:val="24"/>
                    </w:rPr>
                    <m:t>i</m:t>
                  </m:r>
                </m:sup>
                <m:e>
                  <m:sSub>
                    <m:sSubPr>
                      <m:ctrlPr>
                        <w:rPr>
                          <w:rFonts w:ascii="Cambria Math" w:eastAsiaTheme="minorEastAsia" w:hAnsi="Cambria Math" w:cs="Times-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-Roman"/>
                          <w:sz w:val="24"/>
                          <w:szCs w:val="24"/>
                        </w:rPr>
                        <m:t>Q</m:t>
                      </m:r>
                    </m:e>
                    <m:sub>
                      <m:r>
                        <w:rPr>
                          <w:rFonts w:ascii="Cambria Math" w:eastAsiaTheme="minorEastAsia" w:hAnsi="Cambria Math" w:cs="Times-Roman"/>
                          <w:sz w:val="24"/>
                          <w:szCs w:val="24"/>
                        </w:rPr>
                        <m:t>i</m:t>
                      </m:r>
                    </m:sub>
                  </m:sSub>
                </m:e>
              </m:nary>
            </m:e>
          </m:nary>
        </m:oMath>
      </m:oMathPara>
    </w:p>
    <w:p w:rsidR="00192C2D" w:rsidRDefault="00125278" w:rsidP="00192C2D">
      <w:pPr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Il valore positivo più elevato (140 nell’esempio) indica il valore del minimo carico termico </w:t>
      </w:r>
      <m:oMath>
        <m:sSub>
          <m:sSubPr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hu</m:t>
            </m:r>
          </m:sub>
        </m:sSub>
      </m:oMath>
      <w:r>
        <w:rPr>
          <w:rFonts w:eastAsiaTheme="minorEastAsia" w:cs="Times-Roman"/>
          <w:sz w:val="24"/>
          <w:szCs w:val="24"/>
        </w:rPr>
        <w:t xml:space="preserve"> per l’utenza calda</w:t>
      </w:r>
      <w:r w:rsidR="001B5456">
        <w:rPr>
          <w:rFonts w:eastAsiaTheme="minorEastAsia" w:cs="Times-Roman"/>
          <w:sz w:val="24"/>
          <w:szCs w:val="24"/>
        </w:rPr>
        <w:t>;</w:t>
      </w:r>
    </w:p>
    <w:p w:rsidR="00125278" w:rsidRDefault="00125278" w:rsidP="001B5456">
      <w:pPr>
        <w:pStyle w:val="Paragrafoelenco"/>
        <w:numPr>
          <w:ilvl w:val="1"/>
          <w:numId w:val="13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>si calcola un valore corretto dello scambio termico cumulativo con la formula:</w:t>
      </w:r>
    </w:p>
    <w:p w:rsidR="00125278" w:rsidRDefault="000C4BE1" w:rsidP="00192C2D">
      <w:pPr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  <m:oMathPara>
        <m:oMath>
          <m:sSubSup>
            <m:sSubSupPr>
              <m:ctrlPr>
                <w:rPr>
                  <w:rFonts w:ascii="Cambria Math" w:eastAsiaTheme="minorEastAsia" w:hAnsi="Cambria Math" w:cs="Times-Roman"/>
                  <w:i/>
                  <w:sz w:val="24"/>
                  <w:szCs w:val="24"/>
                </w:rPr>
              </m:ctrlPr>
            </m:sSubSupPr>
            <m:e>
              <m:r>
                <w:rPr>
                  <w:rFonts w:ascii="Cambria Math" w:eastAsiaTheme="minorEastAsia" w:hAnsi="Cambria Math" w:cs="Times-Roman"/>
                  <w:sz w:val="24"/>
                  <w:szCs w:val="24"/>
                </w:rPr>
                <m:t>∆Q</m:t>
              </m:r>
            </m:e>
            <m:sub>
              <m:r>
                <w:rPr>
                  <w:rFonts w:ascii="Cambria Math" w:eastAsiaTheme="minorEastAsia" w:hAnsi="Cambria Math" w:cs="Times-Roman"/>
                  <w:sz w:val="24"/>
                  <w:szCs w:val="24"/>
                </w:rPr>
                <m:t>i</m:t>
              </m:r>
            </m:sub>
            <m:sup>
              <m:r>
                <w:rPr>
                  <w:rFonts w:ascii="Cambria Math" w:eastAsiaTheme="minorEastAsia" w:hAnsi="Cambria Math" w:cs="Times-Roman"/>
                  <w:sz w:val="24"/>
                  <w:szCs w:val="24"/>
                </w:rPr>
                <m:t>*</m:t>
              </m:r>
            </m:sup>
          </m:sSubSup>
          <m:r>
            <w:rPr>
              <w:rFonts w:ascii="Cambria Math" w:eastAsiaTheme="minorEastAsia" w:hAnsi="Cambria Math" w:cs="Times-Roman"/>
              <w:sz w:val="24"/>
              <w:szCs w:val="24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eastAsiaTheme="minorEastAsia" w:hAnsi="Cambria Math" w:cs="Times-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Theme="minorEastAsia" w:hAnsi="Cambria Math" w:cs="Times-Roman"/>
                  <w:sz w:val="24"/>
                  <w:szCs w:val="24"/>
                </w:rPr>
                <m:t>j=1</m:t>
              </m:r>
            </m:sub>
            <m:sup>
              <m:r>
                <w:rPr>
                  <w:rFonts w:ascii="Cambria Math" w:eastAsiaTheme="minorEastAsia" w:hAnsi="Cambria Math" w:cs="Times-Roman"/>
                  <w:sz w:val="24"/>
                  <w:szCs w:val="24"/>
                </w:rPr>
                <m:t>i</m:t>
              </m:r>
            </m:sup>
            <m:e>
              <m:sSub>
                <m:sSubPr>
                  <m:ctrlPr>
                    <w:rPr>
                      <w:rFonts w:ascii="Cambria Math" w:eastAsiaTheme="minorEastAsia" w:hAnsi="Cambria Math" w:cs="Times-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-Roman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Fonts w:ascii="Cambria Math" w:eastAsiaTheme="minorEastAsia" w:hAnsi="Cambria Math" w:cs="Times-Roman"/>
                      <w:sz w:val="24"/>
                      <w:szCs w:val="24"/>
                    </w:rPr>
                    <m:t>i</m:t>
                  </m:r>
                </m:sub>
              </m:sSub>
              <m:r>
                <w:rPr>
                  <w:rFonts w:ascii="Cambria Math" w:eastAsiaTheme="minorEastAsia" w:hAnsi="Cambria Math" w:cs="Times-Roman"/>
                  <w:sz w:val="24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 w:cs="Times-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-Roman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Fonts w:ascii="Cambria Math" w:eastAsiaTheme="minorEastAsia" w:hAnsi="Cambria Math" w:cs="Times-Roman"/>
                      <w:sz w:val="24"/>
                      <w:szCs w:val="24"/>
                    </w:rPr>
                    <m:t>hu</m:t>
                  </m:r>
                </m:sub>
              </m:sSub>
            </m:e>
          </m:nary>
        </m:oMath>
      </m:oMathPara>
    </w:p>
    <w:p w:rsidR="00125278" w:rsidRDefault="00125278" w:rsidP="00192C2D">
      <w:pPr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>I</w:t>
      </w:r>
      <w:r w:rsidR="001B5456">
        <w:rPr>
          <w:rFonts w:eastAsiaTheme="minorEastAsia" w:cs="Times-Roman"/>
          <w:sz w:val="24"/>
          <w:szCs w:val="24"/>
        </w:rPr>
        <w:t>l</w:t>
      </w:r>
      <w:r>
        <w:rPr>
          <w:rFonts w:eastAsiaTheme="minorEastAsia" w:cs="Times-Roman"/>
          <w:sz w:val="24"/>
          <w:szCs w:val="24"/>
        </w:rPr>
        <w:t xml:space="preserve"> valor</w:t>
      </w:r>
      <w:r w:rsidR="001B5456">
        <w:rPr>
          <w:rFonts w:eastAsiaTheme="minorEastAsia" w:cs="Times-Roman"/>
          <w:sz w:val="24"/>
          <w:szCs w:val="24"/>
        </w:rPr>
        <w:t>e</w:t>
      </w:r>
      <w:r>
        <w:rPr>
          <w:rFonts w:eastAsiaTheme="minorEastAsia" w:cs="Times-Roman"/>
          <w:sz w:val="24"/>
          <w:szCs w:val="24"/>
        </w:rPr>
        <w:t xml:space="preserve"> inferiore (</w:t>
      </w:r>
      <w:proofErr w:type="spellStart"/>
      <w:r>
        <w:rPr>
          <w:rFonts w:eastAsiaTheme="minorEastAsia" w:cs="Times-Roman"/>
          <w:sz w:val="24"/>
          <w:szCs w:val="24"/>
        </w:rPr>
        <w:t>Tinf</w:t>
      </w:r>
      <w:proofErr w:type="spellEnd"/>
      <w:r>
        <w:rPr>
          <w:rFonts w:eastAsiaTheme="minorEastAsia" w:cs="Times-Roman"/>
          <w:sz w:val="24"/>
          <w:szCs w:val="24"/>
        </w:rPr>
        <w:t xml:space="preserve">) dell’intervallo di temperatura per il quale </w:t>
      </w:r>
      <m:oMath>
        <m:sSubSup>
          <m:sSubSupPr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sSubSupPr>
          <m:e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∆Q</m:t>
            </m:r>
          </m:e>
          <m:sub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i</m:t>
            </m:r>
          </m:sub>
          <m:sup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*</m:t>
            </m:r>
          </m:sup>
        </m:sSubSup>
      </m:oMath>
      <w:r>
        <w:rPr>
          <w:rFonts w:eastAsiaTheme="minorEastAsia" w:cs="Times-Roman"/>
          <w:sz w:val="24"/>
          <w:szCs w:val="24"/>
        </w:rPr>
        <w:t>=0 viene chiamato temperatura media del pinch (325 K nel caso presente)</w:t>
      </w:r>
    </w:p>
    <w:p w:rsidR="00125278" w:rsidRDefault="00F33FF6" w:rsidP="00192C2D">
      <w:pPr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Le temperature reali delle correnti calde e fredde sono ottenute rispettivamente aggiungendo o sottraendo </w:t>
      </w:r>
      <m:oMath>
        <m:f>
          <m:fPr>
            <m:type m:val="lin"/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∆</m:t>
            </m:r>
            <m:sSub>
              <m:sSubPr>
                <m:ctrlPr>
                  <w:rPr>
                    <w:rFonts w:ascii="Cambria Math" w:eastAsiaTheme="minorEastAsia" w:hAnsi="Cambria Math" w:cs="Times-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-Roman"/>
                    <w:sz w:val="24"/>
                    <w:szCs w:val="24"/>
                  </w:rPr>
                  <m:t>T</m:t>
                </m:r>
              </m:e>
              <m:sub>
                <m:r>
                  <w:rPr>
                    <w:rFonts w:ascii="Cambria Math" w:eastAsiaTheme="minorEastAsia" w:hAnsi="Cambria Math" w:cs="Times-Roman"/>
                    <w:sz w:val="24"/>
                    <w:szCs w:val="24"/>
                  </w:rPr>
                  <m:t>pinch</m:t>
                </m:r>
              </m:sub>
            </m:sSub>
          </m:num>
          <m:den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2</m:t>
            </m:r>
          </m:den>
        </m:f>
      </m:oMath>
      <w:r>
        <w:rPr>
          <w:rFonts w:eastAsiaTheme="minorEastAsia" w:cs="Times-Roman"/>
          <w:sz w:val="24"/>
          <w:szCs w:val="24"/>
        </w:rPr>
        <w:t xml:space="preserve"> .</w:t>
      </w:r>
    </w:p>
    <w:p w:rsidR="00F33FF6" w:rsidRDefault="00A24A5D" w:rsidP="00192C2D">
      <w:pPr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L’ultimo valore del vettore </w:t>
      </w:r>
      <m:oMath>
        <m:sSubSup>
          <m:sSubSupPr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sSubSupPr>
          <m:e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∆Q</m:t>
            </m:r>
          </m:e>
          <m:sub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i</m:t>
            </m:r>
          </m:sub>
          <m:sup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*</m:t>
            </m:r>
          </m:sup>
        </m:sSubSup>
      </m:oMath>
      <w:r>
        <w:rPr>
          <w:rFonts w:eastAsiaTheme="minorEastAsia" w:cs="Times-Roman"/>
          <w:sz w:val="24"/>
          <w:szCs w:val="24"/>
        </w:rPr>
        <w:t xml:space="preserve">  </w:t>
      </w:r>
      <w:r w:rsidR="00F33FF6" w:rsidRPr="00A24A5D">
        <w:rPr>
          <w:rFonts w:eastAsiaTheme="minorEastAsia" w:cs="Times-Roman"/>
          <w:sz w:val="24"/>
          <w:szCs w:val="24"/>
        </w:rPr>
        <w:t xml:space="preserve">identifica la </w:t>
      </w:r>
      <m:oMath>
        <m:sSub>
          <m:sSubPr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cu</m:t>
            </m:r>
          </m:sub>
        </m:sSub>
      </m:oMath>
      <w:r w:rsidR="00F33FF6" w:rsidRPr="00A24A5D">
        <w:rPr>
          <w:rFonts w:eastAsiaTheme="minorEastAsia" w:cs="Times-Roman"/>
          <w:sz w:val="24"/>
          <w:szCs w:val="24"/>
        </w:rPr>
        <w:t>.</w:t>
      </w:r>
    </w:p>
    <w:p w:rsidR="00F33FF6" w:rsidRPr="00192C2D" w:rsidRDefault="00F33FF6" w:rsidP="00192C2D">
      <w:pPr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</w:p>
    <w:p w:rsidR="004F2514" w:rsidRDefault="000C4BE1" w:rsidP="00B57A5B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noProof/>
          <w:sz w:val="24"/>
          <w:szCs w:val="24"/>
          <w:lang w:eastAsia="it-IT"/>
        </w:rPr>
        <w:pict>
          <v:group id="_x0000_s1046" style="position:absolute;margin-left:70.5pt;margin-top:38.85pt;width:415.3pt;height:100.55pt;z-index:251676672" coordorigin="2561,4787" coordsize="8306,2011">
            <v:shape id="_x0000_s1031" type="#_x0000_t32" style="position:absolute;left:7300;top:4787;width:0;height:227" o:connectortype="straight" strokecolor="black [3213]">
              <v:stroke endarrow="block"/>
            </v:shape>
            <v:shape id="_x0000_s1032" type="#_x0000_t32" style="position:absolute;left:6782;top:5014;width:470;height:0" o:connectortype="straight" strokecolor="black [3213]">
              <v:stroke endarrow="block"/>
            </v:shape>
            <v:shape id="_x0000_s1034" type="#_x0000_t202" style="position:absolute;left:6764;top:5935;width:1121;height:385;mso-width-relative:margin;mso-height-relative:margin" filled="f" stroked="f">
              <v:textbox>
                <w:txbxContent>
                  <w:p w:rsidR="00A640E9" w:rsidRPr="009B6D2E" w:rsidRDefault="00A640E9">
                    <w:pPr>
                      <w:rPr>
                        <w:b/>
                        <w:color w:val="FF6600"/>
                        <w:sz w:val="18"/>
                      </w:rPr>
                    </w:pPr>
                    <w:r w:rsidRPr="009B6D2E">
                      <w:rPr>
                        <w:b/>
                        <w:color w:val="FF6600"/>
                        <w:sz w:val="18"/>
                      </w:rPr>
                      <w:t>MAX</w:t>
                    </w:r>
                  </w:p>
                </w:txbxContent>
              </v:textbox>
            </v:shape>
            <v:rect id="_x0000_s1035" style="position:absolute;left:10063;top:4787;width:804;height:411" filled="f" strokecolor="#f60" strokeweight="1.5pt"/>
            <v:shape id="_x0000_s1036" type="#_x0000_t32" style="position:absolute;left:9148;top:6320;width:615;height:1" o:connectortype="straight" strokecolor="black [3213]">
              <v:stroke dashstyle="dash" endarrow="block"/>
            </v:shape>
            <v:rect id="_x0000_s1038" style="position:absolute;left:9499;top:6116;width:804;height:411" filled="f" strokecolor="#548dd4 [1951]" strokeweight="1.5pt"/>
            <v:oval id="_x0000_s1041" style="position:absolute;left:8657;top:5952;width:341;height:285" filled="f" strokecolor="red"/>
            <v:oval id="_x0000_s1042" style="position:absolute;left:2561;top:5952;width:453;height:285" filled="f" strokecolor="red"/>
            <v:shape id="_x0000_s1043" type="#_x0000_t32" style="position:absolute;left:7859;top:5014;width:2204;height:1102;flip:y" o:connectortype="straight" strokecolor="black [3213]">
              <v:stroke dashstyle="dash" endarrow="block"/>
            </v:shape>
            <v:shape id="_x0000_s1044" style="position:absolute;left:3080;top:6135;width:5560;height:663" coordsize="5560,663" path="m5560,85c5317,179,5030,663,4103,649,3176,635,855,135,,e" filled="f">
              <v:stroke dashstyle="dash" endarrow="open"/>
              <v:path arrowok="t"/>
            </v:shape>
            <v:shape id="_x0000_s1045" type="#_x0000_t87" style="position:absolute;left:7317;top:4880;width:143;height:1541" adj=",16904" strokecolor="black [3213]"/>
          </v:group>
        </w:pict>
      </w:r>
      <w:r w:rsidR="00125278" w:rsidRPr="00125278">
        <w:rPr>
          <w:rFonts w:eastAsiaTheme="minorEastAsia" w:cs="Times-Roman"/>
          <w:noProof/>
          <w:sz w:val="24"/>
          <w:szCs w:val="24"/>
          <w:lang w:eastAsia="it-IT"/>
        </w:rPr>
        <w:drawing>
          <wp:inline distT="0" distB="0" distL="0" distR="0">
            <wp:extent cx="6120130" cy="3074181"/>
            <wp:effectExtent l="19050" t="0" r="0" b="0"/>
            <wp:docPr id="6" name="Immagin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063" t="19485" r="12597" b="119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74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FF6" w:rsidRDefault="007A73C7" w:rsidP="007A73C7">
      <w:pPr>
        <w:autoSpaceDE w:val="0"/>
        <w:autoSpaceDN w:val="0"/>
        <w:adjustRightInd w:val="0"/>
        <w:spacing w:after="0"/>
        <w:jc w:val="center"/>
        <w:rPr>
          <w:rFonts w:eastAsiaTheme="minorEastAsia" w:cs="Times-Roman"/>
          <w:sz w:val="24"/>
          <w:szCs w:val="24"/>
        </w:rPr>
      </w:pPr>
      <w:r w:rsidRPr="007A73C7">
        <w:rPr>
          <w:rFonts w:cs="Times-Roman"/>
          <w:i/>
          <w:sz w:val="20"/>
          <w:szCs w:val="24"/>
        </w:rPr>
        <w:t>Schema_</w:t>
      </w:r>
      <w:r w:rsidR="00E671A8">
        <w:rPr>
          <w:rFonts w:cs="Times-Roman"/>
          <w:i/>
          <w:sz w:val="20"/>
          <w:szCs w:val="24"/>
        </w:rPr>
        <w:t>6</w:t>
      </w:r>
      <w:r w:rsidR="00AB6219">
        <w:rPr>
          <w:rFonts w:cs="Times-Roman"/>
          <w:i/>
          <w:sz w:val="20"/>
          <w:szCs w:val="24"/>
        </w:rPr>
        <w:t xml:space="preserve"> Calcolo della </w:t>
      </w:r>
      <w:proofErr w:type="spellStart"/>
      <w:r w:rsidR="00AB6219">
        <w:rPr>
          <w:rFonts w:cs="Times-Roman"/>
          <w:i/>
          <w:sz w:val="20"/>
          <w:szCs w:val="24"/>
        </w:rPr>
        <w:t>Qhu</w:t>
      </w:r>
      <w:proofErr w:type="spellEnd"/>
      <w:r w:rsidR="00AB6219">
        <w:rPr>
          <w:rFonts w:cs="Times-Roman"/>
          <w:i/>
          <w:sz w:val="20"/>
          <w:szCs w:val="24"/>
        </w:rPr>
        <w:t xml:space="preserve"> e della </w:t>
      </w:r>
      <w:proofErr w:type="spellStart"/>
      <w:r w:rsidR="00AB6219">
        <w:rPr>
          <w:rFonts w:cs="Times-Roman"/>
          <w:i/>
          <w:sz w:val="20"/>
          <w:szCs w:val="24"/>
        </w:rPr>
        <w:t>Qcu</w:t>
      </w:r>
      <w:proofErr w:type="spellEnd"/>
    </w:p>
    <w:p w:rsidR="005375C6" w:rsidRDefault="005375C6" w:rsidP="00B57A5B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2D297E" w:rsidRDefault="000B74EC" w:rsidP="00216838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 w:rsidRPr="003C4BEE">
        <w:rPr>
          <w:rFonts w:eastAsiaTheme="minorEastAsia" w:cs="Times-Roman"/>
          <w:sz w:val="24"/>
          <w:szCs w:val="24"/>
        </w:rPr>
        <w:t>In fine viene realizzat</w:t>
      </w:r>
      <w:r w:rsidR="00BA49E6">
        <w:rPr>
          <w:rFonts w:eastAsiaTheme="minorEastAsia" w:cs="Times-Roman"/>
          <w:sz w:val="24"/>
          <w:szCs w:val="24"/>
        </w:rPr>
        <w:t>a</w:t>
      </w:r>
      <w:r w:rsidRPr="003C4BEE">
        <w:rPr>
          <w:rFonts w:eastAsiaTheme="minorEastAsia" w:cs="Times-Roman"/>
          <w:sz w:val="24"/>
          <w:szCs w:val="24"/>
        </w:rPr>
        <w:t xml:space="preserve"> la </w:t>
      </w:r>
      <w:r w:rsidR="00BA49E6">
        <w:rPr>
          <w:rFonts w:eastAsiaTheme="minorEastAsia" w:cs="Times-Roman"/>
          <w:sz w:val="24"/>
          <w:szCs w:val="24"/>
        </w:rPr>
        <w:t>Gran Composite Curve</w:t>
      </w:r>
      <w:r w:rsidRPr="003C4BEE">
        <w:rPr>
          <w:rFonts w:eastAsiaTheme="minorEastAsia" w:cs="Times-Roman"/>
          <w:sz w:val="24"/>
          <w:szCs w:val="24"/>
        </w:rPr>
        <w:t xml:space="preserve"> </w:t>
      </w:r>
      <w:r w:rsidR="00BA49E6">
        <w:rPr>
          <w:rFonts w:eastAsiaTheme="minorEastAsia" w:cs="Times-Roman"/>
          <w:sz w:val="24"/>
          <w:szCs w:val="24"/>
        </w:rPr>
        <w:t xml:space="preserve">(GCC) </w:t>
      </w:r>
      <w:r w:rsidR="00AD4813">
        <w:rPr>
          <w:rFonts w:eastAsiaTheme="minorEastAsia" w:cs="Times-Roman"/>
          <w:sz w:val="24"/>
          <w:szCs w:val="24"/>
        </w:rPr>
        <w:t>in modo da poter dare una rappresentazione grafica ai risultati ottenuti nella tabella precedente.</w:t>
      </w:r>
    </w:p>
    <w:p w:rsidR="00AD4813" w:rsidRDefault="00AD4813" w:rsidP="00216838">
      <w:pPr>
        <w:pStyle w:val="Paragrafoelenco"/>
        <w:autoSpaceDE w:val="0"/>
        <w:autoSpaceDN w:val="0"/>
        <w:adjustRightInd w:val="0"/>
        <w:spacing w:after="0"/>
        <w:ind w:left="1212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La GCC viene costruita riportando in ascissa i valori di </w:t>
      </w:r>
      <m:oMath>
        <m:sSubSup>
          <m:sSubSupPr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sSubSupPr>
          <m:e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-∆Q</m:t>
            </m:r>
          </m:e>
          <m:sub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i</m:t>
            </m:r>
          </m:sub>
          <m:sup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*</m:t>
            </m:r>
          </m:sup>
        </m:sSubSup>
      </m:oMath>
      <w:r>
        <w:rPr>
          <w:rFonts w:eastAsiaTheme="minorEastAsia" w:cs="Times-Roman"/>
          <w:sz w:val="24"/>
          <w:szCs w:val="24"/>
        </w:rPr>
        <w:t xml:space="preserve"> ed in ordinata le temperature </w:t>
      </w:r>
      <m:oMath>
        <m:sSup>
          <m:sSupPr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T</m:t>
            </m:r>
          </m:e>
          <m:sup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*</m:t>
            </m:r>
          </m:sup>
        </m:sSup>
      </m:oMath>
      <w:r>
        <w:rPr>
          <w:rFonts w:eastAsiaTheme="minorEastAsia" w:cs="Times-Roman"/>
          <w:sz w:val="24"/>
          <w:szCs w:val="24"/>
        </w:rPr>
        <w:t xml:space="preserve"> (in tabella le </w:t>
      </w:r>
      <w:proofErr w:type="spellStart"/>
      <w:r>
        <w:rPr>
          <w:rFonts w:eastAsiaTheme="minorEastAsia" w:cs="Times-Roman"/>
          <w:sz w:val="24"/>
          <w:szCs w:val="24"/>
        </w:rPr>
        <w:t>Tsup</w:t>
      </w:r>
      <w:proofErr w:type="spellEnd"/>
      <w:r>
        <w:rPr>
          <w:rFonts w:eastAsiaTheme="minorEastAsia" w:cs="Times-Roman"/>
          <w:sz w:val="24"/>
          <w:szCs w:val="24"/>
        </w:rPr>
        <w:t>/</w:t>
      </w:r>
      <w:proofErr w:type="spellStart"/>
      <w:r>
        <w:rPr>
          <w:rFonts w:eastAsiaTheme="minorEastAsia" w:cs="Times-Roman"/>
          <w:sz w:val="24"/>
          <w:szCs w:val="24"/>
        </w:rPr>
        <w:t>Tinf</w:t>
      </w:r>
      <w:proofErr w:type="spellEnd"/>
      <w:r>
        <w:rPr>
          <w:rFonts w:eastAsiaTheme="minorEastAsia" w:cs="Times-Roman"/>
          <w:sz w:val="24"/>
          <w:szCs w:val="24"/>
        </w:rPr>
        <w:t xml:space="preserve">, cioè, le T reali sfalsate di </w:t>
      </w:r>
      <m:oMath>
        <m:f>
          <m:fPr>
            <m:type m:val="lin"/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∆</m:t>
            </m:r>
            <m:sSub>
              <m:sSubPr>
                <m:ctrlPr>
                  <w:rPr>
                    <w:rFonts w:ascii="Cambria Math" w:eastAsiaTheme="minorEastAsia" w:hAnsi="Cambria Math" w:cs="Times-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-Roman"/>
                    <w:sz w:val="24"/>
                    <w:szCs w:val="24"/>
                  </w:rPr>
                  <m:t>T</m:t>
                </m:r>
              </m:e>
              <m:sub>
                <m:r>
                  <w:rPr>
                    <w:rFonts w:ascii="Cambria Math" w:eastAsiaTheme="minorEastAsia" w:hAnsi="Cambria Math" w:cs="Times-Roman"/>
                    <w:sz w:val="24"/>
                    <w:szCs w:val="24"/>
                  </w:rPr>
                  <m:t>pinch</m:t>
                </m:r>
              </m:sub>
            </m:sSub>
          </m:num>
          <m:den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2</m:t>
            </m:r>
          </m:den>
        </m:f>
      </m:oMath>
      <w:r w:rsidR="0055276F">
        <w:rPr>
          <w:rFonts w:eastAsiaTheme="minorEastAsia" w:cs="Times-Roman"/>
          <w:sz w:val="24"/>
          <w:szCs w:val="24"/>
        </w:rPr>
        <w:t xml:space="preserve">) </w:t>
      </w:r>
      <w:r>
        <w:rPr>
          <w:rFonts w:eastAsiaTheme="minorEastAsia" w:cs="Times-Roman"/>
          <w:sz w:val="24"/>
          <w:szCs w:val="24"/>
        </w:rPr>
        <w:t>corrispondenti.</w:t>
      </w:r>
    </w:p>
    <w:p w:rsidR="005375C6" w:rsidRDefault="005375C6" w:rsidP="00AD4813">
      <w:pPr>
        <w:pStyle w:val="Paragrafoelenco"/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</w:p>
    <w:p w:rsidR="005375C6" w:rsidRDefault="005375C6" w:rsidP="00AD4813">
      <w:pPr>
        <w:pStyle w:val="Paragrafoelenco"/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</w:p>
    <w:p w:rsidR="005375C6" w:rsidRDefault="005375C6" w:rsidP="00AD4813">
      <w:pPr>
        <w:pStyle w:val="Paragrafoelenco"/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</w:p>
    <w:p w:rsidR="005375C6" w:rsidRDefault="005375C6" w:rsidP="00AD4813">
      <w:pPr>
        <w:pStyle w:val="Paragrafoelenco"/>
        <w:autoSpaceDE w:val="0"/>
        <w:autoSpaceDN w:val="0"/>
        <w:adjustRightInd w:val="0"/>
        <w:spacing w:after="0"/>
        <w:ind w:left="1788"/>
        <w:rPr>
          <w:rFonts w:eastAsiaTheme="minorEastAsia" w:cs="Times-Roman"/>
          <w:sz w:val="24"/>
          <w:szCs w:val="24"/>
        </w:rPr>
      </w:pPr>
    </w:p>
    <w:p w:rsidR="00D62DAB" w:rsidRDefault="00112C15" w:rsidP="006B2522">
      <w:pPr>
        <w:pStyle w:val="Paragrafoelenco"/>
        <w:autoSpaceDE w:val="0"/>
        <w:autoSpaceDN w:val="0"/>
        <w:adjustRightInd w:val="0"/>
        <w:spacing w:after="0"/>
        <w:ind w:left="0"/>
        <w:jc w:val="center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noProof/>
          <w:sz w:val="24"/>
          <w:szCs w:val="24"/>
          <w:lang w:eastAsia="it-IT"/>
        </w:rPr>
        <w:lastRenderedPageBreak/>
        <w:drawing>
          <wp:inline distT="0" distB="0" distL="0" distR="0">
            <wp:extent cx="5448258" cy="4738254"/>
            <wp:effectExtent l="19050" t="0" r="42" b="0"/>
            <wp:docPr id="4" name="Immagine 3" descr="GCC 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CC _3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0741" cy="4740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75C6" w:rsidRDefault="007A73C7" w:rsidP="007A73C7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Grafico_</w:t>
      </w:r>
      <w:r w:rsidR="00F02D33">
        <w:rPr>
          <w:rFonts w:cs="Times-Roman"/>
          <w:i/>
          <w:sz w:val="20"/>
          <w:szCs w:val="24"/>
        </w:rPr>
        <w:t>2</w:t>
      </w:r>
      <w:r w:rsidR="0081039E">
        <w:rPr>
          <w:rFonts w:cs="Times-Roman"/>
          <w:i/>
          <w:sz w:val="20"/>
          <w:szCs w:val="24"/>
        </w:rPr>
        <w:t xml:space="preserve"> Gran Composite Curve</w:t>
      </w:r>
    </w:p>
    <w:p w:rsidR="007A73C7" w:rsidRPr="007A73C7" w:rsidRDefault="007A73C7" w:rsidP="007A73C7">
      <w:pPr>
        <w:autoSpaceDE w:val="0"/>
        <w:autoSpaceDN w:val="0"/>
        <w:adjustRightInd w:val="0"/>
        <w:spacing w:after="0"/>
        <w:jc w:val="center"/>
        <w:rPr>
          <w:rFonts w:eastAsiaTheme="minorEastAsia" w:cs="Times-Roman"/>
          <w:sz w:val="24"/>
          <w:szCs w:val="24"/>
        </w:rPr>
      </w:pPr>
    </w:p>
    <w:p w:rsidR="005375C6" w:rsidRDefault="005375C6" w:rsidP="005375C6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>La curva così costruita rappresenta sull’ascissa l’eccesso o il difetto di energia su ciascun intervallo di temperatura di riferimento</w:t>
      </w:r>
      <w:r w:rsidR="007979CC">
        <w:rPr>
          <w:rFonts w:eastAsiaTheme="minorEastAsia" w:cs="Times-Roman"/>
          <w:sz w:val="24"/>
          <w:szCs w:val="24"/>
        </w:rPr>
        <w:t>.</w:t>
      </w:r>
    </w:p>
    <w:p w:rsidR="005B49F5" w:rsidRDefault="005B49F5" w:rsidP="005375C6">
      <w:pPr>
        <w:pStyle w:val="Paragrafoelenco"/>
        <w:autoSpaceDE w:val="0"/>
        <w:autoSpaceDN w:val="0"/>
        <w:adjustRightInd w:val="0"/>
        <w:spacing w:after="0"/>
        <w:ind w:left="2124"/>
        <w:rPr>
          <w:rFonts w:eastAsiaTheme="minorEastAsia" w:cs="Times-Roman"/>
          <w:sz w:val="24"/>
          <w:szCs w:val="24"/>
        </w:rPr>
      </w:pPr>
    </w:p>
    <w:p w:rsidR="00BD2E38" w:rsidRDefault="00BD2E38" w:rsidP="005375C6">
      <w:pPr>
        <w:pStyle w:val="Paragrafoelenco"/>
        <w:autoSpaceDE w:val="0"/>
        <w:autoSpaceDN w:val="0"/>
        <w:adjustRightInd w:val="0"/>
        <w:spacing w:after="0"/>
        <w:ind w:left="2124"/>
        <w:rPr>
          <w:rFonts w:eastAsiaTheme="minorEastAsia" w:cs="Times-Roman"/>
          <w:sz w:val="24"/>
          <w:szCs w:val="24"/>
        </w:rPr>
      </w:pPr>
    </w:p>
    <w:p w:rsidR="00BD2E38" w:rsidRDefault="00BD2E38" w:rsidP="005375C6">
      <w:pPr>
        <w:pStyle w:val="Paragrafoelenco"/>
        <w:autoSpaceDE w:val="0"/>
        <w:autoSpaceDN w:val="0"/>
        <w:adjustRightInd w:val="0"/>
        <w:spacing w:after="0"/>
        <w:ind w:left="2124"/>
        <w:rPr>
          <w:rFonts w:eastAsiaTheme="minorEastAsia" w:cs="Times-Roman"/>
          <w:sz w:val="24"/>
          <w:szCs w:val="24"/>
        </w:rPr>
      </w:pPr>
    </w:p>
    <w:p w:rsidR="00BD2E38" w:rsidRDefault="00BD2E38" w:rsidP="005375C6">
      <w:pPr>
        <w:pStyle w:val="Paragrafoelenco"/>
        <w:autoSpaceDE w:val="0"/>
        <w:autoSpaceDN w:val="0"/>
        <w:adjustRightInd w:val="0"/>
        <w:spacing w:after="0"/>
        <w:ind w:left="2124"/>
        <w:rPr>
          <w:rFonts w:eastAsiaTheme="minorEastAsia" w:cs="Times-Roman"/>
          <w:sz w:val="24"/>
          <w:szCs w:val="24"/>
        </w:rPr>
      </w:pPr>
    </w:p>
    <w:p w:rsidR="00BD2E38" w:rsidRDefault="00BD2E38" w:rsidP="005375C6">
      <w:pPr>
        <w:pStyle w:val="Paragrafoelenco"/>
        <w:autoSpaceDE w:val="0"/>
        <w:autoSpaceDN w:val="0"/>
        <w:adjustRightInd w:val="0"/>
        <w:spacing w:after="0"/>
        <w:ind w:left="2124"/>
        <w:rPr>
          <w:rFonts w:eastAsiaTheme="minorEastAsia" w:cs="Times-Roman"/>
          <w:sz w:val="24"/>
          <w:szCs w:val="24"/>
        </w:rPr>
      </w:pPr>
    </w:p>
    <w:p w:rsidR="00BD2E38" w:rsidRDefault="00BD2E38" w:rsidP="005375C6">
      <w:pPr>
        <w:pStyle w:val="Paragrafoelenco"/>
        <w:autoSpaceDE w:val="0"/>
        <w:autoSpaceDN w:val="0"/>
        <w:adjustRightInd w:val="0"/>
        <w:spacing w:after="0"/>
        <w:ind w:left="2124"/>
        <w:rPr>
          <w:rFonts w:eastAsiaTheme="minorEastAsia" w:cs="Times-Roman"/>
          <w:sz w:val="24"/>
          <w:szCs w:val="24"/>
        </w:rPr>
      </w:pPr>
    </w:p>
    <w:p w:rsidR="00792B05" w:rsidRDefault="00792B05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792B05" w:rsidRDefault="00792B05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792B05" w:rsidRDefault="00792B05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394579" w:rsidRDefault="00394579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036CB0" w:rsidRDefault="00036CB0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036CB0" w:rsidRDefault="00036CB0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036CB0" w:rsidRDefault="00036CB0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792B05" w:rsidRDefault="00792B05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792B05" w:rsidRDefault="00792B05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792B05" w:rsidRDefault="00792B05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470E87" w:rsidRDefault="00D234D8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lastRenderedPageBreak/>
        <w:t xml:space="preserve">STEP: </w:t>
      </w:r>
      <w:r w:rsidR="00792B05">
        <w:rPr>
          <w:rFonts w:eastAsiaTheme="minorEastAsia" w:cs="Times-Roman"/>
          <w:sz w:val="24"/>
          <w:szCs w:val="24"/>
        </w:rPr>
        <w:t xml:space="preserve">4 </w:t>
      </w:r>
      <w:r>
        <w:rPr>
          <w:rFonts w:eastAsiaTheme="minorEastAsia" w:cs="Times-Roman"/>
          <w:sz w:val="24"/>
          <w:szCs w:val="24"/>
        </w:rPr>
        <w:t xml:space="preserve">e </w:t>
      </w:r>
      <w:r w:rsidR="00470E87">
        <w:rPr>
          <w:rFonts w:eastAsiaTheme="minorEastAsia" w:cs="Times-Roman"/>
          <w:sz w:val="24"/>
          <w:szCs w:val="24"/>
        </w:rPr>
        <w:t>5</w:t>
      </w:r>
    </w:p>
    <w:p w:rsidR="005161BA" w:rsidRDefault="00E8079C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In conclusione al presente elaborato si riportano le valutazioni fatte </w:t>
      </w:r>
      <w:r w:rsidR="00D234D8">
        <w:rPr>
          <w:rFonts w:eastAsiaTheme="minorEastAsia" w:cs="Times-Roman"/>
          <w:sz w:val="24"/>
          <w:szCs w:val="24"/>
        </w:rPr>
        <w:t>negli step 4 e 5</w:t>
      </w:r>
      <w:r>
        <w:rPr>
          <w:rFonts w:eastAsiaTheme="minorEastAsia" w:cs="Times-Roman"/>
          <w:sz w:val="24"/>
          <w:szCs w:val="24"/>
        </w:rPr>
        <w:t xml:space="preserve"> del foglio </w:t>
      </w:r>
      <w:r w:rsidR="00470E87">
        <w:rPr>
          <w:rFonts w:eastAsiaTheme="minorEastAsia" w:cs="Times-Roman"/>
          <w:sz w:val="24"/>
          <w:szCs w:val="24"/>
        </w:rPr>
        <w:t>p_a_PROCEDURE</w:t>
      </w:r>
      <w:r>
        <w:rPr>
          <w:rFonts w:eastAsiaTheme="minorEastAsia" w:cs="Times-Roman"/>
          <w:sz w:val="24"/>
          <w:szCs w:val="24"/>
        </w:rPr>
        <w:t xml:space="preserve"> nel quale si è cercato di implementare una procedura che calcolasse un set di dati </w:t>
      </w:r>
      <w:r w:rsidR="007979CC">
        <w:rPr>
          <w:rFonts w:eastAsiaTheme="minorEastAsia" w:cs="Times-Roman"/>
          <w:sz w:val="24"/>
          <w:szCs w:val="24"/>
        </w:rPr>
        <w:t xml:space="preserve">caratteristici </w:t>
      </w:r>
      <w:r>
        <w:rPr>
          <w:rFonts w:eastAsiaTheme="minorEastAsia" w:cs="Times-Roman"/>
          <w:sz w:val="24"/>
          <w:szCs w:val="24"/>
        </w:rPr>
        <w:t>e che li restituisse in forma tabellare, cioè, organizzati in maniera schematica e grafica per una loro facile consultazione.</w:t>
      </w:r>
    </w:p>
    <w:p w:rsidR="005161BA" w:rsidRDefault="005161BA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5161BA" w:rsidRPr="00036CB0" w:rsidRDefault="00D234D8" w:rsidP="00036CB0">
      <w:pPr>
        <w:pStyle w:val="Paragrafoelenco"/>
        <w:autoSpaceDE w:val="0"/>
        <w:autoSpaceDN w:val="0"/>
        <w:adjustRightInd w:val="0"/>
        <w:spacing w:after="0"/>
        <w:ind w:left="0"/>
        <w:jc w:val="center"/>
        <w:rPr>
          <w:rFonts w:eastAsiaTheme="minorEastAsia" w:cs="Times-Roman"/>
          <w:sz w:val="24"/>
          <w:szCs w:val="24"/>
        </w:rPr>
      </w:pPr>
      <w:r w:rsidRPr="00D234D8">
        <w:rPr>
          <w:rFonts w:eastAsiaTheme="minorEastAsia" w:cs="Times-Roman"/>
          <w:noProof/>
          <w:sz w:val="24"/>
          <w:szCs w:val="24"/>
          <w:lang w:eastAsia="it-IT"/>
        </w:rPr>
        <w:drawing>
          <wp:inline distT="0" distB="0" distL="0" distR="0">
            <wp:extent cx="4680000" cy="5178924"/>
            <wp:effectExtent l="19050" t="0" r="6300" b="0"/>
            <wp:docPr id="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59979" t="24286" r="2287" b="8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5178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3C7" w:rsidRPr="007A73C7" w:rsidRDefault="007A73C7" w:rsidP="007A73C7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Tabella_</w:t>
      </w:r>
      <w:r w:rsidR="00A640E9">
        <w:rPr>
          <w:rFonts w:cs="Times-Roman"/>
          <w:i/>
          <w:sz w:val="20"/>
          <w:szCs w:val="24"/>
        </w:rPr>
        <w:t>6</w:t>
      </w:r>
      <w:r w:rsidR="0081039E">
        <w:rPr>
          <w:rFonts w:cs="Times-Roman"/>
          <w:i/>
          <w:sz w:val="20"/>
          <w:szCs w:val="24"/>
        </w:rPr>
        <w:t xml:space="preserve"> </w:t>
      </w:r>
      <w:r w:rsidR="00C72965">
        <w:rPr>
          <w:rFonts w:cs="Times-Roman"/>
          <w:i/>
          <w:sz w:val="20"/>
          <w:szCs w:val="24"/>
        </w:rPr>
        <w:t>Tabella contenente le informazioni relative agli in</w:t>
      </w:r>
      <w:r w:rsidR="0081039E">
        <w:rPr>
          <w:rFonts w:cs="Times-Roman"/>
          <w:i/>
          <w:sz w:val="20"/>
          <w:szCs w:val="24"/>
        </w:rPr>
        <w:t>tervalli ∆H presenti</w:t>
      </w:r>
      <w:r w:rsidR="00C72965">
        <w:rPr>
          <w:rFonts w:cs="Times-Roman"/>
          <w:i/>
          <w:sz w:val="20"/>
          <w:szCs w:val="24"/>
        </w:rPr>
        <w:t xml:space="preserve"> </w:t>
      </w:r>
      <w:r w:rsidR="0081039E">
        <w:rPr>
          <w:rFonts w:cs="Times-Roman"/>
          <w:i/>
          <w:sz w:val="20"/>
          <w:szCs w:val="24"/>
        </w:rPr>
        <w:t xml:space="preserve">rappresentati in funzione della Qhu, della Qcu e della zona rigenerativa </w:t>
      </w:r>
      <w:r w:rsidR="00C72965">
        <w:rPr>
          <w:rFonts w:cs="Times-Roman"/>
          <w:i/>
          <w:sz w:val="20"/>
          <w:szCs w:val="24"/>
        </w:rPr>
        <w:t>del sistema</w:t>
      </w:r>
      <w:r w:rsidR="0081039E">
        <w:rPr>
          <w:rFonts w:cs="Times-Roman"/>
          <w:i/>
          <w:sz w:val="20"/>
          <w:szCs w:val="24"/>
        </w:rPr>
        <w:t>.</w:t>
      </w:r>
    </w:p>
    <w:p w:rsidR="00BC777A" w:rsidRDefault="00BC777A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BC777A" w:rsidRDefault="00BC777A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5F3657" w:rsidRDefault="005F3657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410B7D" w:rsidRDefault="00410B7D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410B7D" w:rsidRDefault="00410B7D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410B7D" w:rsidRDefault="00410B7D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5F3657" w:rsidRDefault="005F3657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5F3657" w:rsidRDefault="005F3657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BC777A" w:rsidRDefault="00BC777A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5161BA" w:rsidRDefault="005161BA" w:rsidP="005B49F5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036CB0" w:rsidRDefault="002401BB" w:rsidP="00036CB0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lastRenderedPageBreak/>
        <w:t xml:space="preserve">Il </w:t>
      </w:r>
      <w:r w:rsidR="00E8079C">
        <w:rPr>
          <w:rFonts w:eastAsiaTheme="minorEastAsia" w:cs="Times-Roman"/>
          <w:sz w:val="24"/>
          <w:szCs w:val="24"/>
        </w:rPr>
        <w:t>pr</w:t>
      </w:r>
      <w:r>
        <w:rPr>
          <w:rFonts w:eastAsiaTheme="minorEastAsia" w:cs="Times-Roman"/>
          <w:sz w:val="24"/>
          <w:szCs w:val="24"/>
        </w:rPr>
        <w:t>o</w:t>
      </w:r>
      <w:r w:rsidR="00E8079C">
        <w:rPr>
          <w:rFonts w:eastAsiaTheme="minorEastAsia" w:cs="Times-Roman"/>
          <w:sz w:val="24"/>
          <w:szCs w:val="24"/>
        </w:rPr>
        <w:t>ced</w:t>
      </w:r>
      <w:r>
        <w:rPr>
          <w:rFonts w:eastAsiaTheme="minorEastAsia" w:cs="Times-Roman"/>
          <w:sz w:val="24"/>
          <w:szCs w:val="24"/>
        </w:rPr>
        <w:t>i</w:t>
      </w:r>
      <w:r w:rsidR="00E8079C">
        <w:rPr>
          <w:rFonts w:eastAsiaTheme="minorEastAsia" w:cs="Times-Roman"/>
          <w:sz w:val="24"/>
          <w:szCs w:val="24"/>
        </w:rPr>
        <w:t>ment</w:t>
      </w:r>
      <w:r>
        <w:rPr>
          <w:rFonts w:eastAsiaTheme="minorEastAsia" w:cs="Times-Roman"/>
          <w:sz w:val="24"/>
          <w:szCs w:val="24"/>
        </w:rPr>
        <w:t>o</w:t>
      </w:r>
      <w:r w:rsidR="00E8079C">
        <w:rPr>
          <w:rFonts w:eastAsiaTheme="minorEastAsia" w:cs="Times-Roman"/>
          <w:sz w:val="24"/>
          <w:szCs w:val="24"/>
        </w:rPr>
        <w:t xml:space="preserve"> </w:t>
      </w:r>
      <w:r>
        <w:rPr>
          <w:rFonts w:eastAsiaTheme="minorEastAsia" w:cs="Times-Roman"/>
          <w:sz w:val="24"/>
          <w:szCs w:val="24"/>
        </w:rPr>
        <w:t>di calcolo</w:t>
      </w:r>
      <w:r w:rsidR="00E8079C">
        <w:rPr>
          <w:rFonts w:eastAsiaTheme="minorEastAsia" w:cs="Times-Roman"/>
          <w:sz w:val="24"/>
          <w:szCs w:val="24"/>
        </w:rPr>
        <w:t xml:space="preserve"> for</w:t>
      </w:r>
      <w:r w:rsidR="00BF555F">
        <w:rPr>
          <w:rFonts w:eastAsiaTheme="minorEastAsia" w:cs="Times-Roman"/>
          <w:sz w:val="24"/>
          <w:szCs w:val="24"/>
        </w:rPr>
        <w:t>nisce</w:t>
      </w:r>
      <w:r w:rsidR="00826F15">
        <w:rPr>
          <w:rFonts w:eastAsiaTheme="minorEastAsia" w:cs="Times-Roman"/>
          <w:sz w:val="24"/>
          <w:szCs w:val="24"/>
        </w:rPr>
        <w:t>:</w:t>
      </w:r>
    </w:p>
    <w:p w:rsidR="00036CB0" w:rsidRPr="00036CB0" w:rsidRDefault="00036CB0" w:rsidP="00036CB0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 w:rsidRPr="00036CB0">
        <w:rPr>
          <w:rFonts w:eastAsiaTheme="minorEastAsia" w:cs="Times-Roman"/>
          <w:sz w:val="24"/>
          <w:szCs w:val="24"/>
        </w:rPr>
        <w:t xml:space="preserve">la </w:t>
      </w:r>
      <m:oMath>
        <m:r>
          <w:rPr>
            <w:rFonts w:ascii="Cambria Math" w:eastAsiaTheme="minorEastAsia" w:hAnsi="Cambria Math" w:cs="Times-Roman"/>
            <w:sz w:val="24"/>
            <w:szCs w:val="24"/>
          </w:rPr>
          <m:t>Qhu</m:t>
        </m:r>
      </m:oMath>
      <w:r w:rsidRPr="00036CB0">
        <w:rPr>
          <w:rFonts w:eastAsiaTheme="minorEastAsia" w:cs="Times-Roman"/>
          <w:sz w:val="24"/>
          <w:szCs w:val="24"/>
        </w:rPr>
        <w:t xml:space="preserve">, la </w:t>
      </w:r>
      <m:oMath>
        <m:r>
          <w:rPr>
            <w:rFonts w:ascii="Cambria Math" w:eastAsiaTheme="minorEastAsia" w:hAnsi="Cambria Math" w:cs="Times-Roman"/>
            <w:sz w:val="24"/>
            <w:szCs w:val="24"/>
          </w:rPr>
          <m:t>Qcu</m:t>
        </m:r>
      </m:oMath>
      <w:r w:rsidRPr="00036CB0">
        <w:rPr>
          <w:rFonts w:eastAsiaTheme="minorEastAsia" w:cs="Times-Roman"/>
          <w:sz w:val="24"/>
          <w:szCs w:val="24"/>
        </w:rPr>
        <w:t xml:space="preserve"> e lo scambio termico rigenerativo totale </w:t>
      </w:r>
      <m:oMath>
        <m:sSub>
          <m:sSubPr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∆H</m:t>
            </m:r>
          </m:e>
          <m:sub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R</m:t>
            </m:r>
          </m:sub>
        </m:sSub>
      </m:oMath>
    </w:p>
    <w:p w:rsidR="00036CB0" w:rsidRDefault="00826F15" w:rsidP="00036CB0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 w:rsidRPr="00036CB0">
        <w:rPr>
          <w:rFonts w:eastAsiaTheme="minorEastAsia" w:cs="Times-Roman"/>
          <w:sz w:val="24"/>
          <w:szCs w:val="24"/>
        </w:rPr>
        <w:t>Il numero di intervalli</w:t>
      </w:r>
      <w:r w:rsidR="00036CB0">
        <w:rPr>
          <w:rFonts w:eastAsiaTheme="minorEastAsia" w:cs="Times-Roman"/>
          <w:sz w:val="24"/>
          <w:szCs w:val="24"/>
        </w:rPr>
        <w:t xml:space="preserve"> complessivi </w:t>
      </w:r>
      <w:r w:rsidRPr="00036CB0">
        <w:rPr>
          <w:rFonts w:eastAsiaTheme="minorEastAsia" w:cs="Times-Roman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Times-Roman"/>
            <w:sz w:val="24"/>
            <w:szCs w:val="24"/>
          </w:rPr>
          <m:t>∆H(i)</m:t>
        </m:r>
      </m:oMath>
      <w:r w:rsidRPr="00036CB0">
        <w:rPr>
          <w:rFonts w:eastAsiaTheme="minorEastAsia" w:cs="Times-Roman"/>
          <w:sz w:val="24"/>
          <w:szCs w:val="24"/>
        </w:rPr>
        <w:t xml:space="preserve"> presenti </w:t>
      </w:r>
      <w:r w:rsidR="00512B98" w:rsidRPr="00036CB0">
        <w:rPr>
          <w:rFonts w:eastAsiaTheme="minorEastAsia" w:cs="Times-Roman"/>
          <w:sz w:val="24"/>
          <w:szCs w:val="24"/>
        </w:rPr>
        <w:t xml:space="preserve">nel sistema </w:t>
      </w:r>
      <w:r w:rsidRPr="00036CB0">
        <w:rPr>
          <w:rFonts w:eastAsiaTheme="minorEastAsia" w:cs="Times-Roman"/>
          <w:sz w:val="24"/>
          <w:szCs w:val="24"/>
        </w:rPr>
        <w:t>considerando</w:t>
      </w:r>
      <w:r w:rsidR="005B49D4" w:rsidRPr="00036CB0">
        <w:rPr>
          <w:rFonts w:eastAsiaTheme="minorEastAsia" w:cs="Times-Roman"/>
          <w:sz w:val="24"/>
          <w:szCs w:val="24"/>
        </w:rPr>
        <w:t xml:space="preserve"> le curve composite sovrapposte</w:t>
      </w:r>
      <w:r w:rsidR="00865CBE" w:rsidRPr="00036CB0">
        <w:rPr>
          <w:rFonts w:eastAsiaTheme="minorEastAsia" w:cs="Times-Roman"/>
          <w:sz w:val="24"/>
          <w:szCs w:val="24"/>
        </w:rPr>
        <w:t>;</w:t>
      </w:r>
    </w:p>
    <w:p w:rsidR="00036CB0" w:rsidRDefault="005B49D4" w:rsidP="00036CB0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 w:rsidRPr="00036CB0">
        <w:rPr>
          <w:rFonts w:eastAsiaTheme="minorEastAsia" w:cs="Times-Roman"/>
          <w:sz w:val="24"/>
          <w:szCs w:val="24"/>
        </w:rPr>
        <w:t xml:space="preserve">Il valore di ogni </w:t>
      </w:r>
      <w:r w:rsidR="00E540FD" w:rsidRPr="00036CB0">
        <w:rPr>
          <w:rFonts w:eastAsiaTheme="minorEastAsia" w:cs="Times-Roman"/>
          <w:sz w:val="24"/>
          <w:szCs w:val="24"/>
        </w:rPr>
        <w:t xml:space="preserve">intervallo di </w:t>
      </w:r>
      <w:r w:rsidRPr="00036CB0">
        <w:rPr>
          <w:rFonts w:eastAsiaTheme="minorEastAsia" w:cs="Times-Roman"/>
          <w:sz w:val="24"/>
          <w:szCs w:val="24"/>
        </w:rPr>
        <w:t xml:space="preserve">scambio termico </w:t>
      </w:r>
      <m:oMath>
        <m:r>
          <w:rPr>
            <w:rFonts w:ascii="Cambria Math" w:eastAsiaTheme="minorEastAsia" w:hAnsi="Cambria Math" w:cs="Times-Roman"/>
            <w:sz w:val="24"/>
            <w:szCs w:val="24"/>
          </w:rPr>
          <m:t>∆H(i)</m:t>
        </m:r>
      </m:oMath>
      <w:r w:rsidR="00865CBE" w:rsidRPr="00036CB0">
        <w:rPr>
          <w:rFonts w:eastAsiaTheme="minorEastAsia" w:cs="Times-Roman"/>
          <w:sz w:val="24"/>
          <w:szCs w:val="24"/>
        </w:rPr>
        <w:t>;</w:t>
      </w:r>
    </w:p>
    <w:p w:rsidR="00036CB0" w:rsidRDefault="00036CB0" w:rsidP="00036CB0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>gli intervalli di temperatura caratteristici del sistema;</w:t>
      </w:r>
    </w:p>
    <w:p w:rsidR="00D3525D" w:rsidRDefault="00D3525D" w:rsidP="00036CB0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>C</w:t>
      </w:r>
      <w:r w:rsidRPr="00D3525D">
        <w:rPr>
          <w:rFonts w:eastAsiaTheme="minorEastAsia" w:cs="Times-Roman"/>
          <w:sz w:val="24"/>
          <w:szCs w:val="24"/>
          <w:vertAlign w:val="subscript"/>
        </w:rPr>
        <w:t>OPT</w:t>
      </w:r>
      <w:r>
        <w:rPr>
          <w:rFonts w:eastAsiaTheme="minorEastAsia" w:cs="Times-Roman"/>
          <w:sz w:val="24"/>
          <w:szCs w:val="24"/>
        </w:rPr>
        <w:t xml:space="preserve"> : valore delle capacità termiche raccomandabili per le utenze esterne;</w:t>
      </w:r>
    </w:p>
    <w:p w:rsidR="00036CB0" w:rsidRDefault="0023449B" w:rsidP="00036CB0">
      <w:pPr>
        <w:pStyle w:val="Paragrafoelenco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un dimensionamento di primo tentativo della superficie </w:t>
      </w:r>
      <m:oMath>
        <m:r>
          <w:rPr>
            <w:rFonts w:ascii="Cambria Math" w:eastAsiaTheme="minorEastAsia" w:hAnsi="Cambria Math" w:cs="Times-Roman"/>
            <w:sz w:val="24"/>
            <w:szCs w:val="24"/>
          </w:rPr>
          <m:t>S</m:t>
        </m:r>
      </m:oMath>
      <w:r>
        <w:rPr>
          <w:rFonts w:eastAsiaTheme="minorEastAsia" w:cs="Times-Roman"/>
          <w:sz w:val="24"/>
          <w:szCs w:val="24"/>
        </w:rPr>
        <w:t xml:space="preserve"> (m</w:t>
      </w:r>
      <w:r w:rsidRPr="0023449B">
        <w:rPr>
          <w:rFonts w:eastAsiaTheme="minorEastAsia" w:cs="Times-Roman"/>
          <w:sz w:val="24"/>
          <w:szCs w:val="24"/>
          <w:vertAlign w:val="superscript"/>
        </w:rPr>
        <w:t>2</w:t>
      </w:r>
      <w:r>
        <w:rPr>
          <w:rFonts w:eastAsiaTheme="minorEastAsia" w:cs="Times-Roman"/>
          <w:sz w:val="24"/>
          <w:szCs w:val="24"/>
        </w:rPr>
        <w:t xml:space="preserve">) degli scambiatori utilizzabili nella zona di scambio termico </w:t>
      </w:r>
      <w:r w:rsidR="00481F3A">
        <w:rPr>
          <w:rFonts w:eastAsiaTheme="minorEastAsia" w:cs="Times-Roman"/>
          <w:sz w:val="24"/>
          <w:szCs w:val="24"/>
        </w:rPr>
        <w:t xml:space="preserve">interna al sistema </w:t>
      </w:r>
      <w:r>
        <w:rPr>
          <w:rFonts w:eastAsiaTheme="minorEastAsia" w:cs="Times-Roman"/>
          <w:sz w:val="24"/>
          <w:szCs w:val="24"/>
        </w:rPr>
        <w:t>secondo la formula:</w:t>
      </w:r>
    </w:p>
    <w:p w:rsidR="0023449B" w:rsidRPr="00481F3A" w:rsidRDefault="0023449B" w:rsidP="00481F3A">
      <w:pPr>
        <w:pStyle w:val="Paragrafoelenco"/>
        <w:autoSpaceDE w:val="0"/>
        <w:autoSpaceDN w:val="0"/>
        <w:adjustRightInd w:val="0"/>
        <w:spacing w:after="0"/>
        <w:ind w:left="1212"/>
        <w:rPr>
          <w:rFonts w:eastAsiaTheme="minorEastAsia" w:cs="Times-Roman"/>
          <w:sz w:val="24"/>
          <w:szCs w:val="24"/>
        </w:rPr>
      </w:pPr>
      <m:oMathPara>
        <m:oMath>
          <m:r>
            <w:rPr>
              <w:rFonts w:ascii="Cambria Math" w:eastAsiaTheme="minorEastAsia" w:hAnsi="Cambria Math" w:cs="Times-Roman"/>
              <w:sz w:val="24"/>
              <w:szCs w:val="24"/>
            </w:rPr>
            <m:t>S=Q/(K∙∆</m:t>
          </m:r>
          <m:sSub>
            <m:sSubPr>
              <m:ctrlPr>
                <w:rPr>
                  <w:rFonts w:ascii="Cambria Math" w:eastAsiaTheme="minorEastAsia" w:hAnsi="Cambria Math" w:cs="Times-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Theme="minorEastAsia" w:hAnsi="Cambria Math" w:cs="Times-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eastAsiaTheme="minorEastAsia" w:hAnsi="Cambria Math" w:cs="Times-Roman"/>
                  <w:sz w:val="24"/>
                  <w:szCs w:val="24"/>
                </w:rPr>
                <m:t>ml</m:t>
              </m:r>
            </m:sub>
          </m:sSub>
          <m:r>
            <w:rPr>
              <w:rFonts w:ascii="Cambria Math" w:eastAsiaTheme="minorEastAsia" w:hAnsi="Cambria Math" w:cs="Times-Roman"/>
              <w:sz w:val="24"/>
              <w:szCs w:val="24"/>
            </w:rPr>
            <m:t>)</m:t>
          </m:r>
        </m:oMath>
      </m:oMathPara>
    </w:p>
    <w:p w:rsidR="0023449B" w:rsidRDefault="0023449B" w:rsidP="0023449B">
      <w:pPr>
        <w:pStyle w:val="Paragrafoelenco"/>
        <w:autoSpaceDE w:val="0"/>
        <w:autoSpaceDN w:val="0"/>
        <w:adjustRightInd w:val="0"/>
        <w:spacing w:after="0"/>
        <w:ind w:left="1212"/>
        <w:rPr>
          <w:rFonts w:eastAsiaTheme="minorEastAsia" w:cs="Times-Roman"/>
          <w:noProof/>
          <w:sz w:val="24"/>
          <w:szCs w:val="24"/>
          <w:lang w:eastAsia="it-IT"/>
        </w:rPr>
      </w:pPr>
      <w:r>
        <w:rPr>
          <w:rFonts w:eastAsiaTheme="minorEastAsia" w:cs="Times-Roman"/>
          <w:noProof/>
          <w:sz w:val="24"/>
          <w:szCs w:val="24"/>
          <w:lang w:eastAsia="it-IT"/>
        </w:rPr>
        <w:t>con:</w:t>
      </w:r>
    </w:p>
    <w:p w:rsidR="0023449B" w:rsidRDefault="0023449B" w:rsidP="0023449B">
      <w:pPr>
        <w:pStyle w:val="Paragrafoelenco"/>
        <w:autoSpaceDE w:val="0"/>
        <w:autoSpaceDN w:val="0"/>
        <w:adjustRightInd w:val="0"/>
        <w:spacing w:after="0"/>
        <w:ind w:left="1212"/>
        <w:rPr>
          <w:rFonts w:eastAsiaTheme="minorEastAsia" w:cs="Times-Roman"/>
          <w:noProof/>
          <w:sz w:val="24"/>
          <w:szCs w:val="24"/>
        </w:rPr>
      </w:pPr>
      <m:oMath>
        <m:r>
          <w:rPr>
            <w:rFonts w:ascii="Cambria Math" w:eastAsiaTheme="minorEastAsia" w:hAnsi="Cambria Math" w:cs="Times-Roman"/>
            <w:sz w:val="24"/>
            <w:szCs w:val="24"/>
          </w:rPr>
          <m:t>Q</m:t>
        </m:r>
      </m:oMath>
      <w:r>
        <w:rPr>
          <w:rFonts w:eastAsiaTheme="minorEastAsia" w:cs="Times-Roman"/>
          <w:noProof/>
          <w:sz w:val="24"/>
          <w:szCs w:val="24"/>
        </w:rPr>
        <w:t xml:space="preserve">= </w:t>
      </w:r>
      <w:r w:rsidR="00523018">
        <w:rPr>
          <w:rFonts w:eastAsiaTheme="minorEastAsia" w:cs="Times-Roman"/>
          <w:noProof/>
          <w:sz w:val="24"/>
          <w:szCs w:val="24"/>
        </w:rPr>
        <w:t>potenza termica scambiata nell’intervallo di temperatura</w:t>
      </w:r>
      <w:r w:rsidR="00481F3A">
        <w:rPr>
          <w:rFonts w:eastAsiaTheme="minorEastAsia" w:cs="Times-Roman"/>
          <w:noProof/>
          <w:sz w:val="24"/>
          <w:szCs w:val="24"/>
        </w:rPr>
        <w:t xml:space="preserve"> di riferimento</w:t>
      </w:r>
      <w:r w:rsidR="00523018">
        <w:rPr>
          <w:rFonts w:eastAsiaTheme="minorEastAsia" w:cs="Times-Roman"/>
          <w:noProof/>
          <w:sz w:val="24"/>
          <w:szCs w:val="24"/>
        </w:rPr>
        <w:t xml:space="preserve"> [kW]</w:t>
      </w:r>
      <w:r w:rsidR="00481F3A">
        <w:rPr>
          <w:rFonts w:eastAsiaTheme="minorEastAsia" w:cs="Times-Roman"/>
          <w:noProof/>
          <w:sz w:val="24"/>
          <w:szCs w:val="24"/>
        </w:rPr>
        <w:t>;</w:t>
      </w:r>
    </w:p>
    <w:p w:rsidR="0023449B" w:rsidRDefault="0023449B" w:rsidP="0023449B">
      <w:pPr>
        <w:pStyle w:val="Paragrafoelenco"/>
        <w:autoSpaceDE w:val="0"/>
        <w:autoSpaceDN w:val="0"/>
        <w:adjustRightInd w:val="0"/>
        <w:spacing w:after="0"/>
        <w:ind w:left="1212"/>
        <w:rPr>
          <w:rFonts w:eastAsiaTheme="minorEastAsia" w:cs="Times-Roman"/>
          <w:sz w:val="24"/>
          <w:szCs w:val="24"/>
        </w:rPr>
      </w:pPr>
      <m:oMath>
        <m:r>
          <w:rPr>
            <w:rFonts w:ascii="Cambria Math" w:eastAsiaTheme="minorEastAsia" w:hAnsi="Cambria Math" w:cs="Times-Roman"/>
            <w:sz w:val="24"/>
            <w:szCs w:val="24"/>
          </w:rPr>
          <m:t>K</m:t>
        </m:r>
      </m:oMath>
      <w:r w:rsidR="00523018">
        <w:rPr>
          <w:rFonts w:eastAsiaTheme="minorEastAsia" w:cs="Times-Roman"/>
          <w:sz w:val="24"/>
          <w:szCs w:val="24"/>
        </w:rPr>
        <w:t>= coefficiente globale di scambio termico [kW/(m</w:t>
      </w:r>
      <w:r w:rsidR="00523018" w:rsidRPr="00523018">
        <w:rPr>
          <w:rFonts w:eastAsiaTheme="minorEastAsia" w:cs="Times-Roman"/>
          <w:sz w:val="24"/>
          <w:szCs w:val="24"/>
          <w:vertAlign w:val="superscript"/>
        </w:rPr>
        <w:t>2</w:t>
      </w:r>
      <w:r w:rsidR="00523018">
        <w:rPr>
          <w:rFonts w:eastAsiaTheme="minorEastAsia" w:cs="Times-Roman"/>
          <w:sz w:val="24"/>
          <w:szCs w:val="24"/>
        </w:rPr>
        <w:t>°C)]</w:t>
      </w:r>
      <w:r w:rsidR="00481F3A">
        <w:rPr>
          <w:rFonts w:eastAsiaTheme="minorEastAsia" w:cs="Times-Roman"/>
          <w:sz w:val="24"/>
          <w:szCs w:val="24"/>
        </w:rPr>
        <w:t xml:space="preserve"> (input della procedura);</w:t>
      </w:r>
    </w:p>
    <w:p w:rsidR="0023449B" w:rsidRDefault="0023449B" w:rsidP="0023449B">
      <w:pPr>
        <w:pStyle w:val="Paragrafoelenco"/>
        <w:autoSpaceDE w:val="0"/>
        <w:autoSpaceDN w:val="0"/>
        <w:adjustRightInd w:val="0"/>
        <w:spacing w:after="0"/>
        <w:ind w:left="1212"/>
        <w:rPr>
          <w:rFonts w:eastAsiaTheme="minorEastAsia" w:cs="Times-Roman"/>
          <w:sz w:val="24"/>
          <w:szCs w:val="24"/>
        </w:rPr>
      </w:pPr>
      <m:oMath>
        <m:r>
          <w:rPr>
            <w:rFonts w:ascii="Cambria Math" w:eastAsiaTheme="minorEastAsia" w:hAnsi="Cambria Math" w:cs="Times-Roman"/>
            <w:sz w:val="24"/>
            <w:szCs w:val="24"/>
          </w:rPr>
          <m:t>∆</m:t>
        </m:r>
        <m:sSub>
          <m:sSubPr>
            <m:ctrlPr>
              <w:rPr>
                <w:rFonts w:ascii="Cambria Math" w:eastAsiaTheme="minorEastAsia" w:hAnsi="Cambria Math" w:cs="Times-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T</m:t>
            </m:r>
          </m:e>
          <m:sub>
            <m:r>
              <w:rPr>
                <w:rFonts w:ascii="Cambria Math" w:eastAsiaTheme="minorEastAsia" w:hAnsi="Cambria Math" w:cs="Times-Roman"/>
                <w:sz w:val="24"/>
                <w:szCs w:val="24"/>
              </w:rPr>
              <m:t>ml</m:t>
            </m:r>
          </m:sub>
        </m:sSub>
      </m:oMath>
      <w:r w:rsidR="00523018">
        <w:rPr>
          <w:rFonts w:eastAsiaTheme="minorEastAsia" w:cs="Times-Roman"/>
          <w:sz w:val="24"/>
          <w:szCs w:val="24"/>
        </w:rPr>
        <w:t xml:space="preserve">= ∆T media logaritmica = </w:t>
      </w:r>
      <m:oMath>
        <m:f>
          <m:fPr>
            <m:ctrlPr>
              <w:rPr>
                <w:rFonts w:ascii="Cambria Math" w:eastAsiaTheme="minorEastAsia" w:hAnsi="Cambria Math" w:cs="Times-Roman"/>
                <w:i/>
                <w:sz w:val="32"/>
                <w:szCs w:val="24"/>
              </w:rPr>
            </m:ctrlPr>
          </m:fPr>
          <m:num>
            <m:d>
              <m:dPr>
                <m:ctrlPr>
                  <w:rPr>
                    <w:rFonts w:ascii="Cambria Math" w:eastAsiaTheme="minorEastAsia" w:hAnsi="Cambria Math" w:cs="Times-Roman"/>
                    <w:i/>
                    <w:sz w:val="32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EastAsia" w:hAnsi="Cambria Math" w:cs="Times-Roman"/>
                        <w:i/>
                        <w:sz w:val="32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-Roman"/>
                        <w:sz w:val="32"/>
                        <w:szCs w:val="24"/>
                      </w:rPr>
                      <m:t>T</m:t>
                    </m:r>
                  </m:e>
                  <m:sub>
                    <m:r>
                      <w:rPr>
                        <w:rFonts w:ascii="Cambria Math" w:eastAsiaTheme="minorEastAsia" w:hAnsi="Cambria Math" w:cs="Times-Roman"/>
                        <w:sz w:val="32"/>
                        <w:szCs w:val="24"/>
                      </w:rPr>
                      <m:t>h H</m:t>
                    </m:r>
                  </m:sub>
                </m:sSub>
                <m:r>
                  <w:rPr>
                    <w:rFonts w:ascii="Cambria Math" w:eastAsiaTheme="minorEastAsia" w:hAnsi="Cambria Math" w:cs="Times-Roman"/>
                    <w:sz w:val="32"/>
                    <w:szCs w:val="24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 w:cs="Times-Roman"/>
                        <w:i/>
                        <w:sz w:val="32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-Roman"/>
                        <w:sz w:val="32"/>
                        <w:szCs w:val="24"/>
                      </w:rPr>
                      <m:t>T</m:t>
                    </m:r>
                  </m:e>
                  <m:sub>
                    <m:r>
                      <w:rPr>
                        <w:rFonts w:ascii="Cambria Math" w:eastAsiaTheme="minorEastAsia" w:hAnsi="Cambria Math" w:cs="Times-Roman"/>
                        <w:sz w:val="32"/>
                        <w:szCs w:val="24"/>
                      </w:rPr>
                      <m:t>c H</m:t>
                    </m:r>
                  </m:sub>
                </m:sSub>
              </m:e>
            </m:d>
            <m:r>
              <w:rPr>
                <w:rFonts w:ascii="Cambria Math" w:eastAsiaTheme="minorEastAsia" w:hAnsi="Cambria Math" w:cs="Times-Roman"/>
                <w:sz w:val="32"/>
                <w:szCs w:val="24"/>
              </w:rPr>
              <m:t>-</m:t>
            </m:r>
            <m:d>
              <m:dPr>
                <m:ctrlPr>
                  <w:rPr>
                    <w:rFonts w:ascii="Cambria Math" w:eastAsiaTheme="minorEastAsia" w:hAnsi="Cambria Math" w:cs="Times-Roman"/>
                    <w:i/>
                    <w:sz w:val="32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EastAsia" w:hAnsi="Cambria Math" w:cs="Times-Roman"/>
                        <w:i/>
                        <w:sz w:val="32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-Roman"/>
                        <w:sz w:val="32"/>
                        <w:szCs w:val="24"/>
                      </w:rPr>
                      <m:t>T</m:t>
                    </m:r>
                  </m:e>
                  <m:sub>
                    <m:r>
                      <w:rPr>
                        <w:rFonts w:ascii="Cambria Math" w:eastAsiaTheme="minorEastAsia" w:hAnsi="Cambria Math" w:cs="Times-Roman"/>
                        <w:sz w:val="32"/>
                        <w:szCs w:val="24"/>
                      </w:rPr>
                      <m:t>h L</m:t>
                    </m:r>
                  </m:sub>
                </m:sSub>
                <m:r>
                  <w:rPr>
                    <w:rFonts w:ascii="Cambria Math" w:eastAsiaTheme="minorEastAsia" w:hAnsi="Cambria Math" w:cs="Times-Roman"/>
                    <w:sz w:val="32"/>
                    <w:szCs w:val="24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 w:cs="Times-Roman"/>
                        <w:i/>
                        <w:sz w:val="32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-Roman"/>
                        <w:sz w:val="32"/>
                        <w:szCs w:val="24"/>
                      </w:rPr>
                      <m:t>T</m:t>
                    </m:r>
                  </m:e>
                  <m:sub>
                    <m:r>
                      <w:rPr>
                        <w:rFonts w:ascii="Cambria Math" w:eastAsiaTheme="minorEastAsia" w:hAnsi="Cambria Math" w:cs="Times-Roman"/>
                        <w:sz w:val="32"/>
                        <w:szCs w:val="24"/>
                      </w:rPr>
                      <m:t>c L</m:t>
                    </m:r>
                  </m:sub>
                </m:sSub>
              </m:e>
            </m:d>
          </m:num>
          <m:den>
            <m:r>
              <m:rPr>
                <m:sty m:val="p"/>
              </m:rPr>
              <w:rPr>
                <w:rFonts w:ascii="Cambria Math" w:eastAsiaTheme="minorEastAsia" w:hAnsi="Cambria Math" w:cs="Times-Roman"/>
                <w:sz w:val="32"/>
                <w:szCs w:val="24"/>
              </w:rPr>
              <m:t>ln</m:t>
            </m:r>
            <m:box>
              <m:boxPr>
                <m:ctrlPr>
                  <w:rPr>
                    <w:rFonts w:ascii="Cambria Math" w:eastAsiaTheme="minorEastAsia" w:hAnsi="Cambria Math" w:cs="Times-Roman"/>
                    <w:sz w:val="32"/>
                    <w:szCs w:val="24"/>
                  </w:rPr>
                </m:ctrlPr>
              </m:boxPr>
              <m:e>
                <m:argPr>
                  <m:argSz m:val="-1"/>
                </m:argPr>
                <m:f>
                  <m:fPr>
                    <m:ctrlPr>
                      <w:rPr>
                        <w:rFonts w:ascii="Cambria Math" w:eastAsiaTheme="minorEastAsia" w:hAnsi="Cambria Math" w:cs="Times-Roman"/>
                        <w:sz w:val="32"/>
                        <w:szCs w:val="24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eastAsiaTheme="minorEastAsia" w:hAnsi="Cambria Math" w:cs="Times-Roman"/>
                            <w:i/>
                            <w:sz w:val="32"/>
                            <w:szCs w:val="24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-Roman"/>
                                <w:i/>
                                <w:sz w:val="32"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 w:cs="Times-Roman"/>
                                <w:sz w:val="32"/>
                                <w:szCs w:val="24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 w:cs="Times-Roman"/>
                                <w:sz w:val="32"/>
                                <w:szCs w:val="24"/>
                              </w:rPr>
                              <m:t>h H</m:t>
                            </m:r>
                          </m:sub>
                        </m:sSub>
                        <m:r>
                          <w:rPr>
                            <w:rFonts w:ascii="Cambria Math" w:eastAsiaTheme="minorEastAsia" w:hAnsi="Cambria Math" w:cs="Times-Roman"/>
                            <w:sz w:val="32"/>
                            <w:szCs w:val="24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-Roman"/>
                                <w:i/>
                                <w:sz w:val="32"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 w:cs="Times-Roman"/>
                                <w:sz w:val="32"/>
                                <w:szCs w:val="24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 w:cs="Times-Roman"/>
                                <w:sz w:val="32"/>
                                <w:szCs w:val="24"/>
                              </w:rPr>
                              <m:t>c H</m:t>
                            </m:r>
                          </m:sub>
                        </m:sSub>
                      </m:e>
                    </m:d>
                  </m:num>
                  <m:den>
                    <m:d>
                      <m:dPr>
                        <m:ctrlPr>
                          <w:rPr>
                            <w:rFonts w:ascii="Cambria Math" w:eastAsiaTheme="minorEastAsia" w:hAnsi="Cambria Math" w:cs="Times-Roman"/>
                            <w:i/>
                            <w:sz w:val="32"/>
                            <w:szCs w:val="24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-Roman"/>
                                <w:i/>
                                <w:sz w:val="32"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 w:cs="Times-Roman"/>
                                <w:sz w:val="32"/>
                                <w:szCs w:val="24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 w:cs="Times-Roman"/>
                                <w:sz w:val="32"/>
                                <w:szCs w:val="24"/>
                              </w:rPr>
                              <m:t>h L</m:t>
                            </m:r>
                          </m:sub>
                        </m:sSub>
                        <m:r>
                          <w:rPr>
                            <w:rFonts w:ascii="Cambria Math" w:eastAsiaTheme="minorEastAsia" w:hAnsi="Cambria Math" w:cs="Times-Roman"/>
                            <w:sz w:val="32"/>
                            <w:szCs w:val="24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-Roman"/>
                                <w:i/>
                                <w:sz w:val="32"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 w:cs="Times-Roman"/>
                                <w:sz w:val="32"/>
                                <w:szCs w:val="24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 w:cs="Times-Roman"/>
                                <w:sz w:val="32"/>
                                <w:szCs w:val="24"/>
                              </w:rPr>
                              <m:t>c L</m:t>
                            </m:r>
                          </m:sub>
                        </m:sSub>
                      </m:e>
                    </m:d>
                  </m:den>
                </m:f>
              </m:e>
            </m:box>
          </m:den>
        </m:f>
      </m:oMath>
      <w:r w:rsidR="00931229">
        <w:rPr>
          <w:rFonts w:eastAsiaTheme="minorEastAsia" w:cs="Times-Roman"/>
          <w:sz w:val="24"/>
          <w:szCs w:val="24"/>
        </w:rPr>
        <w:t xml:space="preserve"> [K]</w:t>
      </w:r>
      <w:r w:rsidR="00481F3A">
        <w:rPr>
          <w:rFonts w:eastAsiaTheme="minorEastAsia" w:cs="Times-Roman"/>
          <w:sz w:val="24"/>
          <w:szCs w:val="24"/>
        </w:rPr>
        <w:t>.</w:t>
      </w:r>
    </w:p>
    <w:p w:rsidR="00826F15" w:rsidRDefault="00826F15" w:rsidP="00826F15">
      <w:p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</w:p>
    <w:p w:rsidR="005F3657" w:rsidRDefault="005F3657" w:rsidP="00826F15">
      <w:p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</w:p>
    <w:p w:rsidR="00826F15" w:rsidRPr="00826F15" w:rsidRDefault="000C4BE1" w:rsidP="00826F15">
      <w:p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noProof/>
          <w:sz w:val="24"/>
          <w:szCs w:val="24"/>
          <w:lang w:eastAsia="it-IT"/>
        </w:rPr>
        <w:pict>
          <v:group id="_x0000_s1161" style="position:absolute;margin-left:55.15pt;margin-top:39.4pt;width:323.05pt;height:32.55pt;z-index:251771904" coordorigin="2237,5195" coordsize="6461,651">
            <v:shape id="_x0000_s1146" type="#_x0000_t202" style="position:absolute;left:2237;top:5195;width:933;height:651;mso-width-relative:margin;mso-height-relative:margin" o:regroupid="2" filled="f" stroked="f">
              <v:textbox style="mso-next-textbox:#_x0000_s1146">
                <w:txbxContent>
                  <w:p w:rsidR="00A640E9" w:rsidRPr="000D601F" w:rsidRDefault="00A640E9" w:rsidP="000D601F">
                    <w:pPr>
                      <w:jc w:val="center"/>
                      <w:rPr>
                        <w:b/>
                        <w:color w:val="0070C0"/>
                        <w:sz w:val="32"/>
                      </w:rPr>
                    </w:pPr>
                    <w:r w:rsidRPr="000D601F">
                      <w:rPr>
                        <w:b/>
                        <w:color w:val="0070C0"/>
                        <w:sz w:val="32"/>
                      </w:rPr>
                      <w:t>Qcu</w:t>
                    </w:r>
                  </w:p>
                </w:txbxContent>
              </v:textbox>
            </v:shape>
            <v:shape id="_x0000_s1147" type="#_x0000_t202" style="position:absolute;left:7741;top:5195;width:957;height:647;mso-width-relative:margin;mso-height-relative:margin" o:regroupid="2" filled="f" stroked="f">
              <v:textbox style="mso-next-textbox:#_x0000_s1147">
                <w:txbxContent>
                  <w:p w:rsidR="00A640E9" w:rsidRPr="000D601F" w:rsidRDefault="00A640E9" w:rsidP="000D601F">
                    <w:pPr>
                      <w:jc w:val="center"/>
                      <w:rPr>
                        <w:b/>
                        <w:color w:val="FF3300"/>
                        <w:sz w:val="32"/>
                      </w:rPr>
                    </w:pPr>
                    <w:r w:rsidRPr="000D601F">
                      <w:rPr>
                        <w:b/>
                        <w:color w:val="FF3300"/>
                        <w:sz w:val="32"/>
                      </w:rPr>
                      <w:t>Qhu</w:t>
                    </w:r>
                  </w:p>
                </w:txbxContent>
              </v:textbox>
            </v:shape>
            <v:shape id="_x0000_s1148" type="#_x0000_t202" style="position:absolute;left:2843;top:5195;width:4520;height:647;mso-width-relative:margin;mso-height-relative:margin" o:regroupid="2" filled="f" stroked="f">
              <v:textbox style="mso-next-textbox:#_x0000_s1148">
                <w:txbxContent>
                  <w:p w:rsidR="00A640E9" w:rsidRPr="000211A3" w:rsidRDefault="00A640E9" w:rsidP="000211A3">
                    <w:pPr>
                      <w:jc w:val="center"/>
                      <w:rPr>
                        <w:sz w:val="28"/>
                      </w:rPr>
                    </w:pPr>
                    <w:r w:rsidRPr="000211A3">
                      <w:rPr>
                        <w:b/>
                        <w:sz w:val="32"/>
                      </w:rPr>
                      <w:t>∆H</w:t>
                    </w:r>
                    <w:r w:rsidRPr="000211A3">
                      <w:rPr>
                        <w:b/>
                      </w:rPr>
                      <w:t>R</w:t>
                    </w:r>
                  </w:p>
                </w:txbxContent>
              </v:textbox>
            </v:shape>
          </v:group>
        </w:pict>
      </w:r>
      <w:r>
        <w:rPr>
          <w:rFonts w:eastAsiaTheme="minorEastAsia" w:cs="Times-Roman"/>
          <w:noProof/>
          <w:sz w:val="24"/>
          <w:szCs w:val="24"/>
          <w:lang w:eastAsia="it-IT"/>
        </w:rPr>
        <w:pict>
          <v:group id="_x0000_s1156" style="position:absolute;margin-left:63.85pt;margin-top:69.65pt;width:337.45pt;height:226pt;z-index:251765760" coordorigin="2411,5842" coordsize="6749,4520">
            <v:shape id="_x0000_s1071" type="#_x0000_t32" style="position:absolute;left:2799;top:5842;width:0;height:4514;flip:y" o:connectortype="straight" o:regroupid="2" strokecolor="black [3213]">
              <v:stroke dashstyle="dash"/>
            </v:shape>
            <v:shape id="_x0000_s1072" type="#_x0000_t32" style="position:absolute;left:3170;top:6009;width:10;height:4347;flip:x y" o:connectortype="straight" o:regroupid="2" strokecolor="black [3213]">
              <v:stroke dashstyle="dash"/>
            </v:shape>
            <v:shape id="_x0000_s1073" type="#_x0000_t32" style="position:absolute;left:4349;top:6009;width:0;height:4347;flip:y" o:connectortype="straight" o:regroupid="2" strokecolor="black [3213]">
              <v:stroke dashstyle="dash"/>
            </v:shape>
            <v:shape id="_x0000_s1074" type="#_x0000_t32" style="position:absolute;left:6407;top:6009;width:1;height:4347;flip:y" o:connectortype="straight" o:regroupid="2" strokecolor="black [3213]">
              <v:stroke dashstyle="dash"/>
            </v:shape>
            <v:shape id="_x0000_s1076" type="#_x0000_t32" style="position:absolute;left:7366;top:5842;width:0;height:4514;flip:y" o:connectortype="straight" o:regroupid="2" strokecolor="black [3213]">
              <v:stroke dashstyle="dash"/>
            </v:shape>
            <v:shape id="_x0000_s1077" type="#_x0000_t32" style="position:absolute;left:8013;top:6009;width:1;height:4347;flip:y" o:connectortype="straight" o:regroupid="2" strokecolor="black [3213]">
              <v:stroke dashstyle="dash"/>
            </v:shape>
            <v:shape id="_x0000_s1078" type="#_x0000_t32" style="position:absolute;left:8384;top:6009;width:1;height:4350;flip:y" o:connectortype="straight" o:regroupid="2" strokecolor="black [3213]">
              <v:stroke dashstyle="dash"/>
            </v:shape>
            <v:shape id="_x0000_s1079" type="#_x0000_t32" style="position:absolute;left:9153;top:5846;width:7;height:4516;flip:x y" o:connectortype="straight" o:regroupid="2" strokecolor="black [3213]">
              <v:stroke dashstyle="dash"/>
            </v:shape>
            <v:shape id="_x0000_s1080" type="#_x0000_t32" style="position:absolute;left:2411;top:5846;width:11;height:4510;flip:y" o:connectortype="straight" o:regroupid="2" strokecolor="black [3213]">
              <v:stroke dashstyle="dash"/>
            </v:shape>
          </v:group>
        </w:pict>
      </w:r>
      <w:r>
        <w:rPr>
          <w:rFonts w:eastAsiaTheme="minorEastAsia" w:cs="Times-Roman"/>
          <w:noProof/>
          <w:sz w:val="24"/>
          <w:szCs w:val="24"/>
          <w:lang w:eastAsia="it-IT"/>
        </w:rPr>
        <w:pict>
          <v:group id="_x0000_s1151" style="position:absolute;margin-left:63.85pt;margin-top:69.65pt;width:336.55pt;height:.2pt;z-index:251755520" coordorigin="2422,5317" coordsize="6731,4">
            <v:shape id="_x0000_s1142" type="#_x0000_t32" style="position:absolute;left:7359;top:5317;width:1794;height:2;flip:y" o:connectortype="straight" strokecolor="#f30" strokeweight="1.5pt">
              <v:stroke startarrow="open" endarrow="open"/>
            </v:shape>
            <v:shape id="_x0000_s1143" type="#_x0000_t32" style="position:absolute;left:2422;top:5319;width:380;height:2;flip:y" o:connectortype="straight" strokecolor="#0070c0" strokeweight="1.5pt">
              <v:stroke startarrow="open" endarrow="open"/>
            </v:shape>
            <v:shape id="_x0000_s1144" type="#_x0000_t32" style="position:absolute;left:2792;top:5319;width:4567;height:0" o:connectortype="straight" strokecolor="black [3213]" strokeweight="1.5pt">
              <v:stroke startarrow="open" endarrow="open"/>
            </v:shape>
          </v:group>
        </w:pict>
      </w:r>
      <w:r>
        <w:rPr>
          <w:rFonts w:eastAsiaTheme="minorEastAsia" w:cs="Times-Roman"/>
          <w:noProof/>
          <w:sz w:val="24"/>
          <w:szCs w:val="24"/>
          <w:lang w:eastAsia="it-IT"/>
        </w:rPr>
        <w:pict>
          <v:group id="_x0000_s1155" style="position:absolute;margin-left:58.3pt;margin-top:294.75pt;width:395.55pt;height:39.65pt;z-index:251704064" coordorigin="2300,9837" coordsize="7911,793">
            <v:shape id="_x0000_s1090" type="#_x0000_t202" style="position:absolute;left:9235;top:9837;width:976;height:793;mso-height-percent:200;mso-height-percent:200;mso-width-relative:margin;mso-height-relative:margin" filled="f" stroked="f">
              <v:textbox style="mso-next-textbox:#_x0000_s1090;mso-fit-shape-to-text:t">
                <w:txbxContent>
                  <w:p w:rsidR="00A640E9" w:rsidRPr="006D71A8" w:rsidRDefault="00A640E9" w:rsidP="008F4AD8">
                    <w:pPr>
                      <w:jc w:val="center"/>
                      <w:rPr>
                        <w:b/>
                        <w:sz w:val="32"/>
                      </w:rPr>
                    </w:pPr>
                    <w:r w:rsidRPr="006D71A8">
                      <w:rPr>
                        <w:b/>
                        <w:sz w:val="32"/>
                      </w:rPr>
                      <w:t>∆</w:t>
                    </w:r>
                    <w:proofErr w:type="spellStart"/>
                    <w:r w:rsidRPr="006D71A8">
                      <w:rPr>
                        <w:b/>
                        <w:sz w:val="32"/>
                      </w:rPr>
                      <w:t>H_i</w:t>
                    </w:r>
                    <w:proofErr w:type="spellEnd"/>
                  </w:p>
                </w:txbxContent>
              </v:textbox>
            </v:shape>
            <v:group id="_x0000_s1154" style="position:absolute;left:2300;top:9837;width:6860;height:793" coordorigin="2300,9837" coordsize="6860,793">
              <v:shape id="_x0000_s1089" type="#_x0000_t202" style="position:absolute;left:8374;top:9837;width:786;height:793;mso-height-percent:200;mso-height-percent:200;mso-width-relative:margin;mso-height-relative:margin" filled="f" stroked="f">
                <v:textbox style="mso-next-textbox:#_x0000_s1089;mso-fit-shape-to-text:t">
                  <w:txbxContent>
                    <w:p w:rsidR="00A640E9" w:rsidRPr="006D71A8" w:rsidRDefault="00A640E9" w:rsidP="008F4AD8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6D71A8">
                        <w:rPr>
                          <w:b/>
                          <w:sz w:val="32"/>
                        </w:rPr>
                        <w:t>1</w:t>
                      </w:r>
                    </w:p>
                  </w:txbxContent>
                </v:textbox>
              </v:shape>
              <v:shape id="_x0000_s1091" type="#_x0000_t202" style="position:absolute;left:7821;top:9837;width:786;height:793;mso-height-percent:200;mso-height-percent:200;mso-width-relative:margin;mso-height-relative:margin" filled="f" stroked="f">
                <v:textbox style="mso-next-textbox:#_x0000_s1091;mso-fit-shape-to-text:t">
                  <w:txbxContent>
                    <w:p w:rsidR="00A640E9" w:rsidRPr="006D71A8" w:rsidRDefault="00A640E9" w:rsidP="008F4AD8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6D71A8">
                        <w:rPr>
                          <w:b/>
                          <w:sz w:val="32"/>
                        </w:rPr>
                        <w:t>2</w:t>
                      </w:r>
                    </w:p>
                  </w:txbxContent>
                </v:textbox>
              </v:shape>
              <v:shape id="_x0000_s1092" type="#_x0000_t202" style="position:absolute;left:7319;top:9837;width:786;height:793;mso-height-percent:200;mso-height-percent:200;mso-width-relative:margin;mso-height-relative:margin" filled="f" stroked="f">
                <v:textbox style="mso-next-textbox:#_x0000_s1092;mso-fit-shape-to-text:t">
                  <w:txbxContent>
                    <w:p w:rsidR="00A640E9" w:rsidRPr="006D71A8" w:rsidRDefault="00A640E9" w:rsidP="005B49D4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6D71A8">
                        <w:rPr>
                          <w:b/>
                          <w:sz w:val="32"/>
                        </w:rPr>
                        <w:t>3</w:t>
                      </w:r>
                    </w:p>
                  </w:txbxContent>
                </v:textbox>
              </v:shape>
              <v:shape id="_x0000_s1093" type="#_x0000_t202" style="position:absolute;left:6522;top:9837;width:710;height:793;mso-height-percent:200;mso-height-percent:200;mso-width-relative:margin;mso-height-relative:margin" filled="f" stroked="f">
                <v:textbox style="mso-next-textbox:#_x0000_s1093;mso-fit-shape-to-text:t">
                  <w:txbxContent>
                    <w:p w:rsidR="00A640E9" w:rsidRPr="006D71A8" w:rsidRDefault="00A640E9" w:rsidP="005B49D4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6D71A8">
                        <w:rPr>
                          <w:b/>
                          <w:sz w:val="32"/>
                        </w:rPr>
                        <w:t>4</w:t>
                      </w:r>
                    </w:p>
                  </w:txbxContent>
                </v:textbox>
              </v:shape>
              <v:shape id="_x0000_s1094" type="#_x0000_t202" style="position:absolute;left:5050;top:9837;width:710;height:793;mso-height-percent:200;mso-height-percent:200;mso-width-relative:margin;mso-height-relative:margin" filled="f" stroked="f">
                <v:textbox style="mso-next-textbox:#_x0000_s1094;mso-fit-shape-to-text:t">
                  <w:txbxContent>
                    <w:p w:rsidR="00A640E9" w:rsidRPr="006D71A8" w:rsidRDefault="00A640E9" w:rsidP="005B49D4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6D71A8">
                        <w:rPr>
                          <w:b/>
                          <w:sz w:val="32"/>
                        </w:rPr>
                        <w:t>5</w:t>
                      </w:r>
                    </w:p>
                  </w:txbxContent>
                </v:textbox>
              </v:shape>
              <v:shape id="_x0000_s1095" type="#_x0000_t202" style="position:absolute;left:3406;top:9837;width:710;height:793;mso-height-percent:200;mso-height-percent:200;mso-width-relative:margin;mso-height-relative:margin" filled="f" stroked="f">
                <v:textbox style="mso-next-textbox:#_x0000_s1095;mso-fit-shape-to-text:t">
                  <w:txbxContent>
                    <w:p w:rsidR="00A640E9" w:rsidRPr="006D71A8" w:rsidRDefault="00A640E9" w:rsidP="005B49D4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6D71A8">
                        <w:rPr>
                          <w:b/>
                          <w:sz w:val="32"/>
                        </w:rPr>
                        <w:t>6</w:t>
                      </w:r>
                    </w:p>
                  </w:txbxContent>
                </v:textbox>
              </v:shape>
              <v:shape id="_x0000_s1096" type="#_x0000_t202" style="position:absolute;left:2576;top:9837;width:710;height:793;mso-height-percent:200;mso-height-percent:200;mso-width-relative:margin;mso-height-relative:margin" filled="f" stroked="f">
                <v:textbox style="mso-next-textbox:#_x0000_s1096;mso-fit-shape-to-text:t">
                  <w:txbxContent>
                    <w:p w:rsidR="00A640E9" w:rsidRPr="006D71A8" w:rsidRDefault="00A640E9" w:rsidP="005B49D4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6D71A8">
                        <w:rPr>
                          <w:b/>
                          <w:sz w:val="32"/>
                        </w:rPr>
                        <w:t>7</w:t>
                      </w:r>
                    </w:p>
                  </w:txbxContent>
                </v:textbox>
              </v:shape>
              <v:shape id="_x0000_s1097" type="#_x0000_t202" style="position:absolute;left:2300;top:9837;width:645;height:793;mso-height-percent:200;mso-height-percent:200;mso-width-relative:margin;mso-height-relative:margin" filled="f" stroked="f">
                <v:textbox style="mso-next-textbox:#_x0000_s1097;mso-fit-shape-to-text:t">
                  <w:txbxContent>
                    <w:p w:rsidR="00A640E9" w:rsidRPr="006D71A8" w:rsidRDefault="00A640E9" w:rsidP="005B49D4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6D71A8">
                        <w:rPr>
                          <w:b/>
                          <w:sz w:val="32"/>
                        </w:rPr>
                        <w:t>8</w:t>
                      </w:r>
                    </w:p>
                  </w:txbxContent>
                </v:textbox>
              </v:shape>
            </v:group>
          </v:group>
        </w:pict>
      </w:r>
      <w:r>
        <w:rPr>
          <w:rFonts w:eastAsiaTheme="minorEastAsia" w:cs="Times-Roman"/>
          <w:noProof/>
          <w:sz w:val="24"/>
          <w:szCs w:val="24"/>
          <w:lang w:eastAsia="it-IT"/>
        </w:rPr>
        <w:pict>
          <v:group id="_x0000_s1153" style="position:absolute;margin-left:64.4pt;margin-top:294.75pt;width:337.45pt;height:.3pt;z-index:251696640" coordorigin="2421,9831" coordsize="6749,6">
            <v:shape id="_x0000_s1075" type="#_x0000_t32" style="position:absolute;left:2421;top:9832;width:371;height:0" o:connectortype="straight" strokecolor="black [3213]" strokeweight="1.5pt">
              <v:stroke startarrow="open" endarrow="open"/>
            </v:shape>
            <v:shape id="_x0000_s1081" type="#_x0000_t32" style="position:absolute;left:2799;top:9832;width:371;height:0" o:connectortype="straight" strokecolor="black [3213]" strokeweight="1.5pt">
              <v:stroke startarrow="open" endarrow="open"/>
            </v:shape>
            <v:shape id="_x0000_s1082" type="#_x0000_t32" style="position:absolute;left:3180;top:9832;width:1169;height:1" o:connectortype="straight" strokecolor="black [3213]" strokeweight="1.5pt">
              <v:stroke startarrow="open" endarrow="open"/>
            </v:shape>
            <v:shape id="_x0000_s1083" type="#_x0000_t32" style="position:absolute;left:4349;top:9832;width:2058;height:1;flip:y" o:connectortype="straight" strokecolor="black [3213]" strokeweight="1.5pt">
              <v:stroke startarrow="open" endarrow="open"/>
            </v:shape>
            <v:shape id="_x0000_s1084" type="#_x0000_t32" style="position:absolute;left:6407;top:9831;width:959;height:0" o:connectortype="straight" strokecolor="black [3213]" strokeweight="1.5pt">
              <v:stroke startarrow="open" endarrow="open"/>
            </v:shape>
            <v:shape id="_x0000_s1085" type="#_x0000_t32" style="position:absolute;left:7366;top:9831;width:647;height:3" o:connectortype="straight" strokecolor="black [3213]" strokeweight="1.5pt">
              <v:stroke startarrow="open" endarrow="open"/>
            </v:shape>
            <v:shape id="_x0000_s1086" type="#_x0000_t32" style="position:absolute;left:8013;top:9837;width:371;height:0" o:connectortype="straight" strokecolor="black [3213]" strokeweight="1.5pt">
              <v:stroke startarrow="open" endarrow="open"/>
            </v:shape>
            <v:shape id="_x0000_s1087" type="#_x0000_t32" style="position:absolute;left:8384;top:9831;width:786;height:6;flip:y" o:connectortype="straight" strokecolor="black [3213]" strokeweight="1.5pt">
              <v:stroke startarrow="open" endarrow="open"/>
            </v:shape>
          </v:group>
        </w:pict>
      </w:r>
      <w:r w:rsidR="00826F15" w:rsidRPr="00826F15">
        <w:rPr>
          <w:rFonts w:eastAsiaTheme="minorEastAsia" w:cs="Times-Roman"/>
          <w:noProof/>
          <w:sz w:val="24"/>
          <w:szCs w:val="24"/>
          <w:lang w:eastAsia="it-IT"/>
        </w:rPr>
        <w:drawing>
          <wp:inline distT="0" distB="0" distL="0" distR="0">
            <wp:extent cx="6055626" cy="4816549"/>
            <wp:effectExtent l="19050" t="0" r="21324" b="3101"/>
            <wp:docPr id="41" name="Gra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E5474A" w:rsidRDefault="007A73C7" w:rsidP="00E5474A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Grafico_</w:t>
      </w:r>
      <w:r w:rsidR="00F02D33">
        <w:rPr>
          <w:rFonts w:cs="Times-Roman"/>
          <w:i/>
          <w:sz w:val="20"/>
          <w:szCs w:val="24"/>
        </w:rPr>
        <w:t>3</w:t>
      </w:r>
      <w:r w:rsidR="0081039E">
        <w:rPr>
          <w:rFonts w:cs="Times-Roman"/>
          <w:i/>
          <w:sz w:val="20"/>
          <w:szCs w:val="24"/>
        </w:rPr>
        <w:t xml:space="preserve"> Intervalli ∆</w:t>
      </w:r>
      <w:r w:rsidR="00C10CA0">
        <w:rPr>
          <w:rFonts w:cs="Times-Roman"/>
          <w:i/>
          <w:sz w:val="20"/>
          <w:szCs w:val="24"/>
        </w:rPr>
        <w:t>H generati dalla sovrapposizione delle due curve composite e valore de</w:t>
      </w:r>
      <w:r w:rsidR="000D601F">
        <w:rPr>
          <w:rFonts w:cs="Times-Roman"/>
          <w:i/>
          <w:sz w:val="20"/>
          <w:szCs w:val="24"/>
        </w:rPr>
        <w:t xml:space="preserve">l carico termico Qhu, di raffreddamento </w:t>
      </w:r>
      <w:r w:rsidR="00C10CA0">
        <w:rPr>
          <w:rFonts w:cs="Times-Roman"/>
          <w:i/>
          <w:sz w:val="20"/>
          <w:szCs w:val="24"/>
        </w:rPr>
        <w:t xml:space="preserve">Qcu e </w:t>
      </w:r>
      <w:r w:rsidR="000D601F">
        <w:rPr>
          <w:rFonts w:cs="Times-Roman"/>
          <w:i/>
          <w:sz w:val="20"/>
          <w:szCs w:val="24"/>
        </w:rPr>
        <w:t xml:space="preserve">dello </w:t>
      </w:r>
      <w:r w:rsidR="00C10CA0">
        <w:rPr>
          <w:rFonts w:cs="Times-Roman"/>
          <w:i/>
          <w:sz w:val="20"/>
          <w:szCs w:val="24"/>
        </w:rPr>
        <w:t>scambio termico nella zona rigenerativa del sistema.</w:t>
      </w:r>
    </w:p>
    <w:p w:rsidR="00E94D15" w:rsidRDefault="00581322" w:rsidP="00E5474A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lastRenderedPageBreak/>
        <w:t xml:space="preserve">Al fine di definire </w:t>
      </w:r>
      <w:r w:rsidR="00E5474A">
        <w:rPr>
          <w:rFonts w:cs="Times-Roman"/>
          <w:sz w:val="24"/>
          <w:szCs w:val="24"/>
        </w:rPr>
        <w:t>gli intervalli di temperatura caratteristici del sistema relativi alle due curve composite</w:t>
      </w:r>
      <w:r>
        <w:rPr>
          <w:rFonts w:cs="Times-Roman"/>
          <w:sz w:val="24"/>
          <w:szCs w:val="24"/>
        </w:rPr>
        <w:t>,</w:t>
      </w:r>
      <w:r w:rsidR="00E94D15">
        <w:rPr>
          <w:rFonts w:cs="Times-Roman"/>
          <w:sz w:val="24"/>
          <w:szCs w:val="24"/>
        </w:rPr>
        <w:t xml:space="preserve"> viene utilizzato un metodo</w:t>
      </w:r>
      <w:r>
        <w:rPr>
          <w:rFonts w:cs="Times-Roman"/>
          <w:sz w:val="24"/>
          <w:szCs w:val="24"/>
        </w:rPr>
        <w:t>,</w:t>
      </w:r>
      <w:r w:rsidR="00E94D15">
        <w:rPr>
          <w:rFonts w:cs="Times-Roman"/>
          <w:sz w:val="24"/>
          <w:szCs w:val="24"/>
        </w:rPr>
        <w:t xml:space="preserve"> per il calcolo de</w:t>
      </w:r>
      <w:r w:rsidR="00E5474A">
        <w:rPr>
          <w:rFonts w:cs="Times-Roman"/>
          <w:sz w:val="24"/>
          <w:szCs w:val="24"/>
        </w:rPr>
        <w:t xml:space="preserve">i singoli valori </w:t>
      </w:r>
      <w:r w:rsidR="00E94D15">
        <w:rPr>
          <w:rFonts w:cs="Times-Roman"/>
          <w:sz w:val="24"/>
          <w:szCs w:val="24"/>
        </w:rPr>
        <w:t>di</w:t>
      </w:r>
      <w:r w:rsidR="00E5474A">
        <w:rPr>
          <w:rFonts w:cs="Times-Roman"/>
          <w:sz w:val="24"/>
          <w:szCs w:val="24"/>
        </w:rPr>
        <w:t xml:space="preserve"> temperature</w:t>
      </w:r>
      <w:r>
        <w:rPr>
          <w:rFonts w:cs="Times-Roman"/>
          <w:sz w:val="24"/>
          <w:szCs w:val="24"/>
        </w:rPr>
        <w:t>,</w:t>
      </w:r>
      <w:r w:rsidR="00E5474A">
        <w:rPr>
          <w:rFonts w:cs="Times-Roman"/>
          <w:sz w:val="24"/>
          <w:szCs w:val="24"/>
        </w:rPr>
        <w:t xml:space="preserve"> </w:t>
      </w:r>
      <w:r w:rsidR="00E94D15">
        <w:rPr>
          <w:rFonts w:cs="Times-Roman"/>
          <w:sz w:val="24"/>
          <w:szCs w:val="24"/>
        </w:rPr>
        <w:t xml:space="preserve">che poggia sull’idea che tali valori incogniti possono essere considerati come </w:t>
      </w:r>
      <w:r w:rsidR="00E5474A">
        <w:rPr>
          <w:rFonts w:cs="Times-Roman"/>
          <w:sz w:val="24"/>
          <w:szCs w:val="24"/>
        </w:rPr>
        <w:t xml:space="preserve">coordinate y dei punti </w:t>
      </w:r>
      <w:r w:rsidR="00E94D15">
        <w:rPr>
          <w:rFonts w:cs="Times-Roman"/>
          <w:sz w:val="24"/>
          <w:szCs w:val="24"/>
        </w:rPr>
        <w:t>appartenenti</w:t>
      </w:r>
      <w:r w:rsidR="00E5474A">
        <w:rPr>
          <w:rFonts w:cs="Times-Roman"/>
          <w:sz w:val="24"/>
          <w:szCs w:val="24"/>
        </w:rPr>
        <w:t xml:space="preserve"> ai segmenti di rette che compongono le due curve composite.</w:t>
      </w:r>
    </w:p>
    <w:p w:rsidR="00E5474A" w:rsidRPr="00E5474A" w:rsidRDefault="00E94D15" w:rsidP="0053526E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Nel grafico qui di seguito </w:t>
      </w:r>
      <w:r w:rsidR="009D51C8">
        <w:rPr>
          <w:rFonts w:cs="Times-Roman"/>
          <w:sz w:val="24"/>
          <w:szCs w:val="24"/>
        </w:rPr>
        <w:t>si</w:t>
      </w:r>
      <w:r>
        <w:rPr>
          <w:rFonts w:cs="Times-Roman"/>
          <w:sz w:val="24"/>
          <w:szCs w:val="24"/>
        </w:rPr>
        <w:t xml:space="preserve"> da una semplificata ricostruzione del</w:t>
      </w:r>
      <w:r w:rsidR="00581322">
        <w:rPr>
          <w:rFonts w:cs="Times-Roman"/>
          <w:sz w:val="24"/>
          <w:szCs w:val="24"/>
        </w:rPr>
        <w:t>l’approccio teorico seguito</w:t>
      </w:r>
      <w:r>
        <w:rPr>
          <w:rFonts w:cs="Times-Roman"/>
          <w:sz w:val="24"/>
          <w:szCs w:val="24"/>
        </w:rPr>
        <w:t>.</w:t>
      </w:r>
    </w:p>
    <w:p w:rsidR="00855D28" w:rsidRPr="00E5474A" w:rsidRDefault="000C4BE1" w:rsidP="00E5474A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 w:rsidRPr="000C4BE1">
        <w:rPr>
          <w:b/>
          <w:noProof/>
          <w:color w:val="FF0000"/>
          <w:sz w:val="32"/>
          <w:lang w:eastAsia="it-IT"/>
        </w:rPr>
        <w:pict>
          <v:group id="_x0000_s1330" style="position:absolute;left:0;text-align:left;margin-left:166.8pt;margin-top:.85pt;width:287.45pt;height:210.7pt;z-index:251965440" coordorigin="4470,3119" coordsize="5749,4214">
            <v:shape id="_x0000_s1270" type="#_x0000_t87" style="position:absolute;left:8014;top:1700;width:312;height:3829;rotation:270;flip:y" o:regroupid="5"/>
            <v:group id="_x0000_s1313" style="position:absolute;left:6094;top:3119;width:4125;height:4214" coordorigin="6094,1434" coordsize="4125,4214">
              <v:rect id="_x0000_s1257" style="position:absolute;left:6094;top:4365;width:4125;height:1283" o:regroupid="3" filled="f">
                <v:stroke dashstyle="dash"/>
              </v:rect>
              <v:shape id="_x0000_s1271" type="#_x0000_t202" style="position:absolute;left:7529;top:1434;width:1098;height:474;mso-width-relative:margin;mso-height-relative:margin" o:regroupid="5" filled="f" stroked="f">
                <v:textbox style="mso-next-textbox:#_x0000_s1271">
                  <w:txbxContent>
                    <w:p w:rsidR="00A640E9" w:rsidRPr="00A10426" w:rsidRDefault="00A640E9" w:rsidP="00AB6831">
                      <w:pPr>
                        <w:jc w:val="center"/>
                        <w:rPr>
                          <w:b/>
                          <w:sz w:val="20"/>
                          <w:szCs w:val="24"/>
                        </w:rPr>
                      </w:pPr>
                      <w:r w:rsidRPr="00A10426">
                        <w:rPr>
                          <w:b/>
                          <w:sz w:val="24"/>
                          <w:szCs w:val="24"/>
                        </w:rPr>
                        <w:t>X=</w:t>
                      </w:r>
                    </w:p>
                  </w:txbxContent>
                </v:textbox>
              </v:shape>
            </v:group>
            <v:shape id="_x0000_s1327" type="#_x0000_t202" style="position:absolute;left:4706;top:5018;width:1189;height:676;mso-width-relative:margin;mso-height-relative:margin" o:regroupid="8" filled="f" stroked="f">
              <v:textbox style="mso-next-textbox:#_x0000_s1327">
                <w:txbxContent>
                  <w:p w:rsidR="00A640E9" w:rsidRPr="00A10426" w:rsidRDefault="00A640E9" w:rsidP="00AB6831">
                    <w:pPr>
                      <w:jc w:val="center"/>
                      <w:rPr>
                        <w:b/>
                        <w:sz w:val="24"/>
                      </w:rPr>
                    </w:pPr>
                    <w:r w:rsidRPr="00A10426">
                      <w:rPr>
                        <w:b/>
                        <w:sz w:val="24"/>
                      </w:rPr>
                      <w:t>X&gt;</w:t>
                    </w:r>
                    <w:r w:rsidRPr="00A10426">
                      <w:rPr>
                        <w:b/>
                        <w:color w:val="FF0000"/>
                        <w:sz w:val="24"/>
                      </w:rPr>
                      <w:t>X</w:t>
                    </w:r>
                  </w:p>
                </w:txbxContent>
              </v:textbox>
            </v:shape>
            <v:shape id="_x0000_s1329" type="#_x0000_t87" style="position:absolute;left:5179;top:4199;width:205;height:1624;rotation:270"/>
          </v:group>
        </w:pict>
      </w:r>
    </w:p>
    <w:p w:rsidR="002F6313" w:rsidRDefault="002F6313" w:rsidP="00BD2E38">
      <w:pPr>
        <w:pStyle w:val="Paragrafoelenco"/>
        <w:autoSpaceDE w:val="0"/>
        <w:autoSpaceDN w:val="0"/>
        <w:adjustRightInd w:val="0"/>
        <w:spacing w:after="0"/>
        <w:ind w:left="0"/>
        <w:rPr>
          <w:rFonts w:eastAsiaTheme="minorEastAsia" w:cs="Times-Roman"/>
          <w:sz w:val="24"/>
          <w:szCs w:val="24"/>
        </w:rPr>
      </w:pPr>
    </w:p>
    <w:p w:rsidR="002F6313" w:rsidRPr="003F77C9" w:rsidRDefault="000C4BE1" w:rsidP="002F6313">
      <w:pPr>
        <w:pStyle w:val="Paragrafoelenco"/>
        <w:autoSpaceDE w:val="0"/>
        <w:autoSpaceDN w:val="0"/>
        <w:adjustRightInd w:val="0"/>
        <w:spacing w:after="0"/>
        <w:ind w:left="0"/>
        <w:jc w:val="center"/>
        <w:rPr>
          <w:rFonts w:eastAsiaTheme="minorEastAsia" w:cs="Times-Roman"/>
          <w:sz w:val="28"/>
          <w:szCs w:val="24"/>
        </w:rPr>
      </w:pPr>
      <w:r>
        <w:rPr>
          <w:rFonts w:eastAsiaTheme="minorEastAsia" w:cs="Times-Roman"/>
          <w:noProof/>
          <w:sz w:val="28"/>
          <w:szCs w:val="24"/>
          <w:lang w:eastAsia="it-IT"/>
        </w:rPr>
        <w:pict>
          <v:group id="_x0000_s1317" style="position:absolute;left:0;text-align:left;margin-left:242.7pt;margin-top:64.95pt;width:230.1pt;height:220.2pt;z-index:251953152" coordorigin="5988,5355" coordsize="4602,4404">
            <v:rect id="_x0000_s1272" style="position:absolute;left:6094;top:8511;width:4054;height:1121" o:regroupid="5">
              <v:shadow on="t"/>
            </v:rect>
            <v:group id="_x0000_s1268" style="position:absolute;left:6094;top:8776;width:4054;height:983" coordorigin="4476,6461" coordsize="4054,983" o:regroupid="5">
              <v:shape id="_x0000_s1255" type="#_x0000_t202" style="position:absolute;left:6228;top:6651;width:710;height:503;mso-width-relative:margin;mso-height-relative:margin" o:regroupid="4" filled="f" stroked="f">
                <v:textbox style="mso-next-textbox:#_x0000_s1255">
                  <w:txbxContent>
                    <w:p w:rsidR="00A640E9" w:rsidRPr="005C7ED4" w:rsidRDefault="00A640E9" w:rsidP="005C7ED4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5C7ED4">
                        <w:rPr>
                          <w:b/>
                          <w:sz w:val="32"/>
                        </w:rPr>
                        <w:t>=</w:t>
                      </w:r>
                    </w:p>
                  </w:txbxContent>
                </v:textbox>
              </v:shape>
              <v:group id="_x0000_s1267" style="position:absolute;left:6602;top:6461;width:1928;height:983" coordorigin="6602,6461" coordsize="1928,983" o:regroupid="4">
                <v:shape id="_x0000_s1252" type="#_x0000_t202" style="position:absolute;left:6780;top:6461;width:1565;height:586;mso-width-relative:margin;mso-height-relative:margin" o:regroupid="5" filled="f" stroked="f">
                  <v:textbox style="mso-next-textbox:#_x0000_s1252">
                    <w:txbxContent>
                      <w:p w:rsidR="00A640E9" w:rsidRPr="006D71A8" w:rsidRDefault="00A640E9" w:rsidP="005C7ED4">
                        <w:pPr>
                          <w:jc w:val="center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X-</w:t>
                        </w:r>
                        <w:r>
                          <w:rPr>
                            <w:b/>
                            <w:color w:val="FF0000"/>
                            <w:sz w:val="32"/>
                          </w:rPr>
                          <w:t>X(N)</w:t>
                        </w:r>
                      </w:p>
                    </w:txbxContent>
                  </v:textbox>
                </v:shape>
                <v:shape id="_x0000_s1253" type="#_x0000_t32" style="position:absolute;left:6780;top:6939;width:1565;height:1" o:connectortype="straight" o:regroupid="5"/>
                <v:shape id="_x0000_s1254" type="#_x0000_t202" style="position:absolute;left:6602;top:6858;width:1928;height:586;mso-width-relative:margin;mso-height-relative:margin" o:regroupid="5" filled="f" stroked="f">
                  <v:textbox style="mso-next-textbox:#_x0000_s1254">
                    <w:txbxContent>
                      <w:p w:rsidR="00A640E9" w:rsidRPr="00540A05" w:rsidRDefault="00A640E9" w:rsidP="005C7ED4">
                        <w:pPr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FF0000"/>
                            <w:sz w:val="32"/>
                          </w:rPr>
                          <w:t>X</w:t>
                        </w:r>
                        <w:r w:rsidRPr="00540A05">
                          <w:rPr>
                            <w:b/>
                            <w:color w:val="FF0000"/>
                            <w:sz w:val="24"/>
                          </w:rPr>
                          <w:t>(N+1)</w:t>
                        </w:r>
                        <w:r w:rsidRPr="005C7ED4">
                          <w:rPr>
                            <w:b/>
                            <w:sz w:val="32"/>
                          </w:rPr>
                          <w:t>-</w:t>
                        </w:r>
                        <w:r>
                          <w:rPr>
                            <w:b/>
                            <w:color w:val="FF0000"/>
                            <w:sz w:val="32"/>
                          </w:rPr>
                          <w:t>X</w:t>
                        </w:r>
                        <w:r w:rsidRPr="00540A05">
                          <w:rPr>
                            <w:b/>
                            <w:color w:val="FF0000"/>
                            <w:sz w:val="24"/>
                          </w:rPr>
                          <w:t>(N)</w:t>
                        </w:r>
                      </w:p>
                    </w:txbxContent>
                  </v:textbox>
                </v:shape>
              </v:group>
              <v:group id="_x0000_s1266" style="position:absolute;left:4476;top:6461;width:2071;height:971" coordorigin="4476,6461" coordsize="2071,971" o:regroupid="4">
                <v:shape id="_x0000_s1243" type="#_x0000_t202" style="position:absolute;left:4667;top:6461;width:1681;height:586;mso-width-relative:margin;mso-height-relative:margin" o:regroupid="6" filled="f" stroked="f">
                  <v:textbox style="mso-next-textbox:#_x0000_s1243">
                    <w:txbxContent>
                      <w:p w:rsidR="00A640E9" w:rsidRPr="006D71A8" w:rsidRDefault="00A640E9" w:rsidP="003F77C9">
                        <w:pPr>
                          <w:jc w:val="center"/>
                          <w:rPr>
                            <w:b/>
                            <w:sz w:val="32"/>
                          </w:rPr>
                        </w:pPr>
                        <w:r w:rsidRPr="00540A05">
                          <w:rPr>
                            <w:b/>
                            <w:sz w:val="32"/>
                          </w:rPr>
                          <w:t>Y</w:t>
                        </w:r>
                        <w:r>
                          <w:rPr>
                            <w:b/>
                            <w:sz w:val="32"/>
                          </w:rPr>
                          <w:t>-</w:t>
                        </w:r>
                        <w:r w:rsidRPr="005C7ED4">
                          <w:rPr>
                            <w:b/>
                            <w:color w:val="FF0000"/>
                            <w:sz w:val="32"/>
                          </w:rPr>
                          <w:t>Y</w:t>
                        </w:r>
                        <w:r w:rsidRPr="00540A05">
                          <w:rPr>
                            <w:b/>
                            <w:color w:val="FF0000"/>
                            <w:sz w:val="24"/>
                          </w:rPr>
                          <w:t>(N)</w:t>
                        </w:r>
                      </w:p>
                    </w:txbxContent>
                  </v:textbox>
                </v:shape>
                <v:shape id="_x0000_s1247" type="#_x0000_t32" style="position:absolute;left:4667;top:6939;width:1681;height:1" o:connectortype="straight" o:regroupid="6"/>
                <v:shape id="_x0000_s1248" type="#_x0000_t202" style="position:absolute;left:4476;top:6846;width:2071;height:586;mso-width-relative:margin;mso-height-relative:margin" o:regroupid="6" filled="f" stroked="f">
                  <v:textbox style="mso-next-textbox:#_x0000_s1248">
                    <w:txbxContent>
                      <w:p w:rsidR="00A640E9" w:rsidRPr="00540A05" w:rsidRDefault="00A640E9" w:rsidP="005C7ED4">
                        <w:pPr>
                          <w:jc w:val="center"/>
                          <w:rPr>
                            <w:b/>
                            <w:sz w:val="24"/>
                          </w:rPr>
                        </w:pPr>
                        <w:r w:rsidRPr="005C7ED4">
                          <w:rPr>
                            <w:b/>
                            <w:color w:val="FF0000"/>
                            <w:sz w:val="32"/>
                          </w:rPr>
                          <w:t>Y</w:t>
                        </w:r>
                        <w:r w:rsidRPr="00540A05">
                          <w:rPr>
                            <w:b/>
                            <w:color w:val="FF0000"/>
                            <w:sz w:val="24"/>
                          </w:rPr>
                          <w:t>(N+1)</w:t>
                        </w:r>
                        <w:r w:rsidRPr="005C7ED4">
                          <w:rPr>
                            <w:b/>
                            <w:sz w:val="32"/>
                          </w:rPr>
                          <w:t>-</w:t>
                        </w:r>
                        <w:r w:rsidRPr="005C7ED4">
                          <w:rPr>
                            <w:b/>
                            <w:color w:val="FF0000"/>
                            <w:sz w:val="32"/>
                          </w:rPr>
                          <w:t>Y</w:t>
                        </w:r>
                        <w:r w:rsidRPr="00540A05">
                          <w:rPr>
                            <w:b/>
                            <w:color w:val="FF0000"/>
                            <w:sz w:val="24"/>
                          </w:rPr>
                          <w:t>(N)</w:t>
                        </w:r>
                      </w:p>
                    </w:txbxContent>
                  </v:textbox>
                </v:shape>
              </v:group>
            </v:group>
            <v:rect id="_x0000_s1293" style="position:absolute;left:6094;top:8381;width:4054;height:420">
              <v:textbox style="mso-next-textbox:#_x0000_s1293">
                <w:txbxContent>
                  <w:p w:rsidR="00A640E9" w:rsidRPr="008E1E2C" w:rsidRDefault="00A640E9" w:rsidP="00850D39">
                    <w:pPr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EQUAZIONE RETTA: </w:t>
                    </w:r>
                    <w:r w:rsidRPr="008E1E2C">
                      <w:rPr>
                        <w:b/>
                        <w:sz w:val="24"/>
                      </w:rPr>
                      <w:t>R(N - N+1)</w:t>
                    </w:r>
                  </w:p>
                </w:txbxContent>
              </v:textbox>
            </v:rect>
            <v:rect id="_x0000_s1296" style="position:absolute;left:5988;top:5355;width:640;height:536" filled="f" stroked="f">
              <v:shadow on="t"/>
              <v:textbox style="mso-next-textbox:#_x0000_s1296">
                <w:txbxContent>
                  <w:p w:rsidR="00A640E9" w:rsidRPr="00A10426" w:rsidRDefault="00A640E9" w:rsidP="00B229F5">
                    <w:pPr>
                      <w:rPr>
                        <w:b/>
                        <w:color w:val="FF0000"/>
                        <w:sz w:val="24"/>
                      </w:rPr>
                    </w:pPr>
                    <w:r w:rsidRPr="00A10426">
                      <w:rPr>
                        <w:b/>
                        <w:color w:val="FF0000"/>
                        <w:sz w:val="24"/>
                      </w:rPr>
                      <w:t>Y1</w:t>
                    </w:r>
                  </w:p>
                </w:txbxContent>
              </v:textbox>
            </v:rect>
            <v:rect id="_x0000_s1306" style="position:absolute;left:8183;top:5371;width:1110;height:520" filled="f" stroked="f">
              <v:shadow on="t"/>
              <v:textbox style="mso-next-textbox:#_x0000_s1306">
                <w:txbxContent>
                  <w:p w:rsidR="00A640E9" w:rsidRPr="00A10426" w:rsidRDefault="00A640E9" w:rsidP="00835E5A">
                    <w:pPr>
                      <w:rPr>
                        <w:b/>
                        <w:sz w:val="28"/>
                      </w:rPr>
                    </w:pPr>
                    <w:r w:rsidRPr="00A10426">
                      <w:rPr>
                        <w:b/>
                        <w:sz w:val="28"/>
                      </w:rPr>
                      <w:t>R(3-4)</w:t>
                    </w:r>
                  </w:p>
                </w:txbxContent>
              </v:textbox>
            </v:rect>
            <v:shape id="_x0000_s1310" style="position:absolute;left:9170;top:5810;width:1420;height:2991" coordsize="1420,2991" path="m1049,2991r371,-1l1420,,,e" filled="f">
              <v:stroke endarrow="block"/>
              <v:path arrowok="t"/>
            </v:shape>
            <v:rect id="_x0000_s1314" style="position:absolute;left:6630;top:5355;width:640;height:536" filled="f" stroked="f">
              <v:shadow on="t"/>
              <v:textbox style="mso-next-textbox:#_x0000_s1314">
                <w:txbxContent>
                  <w:p w:rsidR="00A640E9" w:rsidRPr="00A10426" w:rsidRDefault="00A640E9" w:rsidP="00EB2683">
                    <w:pPr>
                      <w:rPr>
                        <w:b/>
                        <w:color w:val="FF0000"/>
                        <w:sz w:val="24"/>
                      </w:rPr>
                    </w:pPr>
                    <w:r w:rsidRPr="00A10426">
                      <w:rPr>
                        <w:b/>
                        <w:color w:val="FF0000"/>
                        <w:sz w:val="24"/>
                      </w:rPr>
                      <w:t>Y2</w:t>
                    </w:r>
                  </w:p>
                </w:txbxContent>
              </v:textbox>
            </v:rect>
            <v:rect id="_x0000_s1315" style="position:absolute;left:7207;top:5355;width:640;height:536" filled="f" stroked="f">
              <v:shadow on="t"/>
              <v:textbox style="mso-next-textbox:#_x0000_s1315">
                <w:txbxContent>
                  <w:p w:rsidR="00A640E9" w:rsidRPr="00A10426" w:rsidRDefault="00A640E9" w:rsidP="00EB2683">
                    <w:pPr>
                      <w:rPr>
                        <w:b/>
                        <w:color w:val="FF0000"/>
                        <w:sz w:val="24"/>
                      </w:rPr>
                    </w:pPr>
                    <w:r w:rsidRPr="00A10426">
                      <w:rPr>
                        <w:b/>
                        <w:color w:val="FF0000"/>
                        <w:sz w:val="24"/>
                      </w:rPr>
                      <w:t>Y3</w:t>
                    </w:r>
                  </w:p>
                </w:txbxContent>
              </v:textbox>
            </v:rect>
            <v:rect id="_x0000_s1316" style="position:absolute;left:9278;top:5355;width:640;height:536" filled="f" stroked="f">
              <v:shadow on="t"/>
              <v:textbox style="mso-next-textbox:#_x0000_s1316">
                <w:txbxContent>
                  <w:p w:rsidR="00A640E9" w:rsidRPr="00A10426" w:rsidRDefault="00A640E9" w:rsidP="00EB2683">
                    <w:pPr>
                      <w:rPr>
                        <w:b/>
                        <w:color w:val="FF0000"/>
                        <w:sz w:val="24"/>
                      </w:rPr>
                    </w:pPr>
                    <w:r w:rsidRPr="00A10426">
                      <w:rPr>
                        <w:b/>
                        <w:color w:val="FF0000"/>
                        <w:sz w:val="24"/>
                      </w:rPr>
                      <w:t>Y4</w:t>
                    </w:r>
                  </w:p>
                </w:txbxContent>
              </v:textbox>
            </v:rect>
          </v:group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65" type="#_x0000_t202" style="position:absolute;left:0;text-align:left;margin-left:343.5pt;margin-top:.8pt;width:75.25pt;height:29.3pt;z-index:251905024;mso-width-relative:margin;mso-height-relative:margin" o:regroupid="2" filled="f" stroked="f">
            <v:textbox style="mso-next-textbox:#_x0000_s1265">
              <w:txbxContent>
                <w:p w:rsidR="00A640E9" w:rsidRPr="00A10426" w:rsidRDefault="00A640E9" w:rsidP="008055FC">
                  <w:pPr>
                    <w:jc w:val="center"/>
                    <w:rPr>
                      <w:b/>
                      <w:color w:val="FF0000"/>
                      <w:sz w:val="24"/>
                    </w:rPr>
                  </w:pPr>
                  <w:r w:rsidRPr="00A10426">
                    <w:rPr>
                      <w:b/>
                      <w:color w:val="FF0000"/>
                      <w:sz w:val="24"/>
                    </w:rPr>
                    <w:t>X3</w:t>
                  </w:r>
                  <w:r w:rsidRPr="00A10426">
                    <w:rPr>
                      <w:b/>
                      <w:sz w:val="24"/>
                    </w:rPr>
                    <w:t>&gt;X&gt;</w:t>
                  </w:r>
                  <w:r w:rsidRPr="00A10426">
                    <w:rPr>
                      <w:b/>
                      <w:color w:val="FF0000"/>
                      <w:sz w:val="24"/>
                    </w:rPr>
                    <w:t>X4</w:t>
                  </w:r>
                </w:p>
              </w:txbxContent>
            </v:textbox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rect id="_x0000_s1263" style="position:absolute;left:0;text-align:left;margin-left:418.75pt;margin-top:22.2pt;width:27.4pt;height:37.25pt;z-index:251912192" o:regroupid="4" filled="f">
            <v:stroke dashstyle="dash"/>
          </v:rect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rect id="_x0000_s1264" style="position:absolute;left:0;text-align:left;margin-left:348.85pt;margin-top:22.2pt;width:62.65pt;height:37.25pt;z-index:251913216" o:regroupid="4" filled="f">
            <v:stroke dashstyle="dash"/>
          </v:rect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rect id="_x0000_s1262" style="position:absolute;left:0;text-align:left;margin-left:316.8pt;margin-top:22.2pt;width:27.4pt;height:37.25pt;z-index:251911168" o:regroupid="4" filled="f">
            <v:stroke dashstyle="dash"/>
          </v:rect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rect id="_x0000_s1261" style="position:absolute;left:0;text-align:left;margin-left:286.25pt;margin-top:22.2pt;width:27.4pt;height:37.25pt;z-index:251910144" o:regroupid="4" filled="f">
            <v:stroke dashstyle="dash"/>
          </v:rect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rect id="_x0000_s1260" style="position:absolute;left:0;text-align:left;margin-left:254.7pt;margin-top:22.2pt;width:27.6pt;height:37.25pt;z-index:251909120" o:regroupid="4" filled="f">
            <v:stroke dashstyle="dash"/>
          </v:rect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rect id="_x0000_s1302" style="position:absolute;left:0;text-align:left;margin-left:354.3pt;margin-top:69.7pt;width:49.5pt;height:18.5pt;z-index:251937792" fillcolor="red" stroked="f"/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group id="_x0000_s1311" style="position:absolute;left:0;text-align:left;margin-left:-31.6pt;margin-top:22.2pt;width:143.75pt;height:162.05pt;z-index:251949056" coordorigin="502,2535" coordsize="2875,3241">
            <v:shape id="_x0000_s1231" type="#_x0000_t202" style="position:absolute;left:502;top:3702;width:1960;height:2074;mso-width-relative:margin;mso-height-relative:margin" fillcolor="white [3212]" strokecolor="black [3213]">
              <v:shadow on="t"/>
              <v:textbox style="mso-next-textbox:#_x0000_s1231">
                <w:txbxContent>
                  <w:p w:rsidR="00A640E9" w:rsidRPr="00103EBE" w:rsidRDefault="00A640E9" w:rsidP="00103EBE">
                    <w:pPr>
                      <w:jc w:val="right"/>
                      <w:rPr>
                        <w:b/>
                        <w:sz w:val="24"/>
                      </w:rPr>
                    </w:pPr>
                    <w:r w:rsidRPr="00540A05">
                      <w:rPr>
                        <w:b/>
                        <w:color w:val="FF0000"/>
                        <w:sz w:val="24"/>
                      </w:rPr>
                      <w:t>X,Y</w:t>
                    </w:r>
                    <w:r>
                      <w:rPr>
                        <w:b/>
                        <w:sz w:val="24"/>
                      </w:rPr>
                      <w:t xml:space="preserve"> </w:t>
                    </w:r>
                    <w:r w:rsidRPr="00835E5A">
                      <w:rPr>
                        <w:sz w:val="24"/>
                      </w:rPr>
                      <w:t xml:space="preserve">COPPIE </w:t>
                    </w:r>
                    <w:proofErr w:type="spellStart"/>
                    <w:r w:rsidRPr="00835E5A">
                      <w:rPr>
                        <w:sz w:val="24"/>
                      </w:rPr>
                      <w:t>DI</w:t>
                    </w:r>
                    <w:proofErr w:type="spellEnd"/>
                    <w:r w:rsidRPr="00835E5A">
                      <w:rPr>
                        <w:sz w:val="24"/>
                      </w:rPr>
                      <w:t xml:space="preserve"> VALORI H – T DELLE CURVA COMPOSITE DELLE CORRENTI CALDE</w:t>
                    </w:r>
                  </w:p>
                </w:txbxContent>
              </v:textbox>
            </v:shape>
            <v:shape id="_x0000_s1220" type="#_x0000_t202" style="position:absolute;left:502;top:2535;width:2408;height:1110;mso-width-relative:margin;mso-height-relative:margin" o:regroupid="6" fillcolor="white [3212]" strokecolor="black [3213]">
              <v:shadow on="t"/>
              <v:textbox style="mso-next-textbox:#_x0000_s1220">
                <w:txbxContent>
                  <w:p w:rsidR="00A640E9" w:rsidRPr="00835E5A" w:rsidRDefault="00A640E9" w:rsidP="00103EBE">
                    <w:pPr>
                      <w:jc w:val="right"/>
                      <w:rPr>
                        <w:sz w:val="24"/>
                      </w:rPr>
                    </w:pPr>
                    <w:r w:rsidRPr="00835E5A">
                      <w:rPr>
                        <w:b/>
                        <w:sz w:val="24"/>
                      </w:rPr>
                      <w:t>X</w:t>
                    </w:r>
                    <w:r w:rsidRPr="00835E5A">
                      <w:rPr>
                        <w:sz w:val="24"/>
                      </w:rPr>
                      <w:t>: VALORI H RELATIVI ALLE DUE CURVE COMPOSITE</w:t>
                    </w:r>
                  </w:p>
                </w:txbxContent>
              </v:textbox>
            </v:shape>
            <v:group id="_x0000_s1291" style="position:absolute;left:2580;top:3996;width:797;height:1419" coordorigin="2580,3996" coordsize="797,1419" o:regroupid="6">
              <v:shape id="_x0000_s1222" type="#_x0000_t202" style="position:absolute;left:2580;top:3996;width:786;height:540;mso-width-relative:margin;mso-height-relative:margin" o:regroupid="3" filled="f" stroked="f">
                <v:textbox style="mso-next-textbox:#_x0000_s1222">
                  <w:txbxContent>
                    <w:p w:rsidR="00A640E9" w:rsidRPr="00A10426" w:rsidRDefault="00A640E9" w:rsidP="002F6313">
                      <w:pPr>
                        <w:jc w:val="center"/>
                        <w:rPr>
                          <w:b/>
                          <w:color w:val="FF0000"/>
                          <w:sz w:val="24"/>
                        </w:rPr>
                      </w:pPr>
                      <w:r w:rsidRPr="00A10426">
                        <w:rPr>
                          <w:b/>
                          <w:color w:val="FF0000"/>
                          <w:sz w:val="24"/>
                        </w:rPr>
                        <w:t>1</w:t>
                      </w:r>
                    </w:p>
                  </w:txbxContent>
                </v:textbox>
              </v:shape>
              <v:shape id="_x0000_s1223" type="#_x0000_t202" style="position:absolute;left:2591;top:4281;width:786;height:505;mso-width-relative:margin;mso-height-relative:margin" o:regroupid="3" filled="f" stroked="f">
                <v:textbox style="mso-next-textbox:#_x0000_s1223">
                  <w:txbxContent>
                    <w:p w:rsidR="00A640E9" w:rsidRPr="00A10426" w:rsidRDefault="00A640E9" w:rsidP="002F6313">
                      <w:pPr>
                        <w:jc w:val="center"/>
                        <w:rPr>
                          <w:b/>
                          <w:color w:val="FF0000"/>
                          <w:sz w:val="24"/>
                        </w:rPr>
                      </w:pPr>
                      <w:r w:rsidRPr="00A10426">
                        <w:rPr>
                          <w:b/>
                          <w:color w:val="FF0000"/>
                          <w:sz w:val="24"/>
                        </w:rPr>
                        <w:t>2</w:t>
                      </w:r>
                    </w:p>
                  </w:txbxContent>
                </v:textbox>
              </v:shape>
              <v:shape id="_x0000_s1224" type="#_x0000_t202" style="position:absolute;left:2591;top:4588;width:786;height:504;mso-width-relative:margin;mso-height-relative:margin" o:regroupid="3" filled="f" stroked="f">
                <v:textbox style="mso-next-textbox:#_x0000_s1224">
                  <w:txbxContent>
                    <w:p w:rsidR="00A640E9" w:rsidRPr="00A10426" w:rsidRDefault="00A640E9" w:rsidP="002F6313">
                      <w:pPr>
                        <w:jc w:val="center"/>
                        <w:rPr>
                          <w:b/>
                          <w:color w:val="FF0000"/>
                          <w:sz w:val="24"/>
                        </w:rPr>
                      </w:pPr>
                      <w:r w:rsidRPr="00A10426">
                        <w:rPr>
                          <w:b/>
                          <w:color w:val="FF0000"/>
                          <w:sz w:val="24"/>
                        </w:rPr>
                        <w:t>3</w:t>
                      </w:r>
                    </w:p>
                  </w:txbxContent>
                </v:textbox>
              </v:shape>
              <v:shape id="_x0000_s1225" type="#_x0000_t202" style="position:absolute;left:2625;top:4912;width:710;height:503;mso-width-relative:margin;mso-height-relative:margin" o:regroupid="3" filled="f" stroked="f">
                <v:textbox style="mso-next-textbox:#_x0000_s1225">
                  <w:txbxContent>
                    <w:p w:rsidR="00A640E9" w:rsidRPr="00A10426" w:rsidRDefault="00A640E9" w:rsidP="002F6313">
                      <w:pPr>
                        <w:jc w:val="center"/>
                        <w:rPr>
                          <w:b/>
                          <w:color w:val="FF0000"/>
                          <w:sz w:val="24"/>
                        </w:rPr>
                      </w:pPr>
                      <w:r w:rsidRPr="00A10426">
                        <w:rPr>
                          <w:b/>
                          <w:color w:val="FF0000"/>
                          <w:sz w:val="24"/>
                        </w:rPr>
                        <w:t>4</w:t>
                      </w:r>
                    </w:p>
                  </w:txbxContent>
                </v:textbox>
              </v:shape>
            </v:group>
          </v:group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77" type="#_x0000_t32" style="position:absolute;left:0;text-align:left;margin-left:268.3pt;margin-top:59.45pt;width:.05pt;height:54.25pt;z-index:251914240" o:connectortype="straight" o:regroupid="4">
            <v:stroke endarrow="block"/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59" type="#_x0000_t202" style="position:absolute;left:0;text-align:left;margin-left:322.9pt;margin-top:188.7pt;width:54.9pt;height:23.7pt;z-index:251921408;mso-width-relative:margin;mso-height-relative:margin" o:regroupid="5" filled="f" stroked="f">
            <v:textbox style="mso-next-textbox:#_x0000_s1259">
              <w:txbxContent>
                <w:p w:rsidR="00A640E9" w:rsidRPr="00EB2683" w:rsidRDefault="00A640E9" w:rsidP="008055FC">
                  <w:pPr>
                    <w:jc w:val="center"/>
                    <w:rPr>
                      <w:b/>
                      <w:sz w:val="32"/>
                    </w:rPr>
                  </w:pPr>
                  <w:r w:rsidRPr="00EB2683">
                    <w:rPr>
                      <w:b/>
                      <w:sz w:val="32"/>
                    </w:rPr>
                    <w:t>Y</w:t>
                  </w:r>
                </w:p>
              </w:txbxContent>
            </v:textbox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69" type="#_x0000_t87" style="position:absolute;left:0;text-align:left;margin-left:343.85pt;margin-top:91.25pt;width:13.15pt;height:191.45pt;rotation:270;z-index:251922432" o:regroupid="5"/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82" type="#_x0000_t32" style="position:absolute;left:0;text-align:left;margin-left:433.3pt;margin-top:59.45pt;width:0;height:54.25pt;z-index:251919360" o:connectortype="straight" o:regroupid="4">
            <v:stroke endarrow="block"/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81" type="#_x0000_t32" style="position:absolute;left:0;text-align:left;margin-left:394.3pt;margin-top:60.3pt;width:0;height:54.25pt;z-index:251918336" o:connectortype="straight" o:regroupid="4">
            <v:stroke endarrow="block"/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80" type="#_x0000_t32" style="position:absolute;left:0;text-align:left;margin-left:360.3pt;margin-top:59.45pt;width:0;height:54.25pt;z-index:251917312" o:connectortype="straight" o:regroupid="4">
            <v:stroke endarrow="block"/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79" type="#_x0000_t32" style="position:absolute;left:0;text-align:left;margin-left:329.3pt;margin-top:60.3pt;width:0;height:54.25pt;z-index:251916288" o:connectortype="straight" o:regroupid="4">
            <v:stroke endarrow="block"/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78" type="#_x0000_t32" style="position:absolute;left:0;text-align:left;margin-left:300.3pt;margin-top:60.3pt;width:0;height:54.25pt;z-index:251915264" o:connectortype="straight" o:regroupid="4">
            <v:stroke endarrow="block"/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39" type="#_x0000_t202" style="position:absolute;left:0;text-align:left;margin-left:407.95pt;margin-top:.8pt;width:42.75pt;height:29.3pt;z-index:251904000;mso-width-relative:margin;mso-height-relative:margin" o:regroupid="2" filled="f" stroked="f">
            <v:textbox style="mso-next-textbox:#_x0000_s1239">
              <w:txbxContent>
                <w:p w:rsidR="00A640E9" w:rsidRPr="00A10426" w:rsidRDefault="00A640E9" w:rsidP="003F77C9">
                  <w:pPr>
                    <w:jc w:val="center"/>
                    <w:rPr>
                      <w:b/>
                      <w:color w:val="FF0000"/>
                      <w:sz w:val="24"/>
                    </w:rPr>
                  </w:pPr>
                  <w:r w:rsidRPr="00A10426">
                    <w:rPr>
                      <w:b/>
                      <w:sz w:val="24"/>
                    </w:rPr>
                    <w:t>=</w:t>
                  </w:r>
                  <w:r w:rsidRPr="00A10426">
                    <w:rPr>
                      <w:b/>
                      <w:color w:val="FF0000"/>
                      <w:sz w:val="24"/>
                    </w:rPr>
                    <w:t>X4</w:t>
                  </w:r>
                </w:p>
              </w:txbxContent>
            </v:textbox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38" type="#_x0000_t202" style="position:absolute;left:0;text-align:left;margin-left:308.8pt;margin-top:.8pt;width:42.75pt;height:29.3pt;z-index:251902976;mso-width-relative:margin;mso-height-relative:margin" o:regroupid="2" filled="f" stroked="f">
            <v:textbox style="mso-next-textbox:#_x0000_s1238">
              <w:txbxContent>
                <w:p w:rsidR="00A640E9" w:rsidRPr="00A10426" w:rsidRDefault="00A640E9" w:rsidP="003F77C9">
                  <w:pPr>
                    <w:jc w:val="center"/>
                    <w:rPr>
                      <w:b/>
                      <w:color w:val="FF0000"/>
                      <w:sz w:val="24"/>
                    </w:rPr>
                  </w:pPr>
                  <w:r w:rsidRPr="00A10426">
                    <w:rPr>
                      <w:b/>
                      <w:sz w:val="24"/>
                    </w:rPr>
                    <w:t>=</w:t>
                  </w:r>
                  <w:r w:rsidRPr="00A10426">
                    <w:rPr>
                      <w:b/>
                      <w:color w:val="FF0000"/>
                      <w:sz w:val="24"/>
                    </w:rPr>
                    <w:t>X3</w:t>
                  </w:r>
                </w:p>
              </w:txbxContent>
            </v:textbox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37" type="#_x0000_t202" style="position:absolute;left:0;text-align:left;margin-left:279.5pt;margin-top:.8pt;width:42.75pt;height:29.3pt;z-index:251901952;mso-width-relative:margin;mso-height-relative:margin" o:regroupid="2" filled="f" stroked="f">
            <v:textbox style="mso-next-textbox:#_x0000_s1237">
              <w:txbxContent>
                <w:p w:rsidR="00A640E9" w:rsidRPr="00A10426" w:rsidRDefault="00A640E9" w:rsidP="003F77C9">
                  <w:pPr>
                    <w:jc w:val="center"/>
                    <w:rPr>
                      <w:b/>
                      <w:sz w:val="24"/>
                    </w:rPr>
                  </w:pPr>
                  <w:r w:rsidRPr="00A10426">
                    <w:rPr>
                      <w:b/>
                      <w:sz w:val="24"/>
                    </w:rPr>
                    <w:t>=</w:t>
                  </w:r>
                  <w:r w:rsidRPr="00A10426">
                    <w:rPr>
                      <w:b/>
                      <w:color w:val="FF0000"/>
                      <w:sz w:val="24"/>
                    </w:rPr>
                    <w:t>X2</w:t>
                  </w:r>
                </w:p>
              </w:txbxContent>
            </v:textbox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36" type="#_x0000_t202" style="position:absolute;left:0;text-align:left;margin-left:248pt;margin-top:.8pt;width:42.75pt;height:29.3pt;z-index:251900928;mso-width-relative:margin;mso-height-relative:margin" o:regroupid="2" filled="f" stroked="f">
            <v:textbox style="mso-next-textbox:#_x0000_s1236">
              <w:txbxContent>
                <w:p w:rsidR="00A640E9" w:rsidRPr="00A10426" w:rsidRDefault="00A640E9" w:rsidP="003F77C9">
                  <w:pPr>
                    <w:jc w:val="center"/>
                    <w:rPr>
                      <w:b/>
                      <w:sz w:val="24"/>
                    </w:rPr>
                  </w:pPr>
                  <w:r w:rsidRPr="00A10426">
                    <w:rPr>
                      <w:b/>
                      <w:sz w:val="24"/>
                    </w:rPr>
                    <w:t>=</w:t>
                  </w:r>
                  <w:r w:rsidRPr="00A10426">
                    <w:rPr>
                      <w:b/>
                      <w:color w:val="FF0000"/>
                      <w:sz w:val="24"/>
                    </w:rPr>
                    <w:t>X1</w:t>
                  </w:r>
                </w:p>
              </w:txbxContent>
            </v:textbox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41" type="#_x0000_t202" style="position:absolute;left:0;text-align:left;margin-left:129.6pt;margin-top:50.35pt;width:42.75pt;height:29.3pt;z-index:251817984;mso-width-relative:margin;mso-height-relative:margin" filled="f" stroked="f">
            <v:textbox style="mso-next-textbox:#_x0000_s1241">
              <w:txbxContent>
                <w:p w:rsidR="00A640E9" w:rsidRPr="00A10426" w:rsidRDefault="00A640E9" w:rsidP="003F77C9">
                  <w:pPr>
                    <w:jc w:val="center"/>
                    <w:rPr>
                      <w:b/>
                      <w:color w:val="FF0000"/>
                      <w:sz w:val="24"/>
                    </w:rPr>
                  </w:pPr>
                  <w:r w:rsidRPr="00A10426">
                    <w:rPr>
                      <w:b/>
                      <w:color w:val="FF0000"/>
                      <w:sz w:val="24"/>
                    </w:rPr>
                    <w:t>Y</w:t>
                  </w:r>
                </w:p>
              </w:txbxContent>
            </v:textbox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40" type="#_x0000_t202" style="position:absolute;left:0;text-align:left;margin-left:97.8pt;margin-top:50.3pt;width:42.75pt;height:29.3pt;z-index:251816960;mso-width-relative:margin;mso-height-relative:margin" filled="f" stroked="f">
            <v:textbox style="mso-next-textbox:#_x0000_s1240">
              <w:txbxContent>
                <w:p w:rsidR="00A640E9" w:rsidRPr="00A10426" w:rsidRDefault="00A640E9" w:rsidP="003F77C9">
                  <w:pPr>
                    <w:jc w:val="center"/>
                    <w:rPr>
                      <w:b/>
                      <w:color w:val="FF0000"/>
                      <w:sz w:val="24"/>
                    </w:rPr>
                  </w:pPr>
                  <w:r w:rsidRPr="00A10426">
                    <w:rPr>
                      <w:b/>
                      <w:color w:val="FF0000"/>
                      <w:sz w:val="24"/>
                    </w:rPr>
                    <w:t>X</w:t>
                  </w:r>
                </w:p>
              </w:txbxContent>
            </v:textbox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32" type="#_x0000_t32" style="position:absolute;left:0;text-align:left;margin-left:66.4pt;margin-top:81.45pt;width:37.4pt;height:.05pt;z-index:251809792" o:connectortype="straight">
            <v:stroke endarrow="block"/>
          </v:shape>
        </w:pict>
      </w:r>
      <w:r w:rsidRPr="000C4BE1">
        <w:rPr>
          <w:rFonts w:eastAsiaTheme="minorEastAsia" w:cs="Times-Roman"/>
          <w:noProof/>
          <w:sz w:val="24"/>
          <w:szCs w:val="24"/>
          <w:lang w:eastAsia="it-IT"/>
        </w:rPr>
        <w:pict>
          <v:shape id="_x0000_s1246" type="#_x0000_t202" style="position:absolute;left:0;text-align:left;margin-left:75.3pt;margin-top:79.4pt;width:39.3pt;height:27pt;z-index:251820032;mso-width-relative:margin;mso-height-relative:margin" filled="f" stroked="f">
            <v:textbox style="mso-next-textbox:#_x0000_s1246">
              <w:txbxContent>
                <w:p w:rsidR="00A640E9" w:rsidRPr="00A10426" w:rsidRDefault="00A640E9" w:rsidP="005C7ED4">
                  <w:pPr>
                    <w:jc w:val="center"/>
                    <w:rPr>
                      <w:b/>
                      <w:color w:val="FF0000"/>
                      <w:sz w:val="24"/>
                    </w:rPr>
                  </w:pPr>
                  <w:r w:rsidRPr="00A10426">
                    <w:rPr>
                      <w:b/>
                      <w:color w:val="FF0000"/>
                      <w:sz w:val="24"/>
                    </w:rPr>
                    <w:t>N:</w:t>
                  </w:r>
                </w:p>
              </w:txbxContent>
            </v:textbox>
          </v:shape>
        </w:pict>
      </w:r>
      <w:r>
        <w:rPr>
          <w:rFonts w:eastAsiaTheme="minorEastAsia" w:cs="Times-Roman"/>
          <w:noProof/>
          <w:sz w:val="28"/>
          <w:szCs w:val="24"/>
          <w:lang w:eastAsia="it-IT"/>
        </w:rPr>
        <w:pict>
          <v:shape id="_x0000_s1230" type="#_x0000_t32" style="position:absolute;left:0;text-align:left;margin-left:88.8pt;margin-top:36.95pt;width:15pt;height:0;z-index:251807744" o:connectortype="straight">
            <v:stroke endarrow="block"/>
          </v:shape>
        </w:pict>
      </w:r>
      <w:r w:rsidR="002F6313" w:rsidRPr="003F77C9">
        <w:rPr>
          <w:rFonts w:eastAsiaTheme="minorEastAsia" w:cs="Times-Roman"/>
          <w:noProof/>
          <w:sz w:val="28"/>
          <w:szCs w:val="24"/>
          <w:lang w:eastAsia="it-IT"/>
        </w:rPr>
        <w:drawing>
          <wp:inline distT="0" distB="0" distL="0" distR="0">
            <wp:extent cx="5353050" cy="4417394"/>
            <wp:effectExtent l="19050" t="0" r="0" b="0"/>
            <wp:docPr id="8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23254" r="54637" b="168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140" cy="4419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4DE" w:rsidRDefault="0019114E" w:rsidP="00B634DE">
      <w:pPr>
        <w:pStyle w:val="Paragrafoelenco"/>
        <w:autoSpaceDE w:val="0"/>
        <w:autoSpaceDN w:val="0"/>
        <w:adjustRightInd w:val="0"/>
        <w:spacing w:after="0"/>
        <w:ind w:left="0"/>
        <w:jc w:val="center"/>
        <w:rPr>
          <w:i/>
          <w:sz w:val="20"/>
          <w:szCs w:val="20"/>
        </w:rPr>
      </w:pPr>
      <w:r w:rsidRPr="0019114E">
        <w:rPr>
          <w:i/>
          <w:sz w:val="20"/>
          <w:szCs w:val="20"/>
        </w:rPr>
        <w:t>Schema</w:t>
      </w:r>
      <w:r w:rsidR="00E671A8">
        <w:rPr>
          <w:i/>
          <w:sz w:val="20"/>
          <w:szCs w:val="20"/>
        </w:rPr>
        <w:t>_7</w:t>
      </w:r>
      <w:r w:rsidRPr="0019114E">
        <w:rPr>
          <w:i/>
          <w:sz w:val="20"/>
          <w:szCs w:val="20"/>
        </w:rPr>
        <w:t xml:space="preserve"> </w:t>
      </w:r>
      <w:r w:rsidR="00B63719">
        <w:rPr>
          <w:i/>
          <w:sz w:val="20"/>
          <w:szCs w:val="20"/>
        </w:rPr>
        <w:t xml:space="preserve">Rappresentazione semplificata </w:t>
      </w:r>
      <w:r>
        <w:rPr>
          <w:i/>
          <w:sz w:val="20"/>
          <w:szCs w:val="20"/>
        </w:rPr>
        <w:t>d</w:t>
      </w:r>
      <w:r w:rsidR="00410D01">
        <w:rPr>
          <w:i/>
          <w:sz w:val="20"/>
          <w:szCs w:val="20"/>
        </w:rPr>
        <w:t>i una</w:t>
      </w:r>
      <w:r>
        <w:rPr>
          <w:i/>
          <w:sz w:val="20"/>
          <w:szCs w:val="20"/>
        </w:rPr>
        <w:t xml:space="preserve"> </w:t>
      </w:r>
      <w:r w:rsidR="00410D01">
        <w:rPr>
          <w:i/>
          <w:sz w:val="20"/>
          <w:szCs w:val="20"/>
        </w:rPr>
        <w:t>parte</w:t>
      </w:r>
      <w:r>
        <w:rPr>
          <w:i/>
          <w:sz w:val="20"/>
          <w:szCs w:val="20"/>
        </w:rPr>
        <w:t xml:space="preserve"> dei passaggi più sign</w:t>
      </w:r>
      <w:r w:rsidR="00343E5D">
        <w:rPr>
          <w:i/>
          <w:sz w:val="20"/>
          <w:szCs w:val="20"/>
        </w:rPr>
        <w:t xml:space="preserve">ificativi del metodo utilizzato </w:t>
      </w:r>
      <w:r>
        <w:rPr>
          <w:i/>
          <w:sz w:val="20"/>
          <w:szCs w:val="20"/>
        </w:rPr>
        <w:t>per calcolare gli intervalli di temperatura associati agli intervalli degli scambi termici complessivi delle due curve composite.</w:t>
      </w:r>
    </w:p>
    <w:p w:rsidR="0053526E" w:rsidRDefault="0053526E" w:rsidP="00B634DE">
      <w:pPr>
        <w:pStyle w:val="Paragrafoelenco"/>
        <w:autoSpaceDE w:val="0"/>
        <w:autoSpaceDN w:val="0"/>
        <w:adjustRightInd w:val="0"/>
        <w:spacing w:after="0"/>
        <w:ind w:left="0"/>
        <w:jc w:val="center"/>
        <w:rPr>
          <w:i/>
          <w:sz w:val="20"/>
          <w:szCs w:val="20"/>
        </w:rPr>
      </w:pPr>
    </w:p>
    <w:p w:rsidR="00B634DE" w:rsidRPr="00B634DE" w:rsidRDefault="0053526E" w:rsidP="00B634DE">
      <w:pPr>
        <w:pStyle w:val="Paragrafoelenco"/>
        <w:autoSpaceDE w:val="0"/>
        <w:autoSpaceDN w:val="0"/>
        <w:adjustRightInd w:val="0"/>
        <w:spacing w:after="0"/>
        <w:ind w:left="0"/>
        <w:jc w:val="center"/>
        <w:rPr>
          <w:sz w:val="20"/>
          <w:szCs w:val="20"/>
        </w:rPr>
      </w:pPr>
      <w:r w:rsidRPr="0053526E">
        <w:rPr>
          <w:noProof/>
          <w:sz w:val="20"/>
          <w:szCs w:val="20"/>
          <w:lang w:eastAsia="it-IT"/>
        </w:rPr>
        <w:drawing>
          <wp:inline distT="0" distB="0" distL="0" distR="0">
            <wp:extent cx="1903686" cy="2400300"/>
            <wp:effectExtent l="19050" t="0" r="1314" b="0"/>
            <wp:docPr id="35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21060" t="31100" r="51772" b="14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746" cy="2402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3526E">
        <w:rPr>
          <w:sz w:val="20"/>
          <w:szCs w:val="20"/>
        </w:rPr>
        <w:t xml:space="preserve"> </w:t>
      </w:r>
    </w:p>
    <w:p w:rsidR="00855D28" w:rsidRDefault="00B63719" w:rsidP="00855D28">
      <w:pPr>
        <w:pStyle w:val="Paragrafoelenco"/>
        <w:autoSpaceDE w:val="0"/>
        <w:autoSpaceDN w:val="0"/>
        <w:adjustRightInd w:val="0"/>
        <w:spacing w:after="0"/>
        <w:ind w:left="0"/>
        <w:jc w:val="center"/>
        <w:rPr>
          <w:rFonts w:eastAsiaTheme="minorEastAsia" w:cs="Times-Roman"/>
          <w:sz w:val="24"/>
          <w:szCs w:val="24"/>
        </w:rPr>
      </w:pPr>
      <w:r>
        <w:rPr>
          <w:i/>
          <w:sz w:val="20"/>
          <w:szCs w:val="20"/>
        </w:rPr>
        <w:t>Tabella_</w:t>
      </w:r>
      <w:r w:rsidR="00A640E9">
        <w:rPr>
          <w:i/>
          <w:sz w:val="20"/>
          <w:szCs w:val="20"/>
        </w:rPr>
        <w:t>7</w:t>
      </w:r>
      <w:r>
        <w:rPr>
          <w:i/>
          <w:sz w:val="20"/>
          <w:szCs w:val="20"/>
        </w:rPr>
        <w:t xml:space="preserve"> Intervalli di temperatura ottenuti attraverso la procedura dello step 4.1.2 del foglio di calcolo</w:t>
      </w:r>
    </w:p>
    <w:p w:rsidR="00581322" w:rsidRDefault="00581322" w:rsidP="00E94D15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lastRenderedPageBreak/>
        <w:t>Dai risultati prodotti</w:t>
      </w:r>
      <w:r w:rsidR="00E94D15">
        <w:rPr>
          <w:rFonts w:cs="Times-Roman"/>
          <w:sz w:val="24"/>
          <w:szCs w:val="24"/>
        </w:rPr>
        <w:t xml:space="preserve"> nel</w:t>
      </w:r>
      <w:r>
        <w:rPr>
          <w:rFonts w:cs="Times-Roman"/>
          <w:sz w:val="24"/>
          <w:szCs w:val="24"/>
        </w:rPr>
        <w:t xml:space="preserve"> foglio</w:t>
      </w:r>
      <w:r w:rsidR="00E94D15">
        <w:rPr>
          <w:rFonts w:cs="Times-Roman"/>
          <w:sz w:val="24"/>
          <w:szCs w:val="24"/>
        </w:rPr>
        <w:t xml:space="preserve"> procedura </w:t>
      </w:r>
      <w:r>
        <w:rPr>
          <w:rFonts w:cs="Times-Roman"/>
          <w:sz w:val="24"/>
          <w:szCs w:val="24"/>
        </w:rPr>
        <w:t>agli</w:t>
      </w:r>
      <w:r w:rsidR="00E94D15">
        <w:rPr>
          <w:rFonts w:cs="Times-Roman"/>
          <w:sz w:val="24"/>
          <w:szCs w:val="24"/>
        </w:rPr>
        <w:t xml:space="preserve"> STEP 4 e 5 e riportat</w:t>
      </w:r>
      <w:r>
        <w:rPr>
          <w:rFonts w:cs="Times-Roman"/>
          <w:sz w:val="24"/>
          <w:szCs w:val="24"/>
        </w:rPr>
        <w:t>i</w:t>
      </w:r>
      <w:r w:rsidR="00E94D15">
        <w:rPr>
          <w:rFonts w:cs="Times-Roman"/>
          <w:sz w:val="24"/>
          <w:szCs w:val="24"/>
        </w:rPr>
        <w:t xml:space="preserve"> </w:t>
      </w:r>
      <w:r>
        <w:rPr>
          <w:rFonts w:cs="Times-Roman"/>
          <w:sz w:val="24"/>
          <w:szCs w:val="24"/>
        </w:rPr>
        <w:t xml:space="preserve">in maniera organica </w:t>
      </w:r>
      <w:r w:rsidR="00E94D15">
        <w:rPr>
          <w:rFonts w:cs="Times-Roman"/>
          <w:sz w:val="24"/>
          <w:szCs w:val="24"/>
        </w:rPr>
        <w:t xml:space="preserve">nella sezione OUTPUT- </w:t>
      </w:r>
      <w:r>
        <w:rPr>
          <w:rFonts w:cs="Times-Roman"/>
          <w:sz w:val="24"/>
          <w:szCs w:val="24"/>
        </w:rPr>
        <w:t xml:space="preserve">del foglio p_a_IN_OUT, si possono leggere anche le informazioni relative alle possibili utenze esterne interessate dagli scambi </w:t>
      </w:r>
      <w:proofErr w:type="spellStart"/>
      <w:r>
        <w:rPr>
          <w:rFonts w:cs="Times-Roman"/>
          <w:sz w:val="24"/>
          <w:szCs w:val="24"/>
        </w:rPr>
        <w:t>termic</w:t>
      </w:r>
      <w:r w:rsidR="00724963">
        <w:rPr>
          <w:rFonts w:cs="Times-Roman"/>
          <w:sz w:val="24"/>
          <w:szCs w:val="24"/>
        </w:rPr>
        <w:t>I</w:t>
      </w:r>
      <w:proofErr w:type="spellEnd"/>
      <w:r>
        <w:rPr>
          <w:rFonts w:cs="Times-Roman"/>
          <w:sz w:val="24"/>
          <w:szCs w:val="24"/>
        </w:rPr>
        <w:t xml:space="preserve"> </w:t>
      </w:r>
      <w:proofErr w:type="spellStart"/>
      <w:r>
        <w:rPr>
          <w:rFonts w:cs="Times-Roman"/>
          <w:sz w:val="24"/>
          <w:szCs w:val="24"/>
        </w:rPr>
        <w:t>Qhu</w:t>
      </w:r>
      <w:proofErr w:type="spellEnd"/>
      <w:r>
        <w:rPr>
          <w:rFonts w:cs="Times-Roman"/>
          <w:sz w:val="24"/>
          <w:szCs w:val="24"/>
        </w:rPr>
        <w:t xml:space="preserve"> e </w:t>
      </w:r>
      <w:proofErr w:type="spellStart"/>
      <w:r>
        <w:rPr>
          <w:rFonts w:cs="Times-Roman"/>
          <w:sz w:val="24"/>
          <w:szCs w:val="24"/>
        </w:rPr>
        <w:t>Qcu</w:t>
      </w:r>
      <w:proofErr w:type="spellEnd"/>
      <w:r>
        <w:rPr>
          <w:rFonts w:cs="Times-Roman"/>
          <w:sz w:val="24"/>
          <w:szCs w:val="24"/>
        </w:rPr>
        <w:t>.</w:t>
      </w:r>
    </w:p>
    <w:p w:rsidR="00581322" w:rsidRDefault="00581322" w:rsidP="00E94D15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In particolare rispetto ai dati dell’esempio utilizzato in questo elaborato risulta che:</w:t>
      </w:r>
    </w:p>
    <w:p w:rsidR="00581322" w:rsidRDefault="00581322" w:rsidP="00581322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la </w:t>
      </w:r>
      <w:proofErr w:type="spellStart"/>
      <w:r>
        <w:rPr>
          <w:rFonts w:cs="Times-Roman"/>
          <w:sz w:val="24"/>
          <w:szCs w:val="24"/>
        </w:rPr>
        <w:t>Qhu</w:t>
      </w:r>
      <w:proofErr w:type="spellEnd"/>
      <w:r w:rsidR="00724963">
        <w:rPr>
          <w:rFonts w:cs="Times-Roman"/>
          <w:sz w:val="24"/>
          <w:szCs w:val="24"/>
        </w:rPr>
        <w:t>,</w:t>
      </w:r>
      <w:r>
        <w:rPr>
          <w:rFonts w:cs="Times-Roman"/>
          <w:sz w:val="24"/>
          <w:szCs w:val="24"/>
        </w:rPr>
        <w:t xml:space="preserve"> pari a 140 </w:t>
      </w:r>
      <w:r w:rsidR="00724963">
        <w:rPr>
          <w:rFonts w:cs="Times-Roman"/>
          <w:sz w:val="24"/>
          <w:szCs w:val="24"/>
        </w:rPr>
        <w:t>kW,</w:t>
      </w:r>
      <w:r w:rsidR="00046D9A">
        <w:rPr>
          <w:rFonts w:cs="Times-Roman"/>
          <w:sz w:val="24"/>
          <w:szCs w:val="24"/>
        </w:rPr>
        <w:t xml:space="preserve"> serve a riscaldare le correnti fredde in specifici intervalli di temperatura:</w:t>
      </w:r>
    </w:p>
    <w:p w:rsidR="00046D9A" w:rsidRDefault="00046D9A" w:rsidP="00046D9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60 kW tra i 450 e i 420 K;</w:t>
      </w:r>
    </w:p>
    <w:p w:rsidR="00046D9A" w:rsidRDefault="00046D9A" w:rsidP="00046D9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30 kW tra 390 e 370 K;</w:t>
      </w:r>
    </w:p>
    <w:p w:rsidR="00046D9A" w:rsidRDefault="00046D9A" w:rsidP="00046D9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  <w:r>
        <w:rPr>
          <w:rFonts w:cs="Times-Roman"/>
          <w:sz w:val="24"/>
          <w:szCs w:val="24"/>
        </w:rPr>
        <w:t>50 kW tra 370 3 363 K.</w:t>
      </w:r>
    </w:p>
    <w:p w:rsidR="0053526E" w:rsidRDefault="00046D9A" w:rsidP="0053526E">
      <w:pPr>
        <w:autoSpaceDE w:val="0"/>
        <w:autoSpaceDN w:val="0"/>
        <w:adjustRightInd w:val="0"/>
        <w:spacing w:after="0"/>
        <w:ind w:left="708"/>
        <w:rPr>
          <w:rFonts w:eastAsiaTheme="minorEastAsia" w:cs="Times-Roman"/>
          <w:sz w:val="24"/>
          <w:szCs w:val="24"/>
        </w:rPr>
      </w:pPr>
      <w:r>
        <w:rPr>
          <w:rFonts w:cs="Times-Roman"/>
          <w:sz w:val="24"/>
          <w:szCs w:val="24"/>
        </w:rPr>
        <w:t xml:space="preserve">Al riguarda come rappresentato in tabella </w:t>
      </w:r>
      <w:r w:rsidR="0053526E">
        <w:rPr>
          <w:rFonts w:cs="Times-Roman"/>
          <w:sz w:val="24"/>
          <w:szCs w:val="24"/>
        </w:rPr>
        <w:t>è raccomandabile</w:t>
      </w:r>
      <w:r>
        <w:rPr>
          <w:rFonts w:cs="Times-Roman"/>
          <w:sz w:val="24"/>
          <w:szCs w:val="24"/>
        </w:rPr>
        <w:t xml:space="preserve"> </w:t>
      </w:r>
      <w:r w:rsidR="0053526E">
        <w:rPr>
          <w:rFonts w:cs="Times-Roman"/>
          <w:sz w:val="24"/>
          <w:szCs w:val="24"/>
        </w:rPr>
        <w:t xml:space="preserve">utilizzare </w:t>
      </w:r>
      <w:r>
        <w:rPr>
          <w:rFonts w:cs="Times-Roman"/>
          <w:sz w:val="24"/>
          <w:szCs w:val="24"/>
        </w:rPr>
        <w:t xml:space="preserve">dei sistemi esterni che presentino capacità termiche  </w:t>
      </w:r>
      <m:oMath>
        <m:r>
          <w:rPr>
            <w:rFonts w:ascii="Cambria Math" w:hAnsi="Cambria Math" w:cs="Times-Roman"/>
            <w:sz w:val="24"/>
            <w:szCs w:val="24"/>
          </w:rPr>
          <m:t>C</m:t>
        </m:r>
        <m:d>
          <m:dPr>
            <m:ctrlPr>
              <w:rPr>
                <w:rFonts w:ascii="Cambria Math" w:hAnsi="Cambria Math" w:cs="Times-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-Roman"/>
                <w:sz w:val="24"/>
                <w:szCs w:val="24"/>
              </w:rPr>
              <m:t>i</m:t>
            </m:r>
          </m:e>
        </m:d>
        <m:r>
          <w:rPr>
            <w:rFonts w:ascii="Cambria Math" w:hAnsi="Cambria Math" w:cs="Times-Roman"/>
            <w:sz w:val="24"/>
            <w:szCs w:val="24"/>
          </w:rPr>
          <m:t>=Qhu(i)/∆T</m:t>
        </m:r>
        <m:d>
          <m:dPr>
            <m:ctrlPr>
              <w:rPr>
                <w:rFonts w:ascii="Cambria Math" w:hAnsi="Cambria Math" w:cs="Times-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-Roman"/>
                <w:sz w:val="24"/>
                <w:szCs w:val="24"/>
              </w:rPr>
              <m:t>i</m:t>
            </m:r>
          </m:e>
        </m:d>
      </m:oMath>
      <w:r>
        <w:rPr>
          <w:rFonts w:eastAsiaTheme="minorEastAsia" w:cs="Times-Roman"/>
          <w:sz w:val="24"/>
          <w:szCs w:val="24"/>
        </w:rPr>
        <w:t xml:space="preserve">  [kW/K]</w:t>
      </w:r>
      <w:r w:rsidR="0053526E">
        <w:rPr>
          <w:rFonts w:eastAsiaTheme="minorEastAsia" w:cs="Times-Roman"/>
          <w:sz w:val="24"/>
          <w:szCs w:val="24"/>
        </w:rPr>
        <w:t>;</w:t>
      </w:r>
    </w:p>
    <w:p w:rsidR="0053526E" w:rsidRDefault="00724963" w:rsidP="0053526E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 xml:space="preserve">allo scambio termico </w:t>
      </w:r>
      <w:proofErr w:type="spellStart"/>
      <w:r w:rsidR="0053526E">
        <w:rPr>
          <w:rFonts w:eastAsiaTheme="minorEastAsia" w:cs="Times-Roman"/>
          <w:sz w:val="24"/>
          <w:szCs w:val="24"/>
        </w:rPr>
        <w:t>Qcu</w:t>
      </w:r>
      <w:proofErr w:type="spellEnd"/>
      <w:r w:rsidR="0053526E">
        <w:rPr>
          <w:rFonts w:eastAsiaTheme="minorEastAsia" w:cs="Times-Roman"/>
          <w:sz w:val="24"/>
          <w:szCs w:val="24"/>
        </w:rPr>
        <w:t xml:space="preserve"> pari a 30 kW,</w:t>
      </w:r>
      <w:r>
        <w:rPr>
          <w:rFonts w:eastAsiaTheme="minorEastAsia" w:cs="Times-Roman"/>
          <w:sz w:val="24"/>
          <w:szCs w:val="24"/>
        </w:rPr>
        <w:t xml:space="preserve"> corrisponde</w:t>
      </w:r>
      <w:r w:rsidR="0053526E">
        <w:rPr>
          <w:rFonts w:eastAsiaTheme="minorEastAsia" w:cs="Times-Roman"/>
          <w:sz w:val="24"/>
          <w:szCs w:val="24"/>
        </w:rPr>
        <w:t xml:space="preserve"> una escursione di temperatura pari a 10°C quindi è raccomandabile utilizzare un flusso esterno con capacità termica pari a</w:t>
      </w:r>
    </w:p>
    <w:p w:rsidR="0053526E" w:rsidRPr="0053526E" w:rsidRDefault="0053526E" w:rsidP="0053526E">
      <w:pPr>
        <w:pStyle w:val="Paragrafoelenco"/>
        <w:autoSpaceDE w:val="0"/>
        <w:autoSpaceDN w:val="0"/>
        <w:adjustRightInd w:val="0"/>
        <w:spacing w:after="0"/>
        <w:rPr>
          <w:rFonts w:eastAsiaTheme="minorEastAsia" w:cs="Times-Roman"/>
          <w:sz w:val="24"/>
          <w:szCs w:val="24"/>
        </w:rPr>
      </w:pPr>
      <w:r>
        <w:rPr>
          <w:rFonts w:eastAsiaTheme="minorEastAsia" w:cs="Times-Roman"/>
          <w:sz w:val="24"/>
          <w:szCs w:val="24"/>
        </w:rPr>
        <w:t>3 [k</w:t>
      </w:r>
      <w:r w:rsidR="00343E5D">
        <w:rPr>
          <w:rFonts w:eastAsiaTheme="minorEastAsia" w:cs="Times-Roman"/>
          <w:sz w:val="24"/>
          <w:szCs w:val="24"/>
        </w:rPr>
        <w:t>W</w:t>
      </w:r>
      <w:r>
        <w:rPr>
          <w:rFonts w:eastAsiaTheme="minorEastAsia" w:cs="Times-Roman"/>
          <w:sz w:val="24"/>
          <w:szCs w:val="24"/>
        </w:rPr>
        <w:t>/k].</w:t>
      </w:r>
    </w:p>
    <w:p w:rsidR="007D257B" w:rsidRDefault="007D257B" w:rsidP="009023A0">
      <w:pPr>
        <w:autoSpaceDE w:val="0"/>
        <w:autoSpaceDN w:val="0"/>
        <w:adjustRightInd w:val="0"/>
        <w:spacing w:after="0"/>
        <w:rPr>
          <w:rFonts w:cs="Times-Roman"/>
          <w:sz w:val="24"/>
          <w:szCs w:val="24"/>
        </w:rPr>
      </w:pPr>
    </w:p>
    <w:p w:rsidR="007D257B" w:rsidRDefault="009023A0" w:rsidP="001A6C5D">
      <w:pPr>
        <w:autoSpaceDE w:val="0"/>
        <w:autoSpaceDN w:val="0"/>
        <w:adjustRightInd w:val="0"/>
        <w:spacing w:after="0"/>
        <w:jc w:val="center"/>
        <w:rPr>
          <w:rFonts w:cs="Times-Roman"/>
          <w:sz w:val="24"/>
          <w:szCs w:val="24"/>
        </w:rPr>
      </w:pPr>
      <w:r>
        <w:rPr>
          <w:rFonts w:cs="Times-Roman"/>
          <w:noProof/>
          <w:sz w:val="24"/>
          <w:szCs w:val="24"/>
          <w:lang w:eastAsia="it-IT"/>
        </w:rPr>
        <w:drawing>
          <wp:inline distT="0" distB="0" distL="0" distR="0">
            <wp:extent cx="3340104" cy="3124200"/>
            <wp:effectExtent l="19050" t="0" r="0" b="0"/>
            <wp:docPr id="36" name="Immagine 35" descr="C OP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 OPT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0104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ABC" w:rsidRPr="00E671A8" w:rsidRDefault="00E671A8" w:rsidP="00EB5ABC">
      <w:pPr>
        <w:autoSpaceDE w:val="0"/>
        <w:autoSpaceDN w:val="0"/>
        <w:adjustRightInd w:val="0"/>
        <w:spacing w:after="0"/>
        <w:jc w:val="center"/>
        <w:rPr>
          <w:rFonts w:cs="Times-Roman"/>
          <w:i/>
          <w:sz w:val="20"/>
          <w:szCs w:val="24"/>
        </w:rPr>
      </w:pPr>
      <w:r>
        <w:rPr>
          <w:rFonts w:cs="Times-Roman"/>
          <w:i/>
          <w:sz w:val="20"/>
          <w:szCs w:val="24"/>
        </w:rPr>
        <w:t>Tabella_</w:t>
      </w:r>
      <w:r w:rsidR="00A640E9">
        <w:rPr>
          <w:rFonts w:cs="Times-Roman"/>
          <w:i/>
          <w:sz w:val="20"/>
          <w:szCs w:val="24"/>
        </w:rPr>
        <w:t>8</w:t>
      </w:r>
      <w:r w:rsidR="00EB5ABC">
        <w:rPr>
          <w:rFonts w:cs="Times-Roman"/>
          <w:i/>
          <w:sz w:val="20"/>
          <w:szCs w:val="24"/>
        </w:rPr>
        <w:t>Parametri relativi agli scambi termici del sistema con l’esterno: potenze scambiate, intervalli di temperatura relativi e capacità termiche raccomandabili per le utenze esterne.</w:t>
      </w:r>
    </w:p>
    <w:sectPr w:rsidR="00EB5ABC" w:rsidRPr="00E671A8" w:rsidSect="0084637B">
      <w:pgSz w:w="11906" w:h="16838"/>
      <w:pgMar w:top="1417" w:right="1134" w:bottom="1134" w:left="1134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5DA5" w:rsidRDefault="00E35DA5" w:rsidP="009546C9">
      <w:pPr>
        <w:spacing w:after="0" w:line="240" w:lineRule="auto"/>
      </w:pPr>
      <w:r>
        <w:separator/>
      </w:r>
    </w:p>
  </w:endnote>
  <w:endnote w:type="continuationSeparator" w:id="0">
    <w:p w:rsidR="00E35DA5" w:rsidRDefault="00E35DA5" w:rsidP="009546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imes-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5DA5" w:rsidRDefault="00E35DA5" w:rsidP="009546C9">
      <w:pPr>
        <w:spacing w:after="0" w:line="240" w:lineRule="auto"/>
      </w:pPr>
      <w:r>
        <w:separator/>
      </w:r>
    </w:p>
  </w:footnote>
  <w:footnote w:type="continuationSeparator" w:id="0">
    <w:p w:rsidR="00E35DA5" w:rsidRDefault="00E35DA5" w:rsidP="009546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157E52"/>
    <w:multiLevelType w:val="hybridMultilevel"/>
    <w:tmpl w:val="E80810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47FE7"/>
    <w:multiLevelType w:val="hybridMultilevel"/>
    <w:tmpl w:val="49A00A08"/>
    <w:lvl w:ilvl="0" w:tplc="02D61F12">
      <w:numFmt w:val="bullet"/>
      <w:lvlText w:val="-"/>
      <w:lvlJc w:val="left"/>
      <w:pPr>
        <w:ind w:left="1973" w:hanging="360"/>
      </w:pPr>
      <w:rPr>
        <w:rFonts w:ascii="Times-Roman" w:eastAsiaTheme="minorHAnsi" w:hAnsi="Times-Roman" w:cs="Times-Roman" w:hint="default"/>
      </w:rPr>
    </w:lvl>
    <w:lvl w:ilvl="1" w:tplc="0410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2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0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733" w:hanging="360"/>
      </w:pPr>
      <w:rPr>
        <w:rFonts w:ascii="Wingdings" w:hAnsi="Wingdings" w:hint="default"/>
      </w:rPr>
    </w:lvl>
  </w:abstractNum>
  <w:abstractNum w:abstractNumId="2">
    <w:nsid w:val="05BF28E7"/>
    <w:multiLevelType w:val="hybridMultilevel"/>
    <w:tmpl w:val="C30EA9C6"/>
    <w:lvl w:ilvl="0" w:tplc="02D61F12">
      <w:numFmt w:val="bullet"/>
      <w:lvlText w:val="-"/>
      <w:lvlJc w:val="left"/>
      <w:pPr>
        <w:ind w:left="360" w:hanging="360"/>
      </w:pPr>
      <w:rPr>
        <w:rFonts w:ascii="Times-Roman" w:eastAsiaTheme="minorHAnsi" w:hAnsi="Times-Roman" w:cs="Times-Roman" w:hint="default"/>
      </w:rPr>
    </w:lvl>
    <w:lvl w:ilvl="1" w:tplc="0410000D">
      <w:start w:val="1"/>
      <w:numFmt w:val="bullet"/>
      <w:lvlText w:val=""/>
      <w:lvlJc w:val="left"/>
      <w:pPr>
        <w:ind w:left="936" w:hanging="360"/>
      </w:pPr>
      <w:rPr>
        <w:rFonts w:ascii="Wingdings" w:hAnsi="Wingdings" w:hint="default"/>
      </w:rPr>
    </w:lvl>
    <w:lvl w:ilvl="2" w:tplc="02D61F12">
      <w:numFmt w:val="bullet"/>
      <w:lvlText w:val="-"/>
      <w:lvlJc w:val="left"/>
      <w:pPr>
        <w:ind w:left="1656" w:hanging="360"/>
      </w:pPr>
      <w:rPr>
        <w:rFonts w:ascii="Times-Roman" w:eastAsiaTheme="minorHAnsi" w:hAnsi="Times-Roman" w:cs="Times-Roman" w:hint="default"/>
      </w:rPr>
    </w:lvl>
    <w:lvl w:ilvl="3" w:tplc="04100001" w:tentative="1">
      <w:start w:val="1"/>
      <w:numFmt w:val="bullet"/>
      <w:lvlText w:val=""/>
      <w:lvlJc w:val="left"/>
      <w:pPr>
        <w:ind w:left="237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09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1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53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25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976" w:hanging="360"/>
      </w:pPr>
      <w:rPr>
        <w:rFonts w:ascii="Wingdings" w:hAnsi="Wingdings" w:hint="default"/>
      </w:rPr>
    </w:lvl>
  </w:abstractNum>
  <w:abstractNum w:abstractNumId="3">
    <w:nsid w:val="0D064C9A"/>
    <w:multiLevelType w:val="hybridMultilevel"/>
    <w:tmpl w:val="F13AF6EC"/>
    <w:lvl w:ilvl="0" w:tplc="02D61F12">
      <w:numFmt w:val="bullet"/>
      <w:lvlText w:val="-"/>
      <w:lvlJc w:val="left"/>
      <w:pPr>
        <w:ind w:left="1068" w:hanging="360"/>
      </w:pPr>
      <w:rPr>
        <w:rFonts w:ascii="Times-Roman" w:eastAsiaTheme="minorHAnsi" w:hAnsi="Times-Roman" w:cs="Times-Roman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18162A9C"/>
    <w:multiLevelType w:val="hybridMultilevel"/>
    <w:tmpl w:val="B2C0EE76"/>
    <w:lvl w:ilvl="0" w:tplc="0410000D">
      <w:start w:val="1"/>
      <w:numFmt w:val="bullet"/>
      <w:lvlText w:val=""/>
      <w:lvlJc w:val="left"/>
      <w:pPr>
        <w:ind w:left="1212" w:hanging="360"/>
      </w:pPr>
      <w:rPr>
        <w:rFonts w:ascii="Wingdings" w:hAnsi="Wingdings" w:hint="default"/>
      </w:rPr>
    </w:lvl>
    <w:lvl w:ilvl="1" w:tplc="02D61F12">
      <w:numFmt w:val="bullet"/>
      <w:lvlText w:val="-"/>
      <w:lvlJc w:val="left"/>
      <w:pPr>
        <w:ind w:left="1788" w:hanging="360"/>
      </w:pPr>
      <w:rPr>
        <w:rFonts w:ascii="Times-Roman" w:eastAsiaTheme="minorHAnsi" w:hAnsi="Times-Roman" w:cs="Times-Roman" w:hint="default"/>
      </w:rPr>
    </w:lvl>
    <w:lvl w:ilvl="2" w:tplc="02D61F12">
      <w:numFmt w:val="bullet"/>
      <w:lvlText w:val="-"/>
      <w:lvlJc w:val="left"/>
      <w:pPr>
        <w:ind w:left="2508" w:hanging="360"/>
      </w:pPr>
      <w:rPr>
        <w:rFonts w:ascii="Times-Roman" w:eastAsiaTheme="minorHAnsi" w:hAnsi="Times-Roman" w:cs="Times-Roman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1B6D58C4"/>
    <w:multiLevelType w:val="hybridMultilevel"/>
    <w:tmpl w:val="E1C60FD4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2D61F12">
      <w:numFmt w:val="bullet"/>
      <w:lvlText w:val="-"/>
      <w:lvlJc w:val="left"/>
      <w:pPr>
        <w:ind w:left="1440" w:hanging="360"/>
      </w:pPr>
      <w:rPr>
        <w:rFonts w:ascii="Times-Roman" w:eastAsiaTheme="minorHAnsi" w:hAnsi="Times-Roman" w:cs="Times-Roman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414569"/>
    <w:multiLevelType w:val="hybridMultilevel"/>
    <w:tmpl w:val="14460EE4"/>
    <w:lvl w:ilvl="0" w:tplc="0410000D">
      <w:start w:val="1"/>
      <w:numFmt w:val="bullet"/>
      <w:lvlText w:val=""/>
      <w:lvlJc w:val="left"/>
      <w:pPr>
        <w:ind w:left="1212" w:hanging="360"/>
      </w:pPr>
      <w:rPr>
        <w:rFonts w:ascii="Wingdings" w:hAnsi="Wingdings" w:hint="default"/>
      </w:rPr>
    </w:lvl>
    <w:lvl w:ilvl="1" w:tplc="02D61F12">
      <w:numFmt w:val="bullet"/>
      <w:lvlText w:val="-"/>
      <w:lvlJc w:val="left"/>
      <w:pPr>
        <w:ind w:left="1788" w:hanging="360"/>
      </w:pPr>
      <w:rPr>
        <w:rFonts w:ascii="Times-Roman" w:eastAsiaTheme="minorHAnsi" w:hAnsi="Times-Roman" w:cs="Times-Roman" w:hint="default"/>
      </w:rPr>
    </w:lvl>
    <w:lvl w:ilvl="2" w:tplc="02D61F12">
      <w:numFmt w:val="bullet"/>
      <w:lvlText w:val="-"/>
      <w:lvlJc w:val="left"/>
      <w:pPr>
        <w:ind w:left="2508" w:hanging="360"/>
      </w:pPr>
      <w:rPr>
        <w:rFonts w:ascii="Times-Roman" w:eastAsiaTheme="minorHAnsi" w:hAnsi="Times-Roman" w:cs="Times-Roman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F55F2F"/>
    <w:multiLevelType w:val="hybridMultilevel"/>
    <w:tmpl w:val="BF5CC27A"/>
    <w:lvl w:ilvl="0" w:tplc="02D61F12">
      <w:numFmt w:val="bullet"/>
      <w:lvlText w:val="-"/>
      <w:lvlJc w:val="left"/>
      <w:pPr>
        <w:ind w:left="1428" w:hanging="360"/>
      </w:pPr>
      <w:rPr>
        <w:rFonts w:ascii="Times-Roman" w:eastAsiaTheme="minorHAnsi" w:hAnsi="Times-Roman" w:cs="Times-Roman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32094A01"/>
    <w:multiLevelType w:val="hybridMultilevel"/>
    <w:tmpl w:val="3C68C116"/>
    <w:lvl w:ilvl="0" w:tplc="02D61F12">
      <w:numFmt w:val="bullet"/>
      <w:lvlText w:val="-"/>
      <w:lvlJc w:val="left"/>
      <w:pPr>
        <w:ind w:left="720" w:hanging="360"/>
      </w:pPr>
      <w:rPr>
        <w:rFonts w:ascii="Times-Roman" w:eastAsiaTheme="minorHAnsi" w:hAnsi="Times-Roman" w:cs="Times-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3155E19"/>
    <w:multiLevelType w:val="hybridMultilevel"/>
    <w:tmpl w:val="6CAA33C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5815982"/>
    <w:multiLevelType w:val="hybridMultilevel"/>
    <w:tmpl w:val="205A81AC"/>
    <w:lvl w:ilvl="0" w:tplc="0410000D">
      <w:start w:val="1"/>
      <w:numFmt w:val="bullet"/>
      <w:lvlText w:val=""/>
      <w:lvlJc w:val="left"/>
      <w:pPr>
        <w:ind w:left="1212" w:hanging="360"/>
      </w:pPr>
      <w:rPr>
        <w:rFonts w:ascii="Wingdings" w:hAnsi="Wingdings" w:hint="default"/>
      </w:rPr>
    </w:lvl>
    <w:lvl w:ilvl="1" w:tplc="0410000D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2" w:tplc="02D61F12">
      <w:numFmt w:val="bullet"/>
      <w:lvlText w:val="-"/>
      <w:lvlJc w:val="left"/>
      <w:pPr>
        <w:ind w:left="2508" w:hanging="360"/>
      </w:pPr>
      <w:rPr>
        <w:rFonts w:ascii="Times-Roman" w:eastAsiaTheme="minorHAnsi" w:hAnsi="Times-Roman" w:cs="Times-Roman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>
    <w:nsid w:val="43277094"/>
    <w:multiLevelType w:val="hybridMultilevel"/>
    <w:tmpl w:val="2858267E"/>
    <w:lvl w:ilvl="0" w:tplc="0410000D">
      <w:start w:val="1"/>
      <w:numFmt w:val="bullet"/>
      <w:lvlText w:val=""/>
      <w:lvlJc w:val="left"/>
      <w:pPr>
        <w:ind w:left="1776" w:hanging="360"/>
      </w:pPr>
      <w:rPr>
        <w:rFonts w:ascii="Wingdings" w:hAnsi="Wingdings" w:hint="default"/>
      </w:rPr>
    </w:lvl>
    <w:lvl w:ilvl="1" w:tplc="02D61F12">
      <w:numFmt w:val="bullet"/>
      <w:lvlText w:val="-"/>
      <w:lvlJc w:val="left"/>
      <w:pPr>
        <w:ind w:left="2496" w:hanging="360"/>
      </w:pPr>
      <w:rPr>
        <w:rFonts w:ascii="Times-Roman" w:eastAsiaTheme="minorHAnsi" w:hAnsi="Times-Roman" w:cs="Times-Roman" w:hint="default"/>
      </w:rPr>
    </w:lvl>
    <w:lvl w:ilvl="2" w:tplc="04100005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2">
    <w:nsid w:val="446172F3"/>
    <w:multiLevelType w:val="hybridMultilevel"/>
    <w:tmpl w:val="641E514E"/>
    <w:lvl w:ilvl="0" w:tplc="02D61F12">
      <w:numFmt w:val="bullet"/>
      <w:lvlText w:val="-"/>
      <w:lvlJc w:val="left"/>
      <w:pPr>
        <w:ind w:left="1212" w:hanging="360"/>
      </w:pPr>
      <w:rPr>
        <w:rFonts w:ascii="Times-Roman" w:eastAsiaTheme="minorHAnsi" w:hAnsi="Times-Roman" w:cs="Times-Roman" w:hint="default"/>
      </w:rPr>
    </w:lvl>
    <w:lvl w:ilvl="1" w:tplc="0410000D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2" w:tplc="02D61F12">
      <w:numFmt w:val="bullet"/>
      <w:lvlText w:val="-"/>
      <w:lvlJc w:val="left"/>
      <w:pPr>
        <w:ind w:left="2508" w:hanging="360"/>
      </w:pPr>
      <w:rPr>
        <w:rFonts w:ascii="Times-Roman" w:eastAsiaTheme="minorHAnsi" w:hAnsi="Times-Roman" w:cs="Times-Roman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44FE008C"/>
    <w:multiLevelType w:val="hybridMultilevel"/>
    <w:tmpl w:val="F8F0B2FA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2D61F12">
      <w:numFmt w:val="bullet"/>
      <w:lvlText w:val="-"/>
      <w:lvlJc w:val="left"/>
      <w:pPr>
        <w:ind w:left="1440" w:hanging="360"/>
      </w:pPr>
      <w:rPr>
        <w:rFonts w:ascii="Times-Roman" w:eastAsiaTheme="minorHAnsi" w:hAnsi="Times-Roman" w:cs="Times-Roman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6015C69"/>
    <w:multiLevelType w:val="hybridMultilevel"/>
    <w:tmpl w:val="E71CAF1A"/>
    <w:lvl w:ilvl="0" w:tplc="02D61F12">
      <w:numFmt w:val="bullet"/>
      <w:lvlText w:val="-"/>
      <w:lvlJc w:val="left"/>
      <w:pPr>
        <w:ind w:left="1440" w:hanging="360"/>
      </w:pPr>
      <w:rPr>
        <w:rFonts w:ascii="Times-Roman" w:eastAsiaTheme="minorHAnsi" w:hAnsi="Times-Roman" w:cs="Times-Roman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0447E03"/>
    <w:multiLevelType w:val="hybridMultilevel"/>
    <w:tmpl w:val="1FB2481A"/>
    <w:lvl w:ilvl="0" w:tplc="02D61F12">
      <w:numFmt w:val="bullet"/>
      <w:lvlText w:val="-"/>
      <w:lvlJc w:val="left"/>
      <w:pPr>
        <w:ind w:left="1212" w:hanging="360"/>
      </w:pPr>
      <w:rPr>
        <w:rFonts w:ascii="Times-Roman" w:eastAsiaTheme="minorHAnsi" w:hAnsi="Times-Roman" w:cs="Times-Roman" w:hint="default"/>
      </w:rPr>
    </w:lvl>
    <w:lvl w:ilvl="1" w:tplc="0410000D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2" w:tplc="02D61F12">
      <w:numFmt w:val="bullet"/>
      <w:lvlText w:val="-"/>
      <w:lvlJc w:val="left"/>
      <w:pPr>
        <w:ind w:left="2508" w:hanging="360"/>
      </w:pPr>
      <w:rPr>
        <w:rFonts w:ascii="Times-Roman" w:eastAsiaTheme="minorHAnsi" w:hAnsi="Times-Roman" w:cs="Times-Roman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>
    <w:nsid w:val="565A7BEE"/>
    <w:multiLevelType w:val="hybridMultilevel"/>
    <w:tmpl w:val="44CE07C4"/>
    <w:lvl w:ilvl="0" w:tplc="0410000D">
      <w:start w:val="1"/>
      <w:numFmt w:val="bullet"/>
      <w:lvlText w:val=""/>
      <w:lvlJc w:val="left"/>
      <w:pPr>
        <w:ind w:left="1212" w:hanging="360"/>
      </w:pPr>
      <w:rPr>
        <w:rFonts w:ascii="Wingdings" w:hAnsi="Wingdings" w:hint="default"/>
      </w:rPr>
    </w:lvl>
    <w:lvl w:ilvl="1" w:tplc="02D61F12">
      <w:numFmt w:val="bullet"/>
      <w:lvlText w:val="-"/>
      <w:lvlJc w:val="left"/>
      <w:pPr>
        <w:ind w:left="1788" w:hanging="360"/>
      </w:pPr>
      <w:rPr>
        <w:rFonts w:ascii="Times-Roman" w:eastAsiaTheme="minorHAnsi" w:hAnsi="Times-Roman" w:cs="Times-Roman" w:hint="default"/>
      </w:rPr>
    </w:lvl>
    <w:lvl w:ilvl="2" w:tplc="02D61F12">
      <w:numFmt w:val="bullet"/>
      <w:lvlText w:val="-"/>
      <w:lvlJc w:val="left"/>
      <w:pPr>
        <w:ind w:left="2508" w:hanging="360"/>
      </w:pPr>
      <w:rPr>
        <w:rFonts w:ascii="Times-Roman" w:eastAsiaTheme="minorHAnsi" w:hAnsi="Times-Roman" w:cs="Times-Roman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>
    <w:nsid w:val="637F5713"/>
    <w:multiLevelType w:val="hybridMultilevel"/>
    <w:tmpl w:val="69045AE8"/>
    <w:lvl w:ilvl="0" w:tplc="0410000D">
      <w:start w:val="1"/>
      <w:numFmt w:val="bullet"/>
      <w:lvlText w:val=""/>
      <w:lvlJc w:val="left"/>
      <w:pPr>
        <w:ind w:left="1212" w:hanging="360"/>
      </w:pPr>
      <w:rPr>
        <w:rFonts w:ascii="Wingdings" w:hAnsi="Wingdings" w:hint="default"/>
      </w:rPr>
    </w:lvl>
    <w:lvl w:ilvl="1" w:tplc="02D61F12">
      <w:numFmt w:val="bullet"/>
      <w:lvlText w:val="-"/>
      <w:lvlJc w:val="left"/>
      <w:pPr>
        <w:ind w:left="1788" w:hanging="360"/>
      </w:pPr>
      <w:rPr>
        <w:rFonts w:ascii="Times-Roman" w:eastAsiaTheme="minorHAnsi" w:hAnsi="Times-Roman" w:cs="Times-Roman" w:hint="default"/>
      </w:rPr>
    </w:lvl>
    <w:lvl w:ilvl="2" w:tplc="02D61F12">
      <w:numFmt w:val="bullet"/>
      <w:lvlText w:val="-"/>
      <w:lvlJc w:val="left"/>
      <w:pPr>
        <w:ind w:left="2508" w:hanging="360"/>
      </w:pPr>
      <w:rPr>
        <w:rFonts w:ascii="Times-Roman" w:eastAsiaTheme="minorHAnsi" w:hAnsi="Times-Roman" w:cs="Times-Roman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67C11445"/>
    <w:multiLevelType w:val="hybridMultilevel"/>
    <w:tmpl w:val="C3FC4B4A"/>
    <w:lvl w:ilvl="0" w:tplc="02D61F12">
      <w:numFmt w:val="bullet"/>
      <w:lvlText w:val="-"/>
      <w:lvlJc w:val="left"/>
      <w:pPr>
        <w:ind w:left="1080" w:hanging="360"/>
      </w:pPr>
      <w:rPr>
        <w:rFonts w:ascii="Times-Roman" w:eastAsiaTheme="minorHAnsi" w:hAnsi="Times-Roman" w:cs="Times-Roman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6EFF01B8"/>
    <w:multiLevelType w:val="hybridMultilevel"/>
    <w:tmpl w:val="2BD60BBA"/>
    <w:lvl w:ilvl="0" w:tplc="0410000D">
      <w:start w:val="1"/>
      <w:numFmt w:val="bullet"/>
      <w:lvlText w:val=""/>
      <w:lvlJc w:val="left"/>
      <w:pPr>
        <w:ind w:left="1212" w:hanging="360"/>
      </w:pPr>
      <w:rPr>
        <w:rFonts w:ascii="Wingdings" w:hAnsi="Wingdings" w:hint="default"/>
      </w:rPr>
    </w:lvl>
    <w:lvl w:ilvl="1" w:tplc="02D61F12">
      <w:numFmt w:val="bullet"/>
      <w:lvlText w:val="-"/>
      <w:lvlJc w:val="left"/>
      <w:pPr>
        <w:ind w:left="1788" w:hanging="360"/>
      </w:pPr>
      <w:rPr>
        <w:rFonts w:ascii="Times-Roman" w:eastAsiaTheme="minorHAnsi" w:hAnsi="Times-Roman" w:cs="Times-Roman" w:hint="default"/>
      </w:rPr>
    </w:lvl>
    <w:lvl w:ilvl="2" w:tplc="02D61F12">
      <w:numFmt w:val="bullet"/>
      <w:lvlText w:val="-"/>
      <w:lvlJc w:val="left"/>
      <w:pPr>
        <w:ind w:left="2508" w:hanging="360"/>
      </w:pPr>
      <w:rPr>
        <w:rFonts w:ascii="Times-Roman" w:eastAsiaTheme="minorHAnsi" w:hAnsi="Times-Roman" w:cs="Times-Roman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72CD7200"/>
    <w:multiLevelType w:val="hybridMultilevel"/>
    <w:tmpl w:val="8A161454"/>
    <w:lvl w:ilvl="0" w:tplc="0410000D">
      <w:start w:val="1"/>
      <w:numFmt w:val="bullet"/>
      <w:lvlText w:val=""/>
      <w:lvlJc w:val="left"/>
      <w:pPr>
        <w:ind w:left="1212" w:hanging="360"/>
      </w:pPr>
      <w:rPr>
        <w:rFonts w:ascii="Wingdings" w:hAnsi="Wingdings" w:hint="default"/>
      </w:rPr>
    </w:lvl>
    <w:lvl w:ilvl="1" w:tplc="02D61F12">
      <w:numFmt w:val="bullet"/>
      <w:lvlText w:val="-"/>
      <w:lvlJc w:val="left"/>
      <w:pPr>
        <w:ind w:left="1788" w:hanging="360"/>
      </w:pPr>
      <w:rPr>
        <w:rFonts w:ascii="Times-Roman" w:eastAsiaTheme="minorHAnsi" w:hAnsi="Times-Roman" w:cs="Times-Roman" w:hint="default"/>
      </w:rPr>
    </w:lvl>
    <w:lvl w:ilvl="2" w:tplc="02D61F12">
      <w:numFmt w:val="bullet"/>
      <w:lvlText w:val="-"/>
      <w:lvlJc w:val="left"/>
      <w:pPr>
        <w:ind w:left="2508" w:hanging="360"/>
      </w:pPr>
      <w:rPr>
        <w:rFonts w:ascii="Times-Roman" w:eastAsiaTheme="minorHAnsi" w:hAnsi="Times-Roman" w:cs="Times-Roman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2EF0D22"/>
    <w:multiLevelType w:val="hybridMultilevel"/>
    <w:tmpl w:val="E6AC1A26"/>
    <w:lvl w:ilvl="0" w:tplc="0410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0000D">
      <w:start w:val="1"/>
      <w:numFmt w:val="bullet"/>
      <w:lvlText w:val=""/>
      <w:lvlJc w:val="left"/>
      <w:pPr>
        <w:ind w:left="936" w:hanging="360"/>
      </w:pPr>
      <w:rPr>
        <w:rFonts w:ascii="Wingdings" w:hAnsi="Wingdings" w:hint="default"/>
      </w:rPr>
    </w:lvl>
    <w:lvl w:ilvl="2" w:tplc="0410000D">
      <w:start w:val="1"/>
      <w:numFmt w:val="bullet"/>
      <w:lvlText w:val=""/>
      <w:lvlJc w:val="left"/>
      <w:pPr>
        <w:ind w:left="165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37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09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1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53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25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976" w:hanging="360"/>
      </w:pPr>
      <w:rPr>
        <w:rFonts w:ascii="Wingdings" w:hAnsi="Wingdings" w:hint="default"/>
      </w:rPr>
    </w:lvl>
  </w:abstractNum>
  <w:abstractNum w:abstractNumId="22">
    <w:nsid w:val="73E1565A"/>
    <w:multiLevelType w:val="hybridMultilevel"/>
    <w:tmpl w:val="079A151A"/>
    <w:lvl w:ilvl="0" w:tplc="02D61F12">
      <w:numFmt w:val="bullet"/>
      <w:lvlText w:val="-"/>
      <w:lvlJc w:val="left"/>
      <w:pPr>
        <w:ind w:left="1428" w:hanging="360"/>
      </w:pPr>
      <w:rPr>
        <w:rFonts w:ascii="Times-Roman" w:eastAsiaTheme="minorHAnsi" w:hAnsi="Times-Roman" w:cs="Times-Roman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10"/>
  </w:num>
  <w:num w:numId="4">
    <w:abstractNumId w:val="18"/>
  </w:num>
  <w:num w:numId="5">
    <w:abstractNumId w:val="11"/>
  </w:num>
  <w:num w:numId="6">
    <w:abstractNumId w:val="9"/>
  </w:num>
  <w:num w:numId="7">
    <w:abstractNumId w:val="0"/>
  </w:num>
  <w:num w:numId="8">
    <w:abstractNumId w:val="2"/>
  </w:num>
  <w:num w:numId="9">
    <w:abstractNumId w:val="12"/>
  </w:num>
  <w:num w:numId="10">
    <w:abstractNumId w:val="6"/>
  </w:num>
  <w:num w:numId="11">
    <w:abstractNumId w:val="20"/>
  </w:num>
  <w:num w:numId="12">
    <w:abstractNumId w:val="16"/>
  </w:num>
  <w:num w:numId="13">
    <w:abstractNumId w:val="4"/>
  </w:num>
  <w:num w:numId="14">
    <w:abstractNumId w:val="19"/>
  </w:num>
  <w:num w:numId="15">
    <w:abstractNumId w:val="17"/>
  </w:num>
  <w:num w:numId="16">
    <w:abstractNumId w:val="15"/>
  </w:num>
  <w:num w:numId="17">
    <w:abstractNumId w:val="14"/>
  </w:num>
  <w:num w:numId="18">
    <w:abstractNumId w:val="22"/>
  </w:num>
  <w:num w:numId="19">
    <w:abstractNumId w:val="3"/>
  </w:num>
  <w:num w:numId="20">
    <w:abstractNumId w:val="7"/>
  </w:num>
  <w:num w:numId="21">
    <w:abstractNumId w:val="1"/>
  </w:num>
  <w:num w:numId="22">
    <w:abstractNumId w:val="21"/>
  </w:num>
  <w:num w:numId="23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/>
  <w:defaultTabStop w:val="708"/>
  <w:hyphenationZone w:val="283"/>
  <w:drawingGridHorizontalSpacing w:val="110"/>
  <w:displayHorizontalDrawingGridEvery w:val="2"/>
  <w:characterSpacingControl w:val="doNotCompress"/>
  <w:hdrShapeDefaults>
    <o:shapedefaults v:ext="edit" spidmax="44034">
      <o:colormru v:ext="edit" colors="#f60,#ff7800,#f30"/>
      <o:colormenu v:ext="edit" fillcolor="none" strokecolor="none" shadow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DE7899"/>
    <w:rsid w:val="000066F0"/>
    <w:rsid w:val="0001729F"/>
    <w:rsid w:val="000211A3"/>
    <w:rsid w:val="000251ED"/>
    <w:rsid w:val="0002797B"/>
    <w:rsid w:val="00036CB0"/>
    <w:rsid w:val="00041613"/>
    <w:rsid w:val="00046D9A"/>
    <w:rsid w:val="000544CC"/>
    <w:rsid w:val="00056113"/>
    <w:rsid w:val="000571D9"/>
    <w:rsid w:val="000876B0"/>
    <w:rsid w:val="00094AF3"/>
    <w:rsid w:val="00096198"/>
    <w:rsid w:val="000A232D"/>
    <w:rsid w:val="000A51AF"/>
    <w:rsid w:val="000B74EC"/>
    <w:rsid w:val="000B7B7C"/>
    <w:rsid w:val="000C4BE1"/>
    <w:rsid w:val="000C7F64"/>
    <w:rsid w:val="000D0C09"/>
    <w:rsid w:val="000D204B"/>
    <w:rsid w:val="000D315B"/>
    <w:rsid w:val="000D601F"/>
    <w:rsid w:val="000E258B"/>
    <w:rsid w:val="00103EBE"/>
    <w:rsid w:val="00112C15"/>
    <w:rsid w:val="00125278"/>
    <w:rsid w:val="0013741F"/>
    <w:rsid w:val="0019114E"/>
    <w:rsid w:val="00192C2D"/>
    <w:rsid w:val="001A6C5D"/>
    <w:rsid w:val="001B06AF"/>
    <w:rsid w:val="001B5456"/>
    <w:rsid w:val="001C65D9"/>
    <w:rsid w:val="001E2646"/>
    <w:rsid w:val="00202514"/>
    <w:rsid w:val="00206471"/>
    <w:rsid w:val="00216838"/>
    <w:rsid w:val="002235CD"/>
    <w:rsid w:val="0023449B"/>
    <w:rsid w:val="00234F60"/>
    <w:rsid w:val="002401BB"/>
    <w:rsid w:val="00246E72"/>
    <w:rsid w:val="00252110"/>
    <w:rsid w:val="00264739"/>
    <w:rsid w:val="00282244"/>
    <w:rsid w:val="00296AC3"/>
    <w:rsid w:val="002A3AB2"/>
    <w:rsid w:val="002A3C31"/>
    <w:rsid w:val="002A4C18"/>
    <w:rsid w:val="002B4A93"/>
    <w:rsid w:val="002D175C"/>
    <w:rsid w:val="002D297E"/>
    <w:rsid w:val="002F4EE5"/>
    <w:rsid w:val="002F56C9"/>
    <w:rsid w:val="002F6313"/>
    <w:rsid w:val="00304C3F"/>
    <w:rsid w:val="0031114F"/>
    <w:rsid w:val="00312A0D"/>
    <w:rsid w:val="00340ED9"/>
    <w:rsid w:val="00342163"/>
    <w:rsid w:val="003428C8"/>
    <w:rsid w:val="00343E5D"/>
    <w:rsid w:val="0035054F"/>
    <w:rsid w:val="003625E3"/>
    <w:rsid w:val="00366CD3"/>
    <w:rsid w:val="00371104"/>
    <w:rsid w:val="00372E5D"/>
    <w:rsid w:val="00394579"/>
    <w:rsid w:val="00396B7B"/>
    <w:rsid w:val="003A1808"/>
    <w:rsid w:val="003A2E37"/>
    <w:rsid w:val="003A733A"/>
    <w:rsid w:val="003B046F"/>
    <w:rsid w:val="003B10B2"/>
    <w:rsid w:val="003B2831"/>
    <w:rsid w:val="003B6317"/>
    <w:rsid w:val="003C4BEE"/>
    <w:rsid w:val="003C5A4C"/>
    <w:rsid w:val="003C647F"/>
    <w:rsid w:val="003D36BF"/>
    <w:rsid w:val="003E0D7F"/>
    <w:rsid w:val="003E2F54"/>
    <w:rsid w:val="003E5F83"/>
    <w:rsid w:val="003E73AA"/>
    <w:rsid w:val="003F14C4"/>
    <w:rsid w:val="003F6683"/>
    <w:rsid w:val="003F77C9"/>
    <w:rsid w:val="00401182"/>
    <w:rsid w:val="00410B7D"/>
    <w:rsid w:val="00410D01"/>
    <w:rsid w:val="00412CB7"/>
    <w:rsid w:val="00414C22"/>
    <w:rsid w:val="00426F07"/>
    <w:rsid w:val="00457735"/>
    <w:rsid w:val="00460ACF"/>
    <w:rsid w:val="00470E87"/>
    <w:rsid w:val="00481F3A"/>
    <w:rsid w:val="00485FBF"/>
    <w:rsid w:val="00487EA2"/>
    <w:rsid w:val="004A1322"/>
    <w:rsid w:val="004B0F3A"/>
    <w:rsid w:val="004B38FC"/>
    <w:rsid w:val="004D445E"/>
    <w:rsid w:val="004E7C8F"/>
    <w:rsid w:val="004F2514"/>
    <w:rsid w:val="0050016E"/>
    <w:rsid w:val="00511E95"/>
    <w:rsid w:val="00512B98"/>
    <w:rsid w:val="005161BA"/>
    <w:rsid w:val="00523018"/>
    <w:rsid w:val="00531353"/>
    <w:rsid w:val="0053526E"/>
    <w:rsid w:val="005375C6"/>
    <w:rsid w:val="005402B7"/>
    <w:rsid w:val="00540A05"/>
    <w:rsid w:val="00543EFB"/>
    <w:rsid w:val="0055276F"/>
    <w:rsid w:val="0055494B"/>
    <w:rsid w:val="00571C36"/>
    <w:rsid w:val="005733DD"/>
    <w:rsid w:val="00573DE9"/>
    <w:rsid w:val="00581322"/>
    <w:rsid w:val="00586650"/>
    <w:rsid w:val="005A74AB"/>
    <w:rsid w:val="005B49D4"/>
    <w:rsid w:val="005B49F5"/>
    <w:rsid w:val="005C7ED4"/>
    <w:rsid w:val="005E5EBA"/>
    <w:rsid w:val="005F3657"/>
    <w:rsid w:val="00600834"/>
    <w:rsid w:val="006042F9"/>
    <w:rsid w:val="006142FC"/>
    <w:rsid w:val="006309CC"/>
    <w:rsid w:val="00630B6A"/>
    <w:rsid w:val="006440CF"/>
    <w:rsid w:val="00652544"/>
    <w:rsid w:val="00682AAD"/>
    <w:rsid w:val="006847EE"/>
    <w:rsid w:val="00693965"/>
    <w:rsid w:val="006B029C"/>
    <w:rsid w:val="006B0BA2"/>
    <w:rsid w:val="006B2522"/>
    <w:rsid w:val="006D6AB1"/>
    <w:rsid w:val="006D71A8"/>
    <w:rsid w:val="006E0264"/>
    <w:rsid w:val="006F3E01"/>
    <w:rsid w:val="006F596D"/>
    <w:rsid w:val="00705A12"/>
    <w:rsid w:val="00707E2A"/>
    <w:rsid w:val="00723B3C"/>
    <w:rsid w:val="00724963"/>
    <w:rsid w:val="0072622D"/>
    <w:rsid w:val="00732B1F"/>
    <w:rsid w:val="00737B28"/>
    <w:rsid w:val="00745866"/>
    <w:rsid w:val="00750123"/>
    <w:rsid w:val="00765300"/>
    <w:rsid w:val="00790162"/>
    <w:rsid w:val="00792B05"/>
    <w:rsid w:val="00795835"/>
    <w:rsid w:val="007958BE"/>
    <w:rsid w:val="0079744F"/>
    <w:rsid w:val="007979CC"/>
    <w:rsid w:val="007A73C7"/>
    <w:rsid w:val="007C01D7"/>
    <w:rsid w:val="007C17AF"/>
    <w:rsid w:val="007C74DB"/>
    <w:rsid w:val="007C7E28"/>
    <w:rsid w:val="007D257B"/>
    <w:rsid w:val="007F624F"/>
    <w:rsid w:val="008031BC"/>
    <w:rsid w:val="00804E0A"/>
    <w:rsid w:val="008055FC"/>
    <w:rsid w:val="00807266"/>
    <w:rsid w:val="0081039E"/>
    <w:rsid w:val="008156D0"/>
    <w:rsid w:val="0082184C"/>
    <w:rsid w:val="00823B25"/>
    <w:rsid w:val="00826F15"/>
    <w:rsid w:val="00827151"/>
    <w:rsid w:val="00835161"/>
    <w:rsid w:val="00835E5A"/>
    <w:rsid w:val="0084637B"/>
    <w:rsid w:val="00850D39"/>
    <w:rsid w:val="0085282D"/>
    <w:rsid w:val="00855D28"/>
    <w:rsid w:val="00865CBE"/>
    <w:rsid w:val="00873954"/>
    <w:rsid w:val="00884AAB"/>
    <w:rsid w:val="00894A8E"/>
    <w:rsid w:val="008A66F9"/>
    <w:rsid w:val="008B6204"/>
    <w:rsid w:val="008D34C4"/>
    <w:rsid w:val="008E1E2C"/>
    <w:rsid w:val="008F4AD8"/>
    <w:rsid w:val="008F52B3"/>
    <w:rsid w:val="008F7426"/>
    <w:rsid w:val="009023A0"/>
    <w:rsid w:val="00914599"/>
    <w:rsid w:val="00931229"/>
    <w:rsid w:val="00945B0F"/>
    <w:rsid w:val="0095061B"/>
    <w:rsid w:val="00952EDA"/>
    <w:rsid w:val="009546C9"/>
    <w:rsid w:val="00954BDC"/>
    <w:rsid w:val="0096352F"/>
    <w:rsid w:val="00983AEE"/>
    <w:rsid w:val="00985DE4"/>
    <w:rsid w:val="009928F7"/>
    <w:rsid w:val="009B6D2E"/>
    <w:rsid w:val="009C4622"/>
    <w:rsid w:val="009C72C9"/>
    <w:rsid w:val="009D51C8"/>
    <w:rsid w:val="00A02935"/>
    <w:rsid w:val="00A10426"/>
    <w:rsid w:val="00A1109E"/>
    <w:rsid w:val="00A20AA6"/>
    <w:rsid w:val="00A24A5D"/>
    <w:rsid w:val="00A25CB6"/>
    <w:rsid w:val="00A314DD"/>
    <w:rsid w:val="00A3374A"/>
    <w:rsid w:val="00A41EDF"/>
    <w:rsid w:val="00A640E9"/>
    <w:rsid w:val="00A64434"/>
    <w:rsid w:val="00A816D5"/>
    <w:rsid w:val="00A823FD"/>
    <w:rsid w:val="00A86279"/>
    <w:rsid w:val="00A96C4D"/>
    <w:rsid w:val="00AA1E9E"/>
    <w:rsid w:val="00AA605B"/>
    <w:rsid w:val="00AA6C7C"/>
    <w:rsid w:val="00AB6219"/>
    <w:rsid w:val="00AB6831"/>
    <w:rsid w:val="00AC27D5"/>
    <w:rsid w:val="00AC4B94"/>
    <w:rsid w:val="00AC6812"/>
    <w:rsid w:val="00AD0248"/>
    <w:rsid w:val="00AD4813"/>
    <w:rsid w:val="00B02E7B"/>
    <w:rsid w:val="00B1319B"/>
    <w:rsid w:val="00B229F5"/>
    <w:rsid w:val="00B24E9E"/>
    <w:rsid w:val="00B51C75"/>
    <w:rsid w:val="00B51DE4"/>
    <w:rsid w:val="00B57A5B"/>
    <w:rsid w:val="00B634DE"/>
    <w:rsid w:val="00B63719"/>
    <w:rsid w:val="00B74450"/>
    <w:rsid w:val="00B93AB0"/>
    <w:rsid w:val="00B97AE9"/>
    <w:rsid w:val="00BA49E6"/>
    <w:rsid w:val="00BA7317"/>
    <w:rsid w:val="00BC0839"/>
    <w:rsid w:val="00BC777A"/>
    <w:rsid w:val="00BD2E38"/>
    <w:rsid w:val="00BF555F"/>
    <w:rsid w:val="00BF6F34"/>
    <w:rsid w:val="00C10CA0"/>
    <w:rsid w:val="00C2225D"/>
    <w:rsid w:val="00C2574E"/>
    <w:rsid w:val="00C36392"/>
    <w:rsid w:val="00C51866"/>
    <w:rsid w:val="00C527A4"/>
    <w:rsid w:val="00C72965"/>
    <w:rsid w:val="00C81D8A"/>
    <w:rsid w:val="00C90008"/>
    <w:rsid w:val="00CA7368"/>
    <w:rsid w:val="00CB26C7"/>
    <w:rsid w:val="00CB357F"/>
    <w:rsid w:val="00CB7F75"/>
    <w:rsid w:val="00CD039D"/>
    <w:rsid w:val="00CE4A7F"/>
    <w:rsid w:val="00D168EB"/>
    <w:rsid w:val="00D234D8"/>
    <w:rsid w:val="00D239EA"/>
    <w:rsid w:val="00D3448D"/>
    <w:rsid w:val="00D3525D"/>
    <w:rsid w:val="00D41624"/>
    <w:rsid w:val="00D50D18"/>
    <w:rsid w:val="00D50E6B"/>
    <w:rsid w:val="00D62DAB"/>
    <w:rsid w:val="00D87F5C"/>
    <w:rsid w:val="00D94F2C"/>
    <w:rsid w:val="00D959FA"/>
    <w:rsid w:val="00DA4886"/>
    <w:rsid w:val="00DC35AE"/>
    <w:rsid w:val="00DD1D58"/>
    <w:rsid w:val="00DD5CCB"/>
    <w:rsid w:val="00DD7F40"/>
    <w:rsid w:val="00DE7899"/>
    <w:rsid w:val="00E06E87"/>
    <w:rsid w:val="00E17570"/>
    <w:rsid w:val="00E24114"/>
    <w:rsid w:val="00E2556E"/>
    <w:rsid w:val="00E35DA5"/>
    <w:rsid w:val="00E40FDE"/>
    <w:rsid w:val="00E4498A"/>
    <w:rsid w:val="00E540FD"/>
    <w:rsid w:val="00E5474A"/>
    <w:rsid w:val="00E60A45"/>
    <w:rsid w:val="00E616A1"/>
    <w:rsid w:val="00E671A8"/>
    <w:rsid w:val="00E8079C"/>
    <w:rsid w:val="00E84FD2"/>
    <w:rsid w:val="00E94D15"/>
    <w:rsid w:val="00EA60B4"/>
    <w:rsid w:val="00EB2683"/>
    <w:rsid w:val="00EB5ABC"/>
    <w:rsid w:val="00EB7BD5"/>
    <w:rsid w:val="00EC1A3E"/>
    <w:rsid w:val="00ED39B1"/>
    <w:rsid w:val="00EE0531"/>
    <w:rsid w:val="00EE3B46"/>
    <w:rsid w:val="00F02D33"/>
    <w:rsid w:val="00F33FF6"/>
    <w:rsid w:val="00F34FDB"/>
    <w:rsid w:val="00F40E81"/>
    <w:rsid w:val="00F41E1A"/>
    <w:rsid w:val="00F4659D"/>
    <w:rsid w:val="00F62884"/>
    <w:rsid w:val="00F75ABB"/>
    <w:rsid w:val="00F77FED"/>
    <w:rsid w:val="00F903A6"/>
    <w:rsid w:val="00F9794A"/>
    <w:rsid w:val="00FB3844"/>
    <w:rsid w:val="00FB7AAD"/>
    <w:rsid w:val="00FC6610"/>
    <w:rsid w:val="00FD7A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4034">
      <o:colormru v:ext="edit" colors="#f60,#ff7800,#f30"/>
      <o:colormenu v:ext="edit" fillcolor="none" strokecolor="none" shadowcolor="none"/>
    </o:shapedefaults>
    <o:shapelayout v:ext="edit">
      <o:idmap v:ext="edit" data="1"/>
      <o:rules v:ext="edit">
        <o:r id="V:Rule42" type="connector" idref="#_x0000_s1144"/>
        <o:r id="V:Rule43" type="connector" idref="#_x0000_s1087"/>
        <o:r id="V:Rule44" type="connector" idref="#_x0000_s1081"/>
        <o:r id="V:Rule45" type="connector" idref="#_x0000_s1201"/>
        <o:r id="V:Rule46" type="connector" idref="#_x0000_s1195"/>
        <o:r id="V:Rule47" type="connector" idref="#_x0000_s1072"/>
        <o:r id="V:Rule48" type="connector" idref="#_x0000_s1230"/>
        <o:r id="V:Rule49" type="connector" idref="#_x0000_s1247"/>
        <o:r id="V:Rule50" type="connector" idref="#_x0000_s1280"/>
        <o:r id="V:Rule51" type="connector" idref="#_x0000_s1077"/>
        <o:r id="V:Rule52" type="connector" idref="#_x0000_s1073"/>
        <o:r id="V:Rule53" type="connector" idref="#_x0000_s1232"/>
        <o:r id="V:Rule54" type="connector" idref="#_x0000_s1086"/>
        <o:r id="V:Rule55" type="connector" idref="#_x0000_s1079"/>
        <o:r id="V:Rule56" type="connector" idref="#_x0000_s1282"/>
        <o:r id="V:Rule57" type="connector" idref="#_x0000_s1032"/>
        <o:r id="V:Rule58" type="connector" idref="#_x0000_s1084"/>
        <o:r id="V:Rule59" type="connector" idref="#_x0000_s1082"/>
        <o:r id="V:Rule60" type="connector" idref="#_x0000_s1076"/>
        <o:r id="V:Rule61" type="connector" idref="#_x0000_s1071"/>
        <o:r id="V:Rule62" type="connector" idref="#_x0000_s1197"/>
        <o:r id="V:Rule63" type="connector" idref="#_x0000_s1277"/>
        <o:r id="V:Rule64" type="connector" idref="#_x0000_s1083"/>
        <o:r id="V:Rule65" type="connector" idref="#_x0000_s1085"/>
        <o:r id="V:Rule66" type="connector" idref="#_x0000_s1143"/>
        <o:r id="V:Rule67" type="connector" idref="#_x0000_s1080"/>
        <o:r id="V:Rule68" type="connector" idref="#_x0000_s1043"/>
        <o:r id="V:Rule69" type="connector" idref="#_x0000_s1031"/>
        <o:r id="V:Rule70" type="connector" idref="#_x0000_s1028"/>
        <o:r id="V:Rule71" type="connector" idref="#_x0000_s1340"/>
        <o:r id="V:Rule72" type="connector" idref="#_x0000_s1253"/>
        <o:r id="V:Rule73" type="connector" idref="#_x0000_s1078"/>
        <o:r id="V:Rule74" type="connector" idref="#_x0000_s1029"/>
        <o:r id="V:Rule75" type="connector" idref="#_x0000_s1036"/>
        <o:r id="V:Rule76" type="connector" idref="#_x0000_s1281"/>
        <o:r id="V:Rule77" type="connector" idref="#_x0000_s1074"/>
        <o:r id="V:Rule78" type="connector" idref="#_x0000_s1075"/>
        <o:r id="V:Rule79" type="connector" idref="#_x0000_s1278"/>
        <o:r id="V:Rule80" type="connector" idref="#_x0000_s1279"/>
        <o:r id="V:Rule81" type="connector" idref="#_x0000_s1142"/>
        <o:r id="V:Rule82" type="connector" idref="#_x0000_s1068"/>
      </o:rules>
      <o:regrouptable v:ext="edit">
        <o:entry new="1" old="0"/>
        <o:entry new="2" old="0"/>
        <o:entry new="3" old="2"/>
        <o:entry new="4" old="3"/>
        <o:entry new="5" old="4"/>
        <o:entry new="6" old="0"/>
        <o:entry new="7" old="0"/>
        <o:entry new="8" old="7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52110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DE7899"/>
    <w:pPr>
      <w:ind w:left="720"/>
      <w:contextualSpacing/>
    </w:pPr>
  </w:style>
  <w:style w:type="character" w:styleId="Testosegnaposto">
    <w:name w:val="Placeholder Text"/>
    <w:basedOn w:val="Carpredefinitoparagrafo"/>
    <w:uiPriority w:val="99"/>
    <w:semiHidden/>
    <w:rsid w:val="00A3374A"/>
    <w:rPr>
      <w:color w:val="80808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33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3374A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semiHidden/>
    <w:unhideWhenUsed/>
    <w:rsid w:val="009546C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9546C9"/>
  </w:style>
  <w:style w:type="paragraph" w:styleId="Pidipagina">
    <w:name w:val="footer"/>
    <w:basedOn w:val="Normale"/>
    <w:link w:val="PidipaginaCarattere"/>
    <w:uiPriority w:val="99"/>
    <w:semiHidden/>
    <w:unhideWhenUsed/>
    <w:rsid w:val="009546C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9546C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chart" Target="charts/chart1.xml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hart" Target="charts/chart2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uigi\Desktop\elaborato%20T&amp;T%20pinch%20analysis\pinch_analysis_beta%20_+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uigi\Desktop\elaborato%20T&amp;T%20pinch%20analysis\pinch_analysis_beta%20_+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hart>
    <c:title>
      <c:tx>
        <c:rich>
          <a:bodyPr/>
          <a:lstStyle/>
          <a:p>
            <a:pPr>
              <a:defRPr sz="1200"/>
            </a:pPr>
            <a:r>
              <a:rPr lang="it-IT" sz="1200" b="0" i="0" baseline="0"/>
              <a:t>Curve composite (calda e fredda) del sistema</a:t>
            </a:r>
          </a:p>
        </c:rich>
      </c:tx>
      <c:layout>
        <c:manualLayout>
          <c:xMode val="edge"/>
          <c:yMode val="edge"/>
          <c:x val="0.22952060071425587"/>
          <c:y val="4.1545785669547365E-3"/>
        </c:manualLayout>
      </c:layout>
    </c:title>
    <c:plotArea>
      <c:layout>
        <c:manualLayout>
          <c:layoutTarget val="inner"/>
          <c:xMode val="edge"/>
          <c:yMode val="edge"/>
          <c:x val="0.13259266765678762"/>
          <c:y val="0.10183193896859002"/>
          <c:w val="0.80676514846910863"/>
          <c:h val="0.7363296324534192"/>
        </c:manualLayout>
      </c:layout>
      <c:scatterChart>
        <c:scatterStyle val="lineMarker"/>
        <c:ser>
          <c:idx val="0"/>
          <c:order val="0"/>
          <c:tx>
            <c:v>hot_stream</c:v>
          </c:tx>
          <c:spPr>
            <a:ln>
              <a:solidFill>
                <a:srgbClr val="FF3300"/>
              </a:solidFill>
            </a:ln>
          </c:spPr>
          <c:marker>
            <c:symbol val="circle"/>
            <c:size val="7"/>
            <c:spPr>
              <a:noFill/>
              <a:ln>
                <a:solidFill>
                  <a:srgbClr val="C00000"/>
                </a:solidFill>
              </a:ln>
            </c:spPr>
          </c:marker>
          <c:dLbls>
            <c:txPr>
              <a:bodyPr/>
              <a:lstStyle/>
              <a:p>
                <a:pPr>
                  <a:defRPr sz="1200"/>
                </a:pPr>
                <a:endParaRPr lang="it-IT"/>
              </a:p>
            </c:txPr>
            <c:dLblPos val="t"/>
            <c:showVal val="1"/>
            <c:showCatName val="1"/>
          </c:dLbls>
          <c:xVal>
            <c:numRef>
              <c:f>p_a_PROCEDURA!$O$38:$O$48</c:f>
              <c:numCache>
                <c:formatCode>General</c:formatCode>
                <c:ptCount val="11"/>
                <c:pt idx="0">
                  <c:v>385</c:v>
                </c:pt>
                <c:pt idx="1">
                  <c:v>310</c:v>
                </c:pt>
                <c:pt idx="2">
                  <c:v>150</c:v>
                </c:pt>
                <c:pt idx="3">
                  <c:v>0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</c:numCache>
            </c:numRef>
          </c:xVal>
          <c:yVal>
            <c:numRef>
              <c:f>p_a_PROCEDURA!$P$38:$P$48</c:f>
              <c:numCache>
                <c:formatCode>General</c:formatCode>
                <c:ptCount val="11"/>
                <c:pt idx="0">
                  <c:v>475</c:v>
                </c:pt>
                <c:pt idx="1">
                  <c:v>400</c:v>
                </c:pt>
                <c:pt idx="2">
                  <c:v>360</c:v>
                </c:pt>
                <c:pt idx="3">
                  <c:v>310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</c:numCache>
            </c:numRef>
          </c:yVal>
        </c:ser>
        <c:ser>
          <c:idx val="1"/>
          <c:order val="1"/>
          <c:tx>
            <c:v>cold_stream</c:v>
          </c:tx>
          <c:spPr>
            <a:ln>
              <a:solidFill>
                <a:srgbClr val="0070C0"/>
              </a:solidFill>
            </a:ln>
          </c:spPr>
          <c:marker>
            <c:symbol val="circle"/>
            <c:size val="7"/>
            <c:spPr>
              <a:noFill/>
              <a:ln>
                <a:solidFill>
                  <a:schemeClr val="tx2"/>
                </a:solidFill>
              </a:ln>
            </c:spPr>
          </c:marker>
          <c:dLbls>
            <c:txPr>
              <a:bodyPr/>
              <a:lstStyle/>
              <a:p>
                <a:pPr>
                  <a:defRPr sz="1200"/>
                </a:pPr>
                <a:endParaRPr lang="it-IT"/>
              </a:p>
            </c:txPr>
            <c:dLblPos val="r"/>
            <c:showVal val="1"/>
            <c:showCatName val="1"/>
          </c:dLbls>
          <c:xVal>
            <c:numRef>
              <c:f>p_a_PROCEDURA!$O$64:$O$74</c:f>
              <c:numCache>
                <c:formatCode>General</c:formatCode>
                <c:ptCount val="11"/>
                <c:pt idx="0">
                  <c:v>525</c:v>
                </c:pt>
                <c:pt idx="1">
                  <c:v>465</c:v>
                </c:pt>
                <c:pt idx="2">
                  <c:v>465</c:v>
                </c:pt>
                <c:pt idx="3">
                  <c:v>435</c:v>
                </c:pt>
                <c:pt idx="4">
                  <c:v>60</c:v>
                </c:pt>
                <c:pt idx="5">
                  <c:v>30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</c:numCache>
            </c:numRef>
          </c:xVal>
          <c:yVal>
            <c:numRef>
              <c:f>p_a_PROCEDURA!$P$64:$P$74</c:f>
              <c:numCache>
                <c:formatCode>General</c:formatCode>
                <c:ptCount val="11"/>
                <c:pt idx="0">
                  <c:v>450</c:v>
                </c:pt>
                <c:pt idx="1">
                  <c:v>420</c:v>
                </c:pt>
                <c:pt idx="2">
                  <c:v>390</c:v>
                </c:pt>
                <c:pt idx="3">
                  <c:v>370</c:v>
                </c:pt>
                <c:pt idx="4">
                  <c:v>320</c:v>
                </c:pt>
                <c:pt idx="5">
                  <c:v>300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</c:numCache>
            </c:numRef>
          </c:yVal>
        </c:ser>
        <c:axId val="121835520"/>
        <c:axId val="121837440"/>
      </c:scatterChart>
      <c:valAx>
        <c:axId val="121835520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200" b="0"/>
                </a:pPr>
                <a:r>
                  <a:rPr lang="it-IT" sz="1200" b="0"/>
                  <a:t>H [kW]</a:t>
                </a:r>
              </a:p>
            </c:rich>
          </c:tx>
          <c:layout>
            <c:manualLayout>
              <c:xMode val="edge"/>
              <c:yMode val="edge"/>
              <c:x val="0.45113025371435816"/>
              <c:y val="0.93034745091013193"/>
            </c:manualLayout>
          </c:layout>
        </c:title>
        <c:numFmt formatCode="General" sourceLinked="1"/>
        <c:majorTickMark val="none"/>
        <c:tickLblPos val="nextTo"/>
        <c:spPr>
          <a:ln>
            <a:solidFill>
              <a:schemeClr val="tx1">
                <a:lumMod val="75000"/>
                <a:lumOff val="25000"/>
              </a:schemeClr>
            </a:solidFill>
          </a:ln>
        </c:spPr>
        <c:txPr>
          <a:bodyPr/>
          <a:lstStyle/>
          <a:p>
            <a:pPr>
              <a:defRPr sz="1050"/>
            </a:pPr>
            <a:endParaRPr lang="it-IT"/>
          </a:p>
        </c:txPr>
        <c:crossAx val="121837440"/>
        <c:crosses val="autoZero"/>
        <c:crossBetween val="midCat"/>
      </c:valAx>
      <c:valAx>
        <c:axId val="121837440"/>
        <c:scaling>
          <c:orientation val="minMax"/>
          <c:min val="250"/>
        </c:scaling>
        <c:axPos val="l"/>
        <c:majorGridlines>
          <c:spPr>
            <a:ln>
              <a:solidFill>
                <a:schemeClr val="bg1">
                  <a:lumMod val="75000"/>
                </a:schemeClr>
              </a:solidFill>
            </a:ln>
          </c:spPr>
        </c:majorGridlines>
        <c:title>
          <c:tx>
            <c:rich>
              <a:bodyPr/>
              <a:lstStyle/>
              <a:p>
                <a:pPr>
                  <a:defRPr sz="1200"/>
                </a:pPr>
                <a:r>
                  <a:rPr lang="it-IT" sz="1200" b="0"/>
                  <a:t>T [K]</a:t>
                </a:r>
              </a:p>
            </c:rich>
          </c:tx>
          <c:layout>
            <c:manualLayout>
              <c:xMode val="edge"/>
              <c:yMode val="edge"/>
              <c:x val="1.2997789117314121E-2"/>
              <c:y val="0.41748028462042286"/>
            </c:manualLayout>
          </c:layout>
        </c:title>
        <c:numFmt formatCode="General" sourceLinked="1"/>
        <c:majorTickMark val="none"/>
        <c:tickLblPos val="nextTo"/>
        <c:spPr>
          <a:ln>
            <a:solidFill>
              <a:schemeClr val="tx1">
                <a:lumMod val="75000"/>
                <a:lumOff val="25000"/>
              </a:schemeClr>
            </a:solidFill>
          </a:ln>
        </c:spPr>
        <c:txPr>
          <a:bodyPr/>
          <a:lstStyle/>
          <a:p>
            <a:pPr>
              <a:defRPr sz="1050"/>
            </a:pPr>
            <a:endParaRPr lang="it-IT"/>
          </a:p>
        </c:txPr>
        <c:crossAx val="121835520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6650745197034078"/>
          <c:y val="0.77271679856500763"/>
          <c:w val="0.73400222140910865"/>
          <c:h val="7.3531428842272914E-2"/>
        </c:manualLayout>
      </c:layout>
      <c:txPr>
        <a:bodyPr/>
        <a:lstStyle/>
        <a:p>
          <a:pPr>
            <a:defRPr sz="1200"/>
          </a:pPr>
          <a:endParaRPr lang="it-IT"/>
        </a:p>
      </c:txPr>
    </c:legend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hart>
    <c:title>
      <c:tx>
        <c:rich>
          <a:bodyPr/>
          <a:lstStyle/>
          <a:p>
            <a:pPr>
              <a:defRPr sz="1200"/>
            </a:pPr>
            <a:r>
              <a:rPr lang="it-IT" sz="1200" b="0" i="0" baseline="0"/>
              <a:t>Curve composite (calda e fredda) del sistema</a:t>
            </a:r>
          </a:p>
        </c:rich>
      </c:tx>
      <c:layout>
        <c:manualLayout>
          <c:xMode val="edge"/>
          <c:yMode val="edge"/>
          <c:x val="0.1336258867340672"/>
          <c:y val="1.4944093158357121E-2"/>
        </c:manualLayout>
      </c:layout>
    </c:title>
    <c:plotArea>
      <c:layout>
        <c:manualLayout>
          <c:layoutTarget val="inner"/>
          <c:xMode val="edge"/>
          <c:yMode val="edge"/>
          <c:x val="0.13259266765678762"/>
          <c:y val="0.22069452630918784"/>
          <c:w val="0.80676514846910863"/>
          <c:h val="0.63776097782873165"/>
        </c:manualLayout>
      </c:layout>
      <c:scatterChart>
        <c:scatterStyle val="lineMarker"/>
        <c:ser>
          <c:idx val="0"/>
          <c:order val="0"/>
          <c:tx>
            <c:v>hot_stream</c:v>
          </c:tx>
          <c:spPr>
            <a:ln>
              <a:solidFill>
                <a:srgbClr val="FF3300"/>
              </a:solidFill>
            </a:ln>
          </c:spPr>
          <c:marker>
            <c:symbol val="circle"/>
            <c:size val="7"/>
            <c:spPr>
              <a:noFill/>
              <a:ln>
                <a:solidFill>
                  <a:srgbClr val="C00000"/>
                </a:solidFill>
              </a:ln>
            </c:spPr>
          </c:marker>
          <c:dLbls>
            <c:txPr>
              <a:bodyPr/>
              <a:lstStyle/>
              <a:p>
                <a:pPr>
                  <a:defRPr sz="1200"/>
                </a:pPr>
                <a:endParaRPr lang="it-IT"/>
              </a:p>
            </c:txPr>
            <c:dLblPos val="t"/>
            <c:showVal val="1"/>
            <c:showCatName val="1"/>
          </c:dLbls>
          <c:xVal>
            <c:numRef>
              <c:f>p_a_PROCEDURA!$O$38:$O$48</c:f>
              <c:numCache>
                <c:formatCode>General</c:formatCode>
                <c:ptCount val="11"/>
                <c:pt idx="0">
                  <c:v>385</c:v>
                </c:pt>
                <c:pt idx="1">
                  <c:v>310</c:v>
                </c:pt>
                <c:pt idx="2">
                  <c:v>150</c:v>
                </c:pt>
                <c:pt idx="3">
                  <c:v>0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</c:numCache>
            </c:numRef>
          </c:xVal>
          <c:yVal>
            <c:numRef>
              <c:f>p_a_PROCEDURA!$P$38:$P$48</c:f>
              <c:numCache>
                <c:formatCode>General</c:formatCode>
                <c:ptCount val="11"/>
                <c:pt idx="0">
                  <c:v>475</c:v>
                </c:pt>
                <c:pt idx="1">
                  <c:v>400</c:v>
                </c:pt>
                <c:pt idx="2">
                  <c:v>360</c:v>
                </c:pt>
                <c:pt idx="3">
                  <c:v>310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</c:numCache>
            </c:numRef>
          </c:yVal>
        </c:ser>
        <c:ser>
          <c:idx val="1"/>
          <c:order val="1"/>
          <c:tx>
            <c:v>cold_stream</c:v>
          </c:tx>
          <c:spPr>
            <a:ln>
              <a:solidFill>
                <a:srgbClr val="0070C0"/>
              </a:solidFill>
            </a:ln>
          </c:spPr>
          <c:marker>
            <c:symbol val="circle"/>
            <c:size val="7"/>
            <c:spPr>
              <a:noFill/>
              <a:ln>
                <a:solidFill>
                  <a:schemeClr val="tx2"/>
                </a:solidFill>
              </a:ln>
            </c:spPr>
          </c:marker>
          <c:dLbls>
            <c:txPr>
              <a:bodyPr/>
              <a:lstStyle/>
              <a:p>
                <a:pPr>
                  <a:defRPr sz="1200"/>
                </a:pPr>
                <a:endParaRPr lang="it-IT"/>
              </a:p>
            </c:txPr>
            <c:dLblPos val="r"/>
            <c:showVal val="1"/>
            <c:showCatName val="1"/>
          </c:dLbls>
          <c:xVal>
            <c:numRef>
              <c:f>p_a_PROCEDURA!$O$64:$O$74</c:f>
              <c:numCache>
                <c:formatCode>General</c:formatCode>
                <c:ptCount val="11"/>
                <c:pt idx="0">
                  <c:v>525</c:v>
                </c:pt>
                <c:pt idx="1">
                  <c:v>465</c:v>
                </c:pt>
                <c:pt idx="2">
                  <c:v>465</c:v>
                </c:pt>
                <c:pt idx="3">
                  <c:v>435</c:v>
                </c:pt>
                <c:pt idx="4">
                  <c:v>60</c:v>
                </c:pt>
                <c:pt idx="5">
                  <c:v>30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</c:numCache>
            </c:numRef>
          </c:xVal>
          <c:yVal>
            <c:numRef>
              <c:f>p_a_PROCEDURA!$P$64:$P$74</c:f>
              <c:numCache>
                <c:formatCode>General</c:formatCode>
                <c:ptCount val="11"/>
                <c:pt idx="0">
                  <c:v>450</c:v>
                </c:pt>
                <c:pt idx="1">
                  <c:v>420</c:v>
                </c:pt>
                <c:pt idx="2">
                  <c:v>390</c:v>
                </c:pt>
                <c:pt idx="3">
                  <c:v>370</c:v>
                </c:pt>
                <c:pt idx="4">
                  <c:v>320</c:v>
                </c:pt>
                <c:pt idx="5">
                  <c:v>300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</c:numCache>
            </c:numRef>
          </c:yVal>
        </c:ser>
        <c:axId val="121867648"/>
        <c:axId val="121878016"/>
      </c:scatterChart>
      <c:valAx>
        <c:axId val="121867648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200" b="0"/>
                </a:pPr>
                <a:r>
                  <a:rPr lang="it-IT" sz="1200" b="0"/>
                  <a:t>H [kW]</a:t>
                </a:r>
              </a:p>
            </c:rich>
          </c:tx>
          <c:layout>
            <c:manualLayout>
              <c:xMode val="edge"/>
              <c:yMode val="edge"/>
              <c:x val="0.45113025371435816"/>
              <c:y val="0.93034745091013193"/>
            </c:manualLayout>
          </c:layout>
        </c:title>
        <c:numFmt formatCode="General" sourceLinked="1"/>
        <c:majorTickMark val="none"/>
        <c:tickLblPos val="nextTo"/>
        <c:spPr>
          <a:ln>
            <a:solidFill>
              <a:schemeClr val="tx1">
                <a:lumMod val="75000"/>
                <a:lumOff val="25000"/>
              </a:schemeClr>
            </a:solidFill>
          </a:ln>
        </c:spPr>
        <c:txPr>
          <a:bodyPr/>
          <a:lstStyle/>
          <a:p>
            <a:pPr>
              <a:defRPr sz="1050"/>
            </a:pPr>
            <a:endParaRPr lang="it-IT"/>
          </a:p>
        </c:txPr>
        <c:crossAx val="121878016"/>
        <c:crosses val="autoZero"/>
        <c:crossBetween val="midCat"/>
      </c:valAx>
      <c:valAx>
        <c:axId val="121878016"/>
        <c:scaling>
          <c:orientation val="minMax"/>
          <c:min val="250"/>
        </c:scaling>
        <c:axPos val="l"/>
        <c:majorGridlines>
          <c:spPr>
            <a:ln>
              <a:solidFill>
                <a:schemeClr val="bg1">
                  <a:lumMod val="75000"/>
                </a:schemeClr>
              </a:solidFill>
            </a:ln>
          </c:spPr>
        </c:majorGridlines>
        <c:title>
          <c:tx>
            <c:rich>
              <a:bodyPr/>
              <a:lstStyle/>
              <a:p>
                <a:pPr>
                  <a:defRPr sz="1200"/>
                </a:pPr>
                <a:r>
                  <a:rPr lang="it-IT" sz="1200" b="0"/>
                  <a:t>T [K]</a:t>
                </a:r>
              </a:p>
            </c:rich>
          </c:tx>
          <c:layout>
            <c:manualLayout>
              <c:xMode val="edge"/>
              <c:yMode val="edge"/>
              <c:x val="1.2997789117314121E-2"/>
              <c:y val="0.41748028462042297"/>
            </c:manualLayout>
          </c:layout>
        </c:title>
        <c:numFmt formatCode="General" sourceLinked="1"/>
        <c:majorTickMark val="none"/>
        <c:tickLblPos val="nextTo"/>
        <c:spPr>
          <a:ln>
            <a:solidFill>
              <a:schemeClr val="tx1">
                <a:lumMod val="75000"/>
                <a:lumOff val="25000"/>
              </a:schemeClr>
            </a:solidFill>
          </a:ln>
        </c:spPr>
        <c:txPr>
          <a:bodyPr/>
          <a:lstStyle/>
          <a:p>
            <a:pPr>
              <a:defRPr sz="1050"/>
            </a:pPr>
            <a:endParaRPr lang="it-IT"/>
          </a:p>
        </c:txPr>
        <c:crossAx val="121867648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61922282821023766"/>
          <c:y val="1.1413643621344938E-3"/>
          <c:w val="0.36512292563202636"/>
          <c:h val="8.0262890084191824E-2"/>
        </c:manualLayout>
      </c:layout>
      <c:txPr>
        <a:bodyPr/>
        <a:lstStyle/>
        <a:p>
          <a:pPr>
            <a:defRPr sz="1200"/>
          </a:pPr>
          <a:endParaRPr lang="it-IT"/>
        </a:p>
      </c:txPr>
    </c:legend>
    <c:plotVisOnly val="1"/>
  </c:chart>
  <c:externalData r:id="rId1"/>
</c:chartSpace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8C4A6F8-87C7-43DA-8295-F23E0389C9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1349</TotalTime>
  <Pages>15</Pages>
  <Words>2075</Words>
  <Characters>11833</Characters>
  <Application>Microsoft Office Word</Application>
  <DocSecurity>0</DocSecurity>
  <Lines>98</Lines>
  <Paragraphs>27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Windows</dc:creator>
  <cp:lastModifiedBy>Utente Windows</cp:lastModifiedBy>
  <cp:revision>51</cp:revision>
  <cp:lastPrinted>2012-07-11T12:52:00Z</cp:lastPrinted>
  <dcterms:created xsi:type="dcterms:W3CDTF">2012-07-11T13:30:00Z</dcterms:created>
  <dcterms:modified xsi:type="dcterms:W3CDTF">2012-07-30T10:06:00Z</dcterms:modified>
</cp:coreProperties>
</file>