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3452" w:type="dxa"/>
        <w:tblLook w:val="04A0" w:firstRow="1" w:lastRow="0" w:firstColumn="1" w:lastColumn="0" w:noHBand="0" w:noVBand="1"/>
      </w:tblPr>
      <w:tblGrid>
        <w:gridCol w:w="7073"/>
        <w:gridCol w:w="6379"/>
      </w:tblGrid>
      <w:tr w:rsidR="00876E66" w14:paraId="5F366E30" w14:textId="3E1A4A3C" w:rsidTr="00876E66">
        <w:trPr>
          <w:trHeight w:val="801"/>
        </w:trPr>
        <w:tc>
          <w:tcPr>
            <w:tcW w:w="7073" w:type="dxa"/>
          </w:tcPr>
          <w:p w14:paraId="0A1E6664" w14:textId="2DF9B7A0" w:rsidR="00876E66" w:rsidRDefault="00876E66" w:rsidP="00766CAA">
            <w:pPr>
              <w:jc w:val="center"/>
            </w:pPr>
            <w:r>
              <w:t xml:space="preserve">Marketing strategico e comunicazione - </w:t>
            </w:r>
            <w:proofErr w:type="spellStart"/>
            <w:r>
              <w:t>Prosmart</w:t>
            </w:r>
            <w:proofErr w:type="spellEnd"/>
            <w:r>
              <w:t xml:space="preserve"> </w:t>
            </w:r>
          </w:p>
          <w:p w14:paraId="2C07C4AF" w14:textId="4B4AAFB8" w:rsidR="00876E66" w:rsidRDefault="00876E66" w:rsidP="00F70AA9">
            <w:pPr>
              <w:jc w:val="center"/>
            </w:pPr>
            <w:r>
              <w:t>(non frequentanti)</w:t>
            </w:r>
          </w:p>
        </w:tc>
        <w:tc>
          <w:tcPr>
            <w:tcW w:w="6379" w:type="dxa"/>
          </w:tcPr>
          <w:p w14:paraId="5774EE00" w14:textId="2FF4AF10" w:rsidR="00876E66" w:rsidRDefault="00876E66" w:rsidP="009A755E">
            <w:pPr>
              <w:jc w:val="center"/>
            </w:pPr>
            <w:r>
              <w:t xml:space="preserve">Marketing strategico e comunicazione </w:t>
            </w:r>
            <w:r>
              <w:t>(</w:t>
            </w:r>
            <w:proofErr w:type="spellStart"/>
            <w:r>
              <w:t>Prosmart</w:t>
            </w:r>
            <w:proofErr w:type="spellEnd"/>
            <w:r>
              <w:t>)</w:t>
            </w:r>
          </w:p>
          <w:p w14:paraId="119EA209" w14:textId="0CF8E945" w:rsidR="00876E66" w:rsidRDefault="00876E66" w:rsidP="00152366">
            <w:pPr>
              <w:jc w:val="center"/>
            </w:pPr>
            <w:r>
              <w:t xml:space="preserve">(frequentanti 3CFU </w:t>
            </w:r>
            <w:proofErr w:type="spellStart"/>
            <w:r>
              <w:t>cfu</w:t>
            </w:r>
            <w:proofErr w:type="spellEnd"/>
            <w:r>
              <w:t xml:space="preserve"> - Prof. Silvia </w:t>
            </w:r>
            <w:proofErr w:type="spellStart"/>
            <w:r>
              <w:t>Ranfagni</w:t>
            </w:r>
            <w:proofErr w:type="spellEnd"/>
            <w:r>
              <w:t xml:space="preserve"> + 3cfu integrazione testo) </w:t>
            </w:r>
          </w:p>
        </w:tc>
      </w:tr>
      <w:tr w:rsidR="00876E66" w14:paraId="684FEC69" w14:textId="0DBAFCA1" w:rsidTr="00876E66">
        <w:trPr>
          <w:trHeight w:val="2575"/>
        </w:trPr>
        <w:tc>
          <w:tcPr>
            <w:tcW w:w="7073" w:type="dxa"/>
          </w:tcPr>
          <w:p w14:paraId="0B4408D1" w14:textId="1AA6916A" w:rsidR="00876E66" w:rsidRPr="00750B96" w:rsidRDefault="00876E66" w:rsidP="00766CAA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Cravens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D.W.,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Piercy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N.F. (2013), Strategic Marketing,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Tenth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Edition, McGraw-Hill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Higher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Education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(</w:t>
            </w:r>
            <w:r>
              <w:t>capitoli 1,2,3,6,8,</w:t>
            </w:r>
            <w:r>
              <w:t>9,10,</w:t>
            </w:r>
            <w:r>
              <w:t>11,12</w:t>
            </w:r>
            <w:r>
              <w:t>,13,15)</w:t>
            </w:r>
          </w:p>
          <w:p w14:paraId="4F469B2C" w14:textId="76B403C0" w:rsidR="00876E66" w:rsidRDefault="00876E66" w:rsidP="00876E66">
            <w:pPr>
              <w:pStyle w:val="Paragrafoelenco"/>
              <w:numPr>
                <w:ilvl w:val="0"/>
                <w:numId w:val="1"/>
              </w:numPr>
            </w:pP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Belch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G.E.,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Belch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M.A. (2018), Advertising and Promotion: An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Integrated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Marketing Communications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Perspective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, 11th Edition, McGraw-Hill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Higher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Education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(Solo le seguenti parti: 1.An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Introduction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to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Integrated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Marketing Communications; 5.The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Communication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Process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; 7.Establishing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Objectives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and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Budgeting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for the </w:t>
            </w:r>
            <w:proofErr w:type="spellStart"/>
            <w:r w:rsidRPr="00750B96">
              <w:rPr>
                <w:rFonts w:ascii="Helvetica" w:hAnsi="Helvetica" w:cs="Helvetica"/>
                <w:sz w:val="20"/>
                <w:szCs w:val="20"/>
              </w:rPr>
              <w:t>Promotional</w:t>
            </w:r>
            <w:proofErr w:type="spellEnd"/>
            <w:r w:rsidRPr="00750B96">
              <w:rPr>
                <w:rFonts w:ascii="Helvetica" w:hAnsi="Helvetica" w:cs="Helvetica"/>
                <w:sz w:val="20"/>
                <w:szCs w:val="20"/>
              </w:rPr>
              <w:t xml:space="preserve"> Program)</w:t>
            </w:r>
            <w:bookmarkStart w:id="0" w:name="_GoBack"/>
            <w:bookmarkEnd w:id="0"/>
          </w:p>
        </w:tc>
        <w:tc>
          <w:tcPr>
            <w:tcW w:w="6379" w:type="dxa"/>
          </w:tcPr>
          <w:p w14:paraId="66A42782" w14:textId="77777777" w:rsidR="00876E66" w:rsidRDefault="00876E66" w:rsidP="009A755E">
            <w:pPr>
              <w:pStyle w:val="Paragrafoelenco"/>
              <w:numPr>
                <w:ilvl w:val="0"/>
                <w:numId w:val="1"/>
              </w:numPr>
            </w:pPr>
            <w:r>
              <w:t>Slide lezione</w:t>
            </w:r>
          </w:p>
          <w:p w14:paraId="597A594B" w14:textId="406FD578" w:rsidR="00876E66" w:rsidRPr="00152366" w:rsidRDefault="00876E66" w:rsidP="00876E66">
            <w:pPr>
              <w:pStyle w:val="Paragrafoelenco"/>
              <w:numPr>
                <w:ilvl w:val="0"/>
                <w:numId w:val="1"/>
              </w:numPr>
              <w:rPr>
                <w:rFonts w:ascii="Helvetica" w:hAnsi="Helvetica" w:cs="Helvetica"/>
                <w:sz w:val="26"/>
                <w:szCs w:val="26"/>
              </w:rPr>
            </w:pPr>
            <w:proofErr w:type="spellStart"/>
            <w:r w:rsidRPr="00862226">
              <w:t>Cravens</w:t>
            </w:r>
            <w:proofErr w:type="spellEnd"/>
            <w:r w:rsidRPr="00862226">
              <w:t xml:space="preserve"> D.W., </w:t>
            </w:r>
            <w:proofErr w:type="spellStart"/>
            <w:r w:rsidRPr="00862226">
              <w:t>Piercy</w:t>
            </w:r>
            <w:proofErr w:type="spellEnd"/>
            <w:r w:rsidRPr="00862226">
              <w:t xml:space="preserve"> N.F. (2013), Strategic Marketing, </w:t>
            </w:r>
            <w:proofErr w:type="spellStart"/>
            <w:r w:rsidRPr="00862226">
              <w:t>Tenth</w:t>
            </w:r>
            <w:proofErr w:type="spellEnd"/>
            <w:r w:rsidRPr="00862226">
              <w:t xml:space="preserve"> Edition, McGraw-Hill </w:t>
            </w:r>
            <w:proofErr w:type="spellStart"/>
            <w:r w:rsidRPr="00862226">
              <w:t>Higher</w:t>
            </w:r>
            <w:proofErr w:type="spellEnd"/>
            <w:r w:rsidRPr="00862226">
              <w:t xml:space="preserve"> </w:t>
            </w:r>
            <w:proofErr w:type="spellStart"/>
            <w:r w:rsidRPr="00862226">
              <w:t>Education</w:t>
            </w:r>
            <w:proofErr w:type="spellEnd"/>
            <w:r w:rsidRPr="00862226">
              <w:t xml:space="preserve"> (</w:t>
            </w:r>
            <w:r>
              <w:t>i capitoli 1,2,3,6,8,10, 11,12)</w:t>
            </w:r>
          </w:p>
        </w:tc>
      </w:tr>
    </w:tbl>
    <w:p w14:paraId="5D2D5AC0" w14:textId="77777777" w:rsidR="00D87222" w:rsidRDefault="00D87222"/>
    <w:sectPr w:rsidR="00D87222" w:rsidSect="00862226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50235"/>
    <w:multiLevelType w:val="hybridMultilevel"/>
    <w:tmpl w:val="B24C9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26"/>
    <w:rsid w:val="00152366"/>
    <w:rsid w:val="003C4845"/>
    <w:rsid w:val="004C221F"/>
    <w:rsid w:val="00610203"/>
    <w:rsid w:val="00750B96"/>
    <w:rsid w:val="00862226"/>
    <w:rsid w:val="00876E66"/>
    <w:rsid w:val="00B35C17"/>
    <w:rsid w:val="00D87222"/>
    <w:rsid w:val="00E2659B"/>
    <w:rsid w:val="00F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C19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62226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62226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5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690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2019-10-03T04:45:00Z</dcterms:created>
  <dcterms:modified xsi:type="dcterms:W3CDTF">2019-10-08T21:18:00Z</dcterms:modified>
</cp:coreProperties>
</file>