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B0" w:rsidRPr="007439FD" w:rsidRDefault="00BD18B0" w:rsidP="003E7957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439FD">
        <w:rPr>
          <w:rFonts w:ascii="Times New Roman" w:hAnsi="Times New Roman"/>
          <w:b/>
          <w:sz w:val="24"/>
          <w:szCs w:val="24"/>
        </w:rPr>
        <w:t>Sottomissione di Monterotondo a Siena (1359)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Comune et </w:t>
      </w:r>
      <w:proofErr w:type="spellStart"/>
      <w:r w:rsidRPr="002C5BDB">
        <w:rPr>
          <w:rFonts w:ascii="Times New Roman" w:hAnsi="Times New Roman"/>
          <w:sz w:val="24"/>
          <w:szCs w:val="24"/>
        </w:rPr>
        <w:t>huomini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C5BDB">
        <w:rPr>
          <w:rFonts w:ascii="Times New Roman" w:hAnsi="Times New Roman"/>
          <w:sz w:val="24"/>
          <w:szCs w:val="24"/>
        </w:rPr>
        <w:t>Monteritondo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sottomisero la </w:t>
      </w:r>
      <w:proofErr w:type="spellStart"/>
      <w:r w:rsidRPr="002C5BDB">
        <w:rPr>
          <w:rFonts w:ascii="Times New Roman" w:hAnsi="Times New Roman"/>
          <w:sz w:val="24"/>
          <w:szCs w:val="24"/>
        </w:rPr>
        <w:t>decta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terra al Comuno di Siena nel 1359 del mese di giugno con certi </w:t>
      </w:r>
      <w:proofErr w:type="spellStart"/>
      <w:r w:rsidRPr="002C5BDB">
        <w:rPr>
          <w:rFonts w:ascii="Times New Roman" w:hAnsi="Times New Roman"/>
          <w:sz w:val="24"/>
          <w:szCs w:val="24"/>
        </w:rPr>
        <w:t>pacti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modi come appare al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kaleffo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fo.359 infra gl’altri appaiono questi. In prima </w:t>
      </w:r>
      <w:proofErr w:type="spellStart"/>
      <w:r w:rsidRPr="002C5BDB">
        <w:rPr>
          <w:rFonts w:ascii="Times New Roman" w:hAnsi="Times New Roman"/>
          <w:sz w:val="24"/>
          <w:szCs w:val="24"/>
        </w:rPr>
        <w:t>derono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concessero et </w:t>
      </w:r>
      <w:proofErr w:type="spellStart"/>
      <w:r w:rsidRPr="002C5BDB">
        <w:rPr>
          <w:rFonts w:ascii="Times New Roman" w:hAnsi="Times New Roman"/>
          <w:sz w:val="24"/>
          <w:szCs w:val="24"/>
        </w:rPr>
        <w:t>transferirono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nel Comuno di Siena liberamente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mero et </w:t>
      </w:r>
      <w:proofErr w:type="spellStart"/>
      <w:r w:rsidRPr="002C5BDB">
        <w:rPr>
          <w:rFonts w:ascii="Times New Roman" w:hAnsi="Times New Roman"/>
          <w:sz w:val="24"/>
          <w:szCs w:val="24"/>
        </w:rPr>
        <w:t>mixto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imperio et ogni signoria et </w:t>
      </w:r>
      <w:proofErr w:type="spellStart"/>
      <w:r w:rsidRPr="002C5BDB">
        <w:rPr>
          <w:rFonts w:ascii="Times New Roman" w:hAnsi="Times New Roman"/>
          <w:sz w:val="24"/>
          <w:szCs w:val="24"/>
        </w:rPr>
        <w:t>iurisdictione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2C5BDB">
        <w:rPr>
          <w:rFonts w:ascii="Times New Roman" w:hAnsi="Times New Roman"/>
          <w:sz w:val="24"/>
          <w:szCs w:val="24"/>
        </w:rPr>
        <w:t>facultà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d’essa terra et uomini et persone in esso stanti et suo corte presenti et futuri.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ogni anno </w:t>
      </w:r>
      <w:proofErr w:type="spellStart"/>
      <w:r w:rsidRPr="002C5BDB">
        <w:rPr>
          <w:rFonts w:ascii="Times New Roman" w:hAnsi="Times New Roman"/>
          <w:sz w:val="24"/>
          <w:szCs w:val="24"/>
        </w:rPr>
        <w:t>imperpetuo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dì de la vigilia de la festa di Sancta Maria del mese d’agosto per loro sindico et massaro d’essa terra portare, </w:t>
      </w:r>
      <w:proofErr w:type="spellStart"/>
      <w:r w:rsidRPr="002C5BDB">
        <w:rPr>
          <w:rFonts w:ascii="Times New Roman" w:hAnsi="Times New Roman"/>
          <w:sz w:val="24"/>
          <w:szCs w:val="24"/>
        </w:rPr>
        <w:t>offerire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lassare appresso la maggiore chiesa d’essa città di Siena uno cero ornato di fiori di cera di valuta almeno xxv libre di denari senesi et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acompagnare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decto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cero quando si fa l’offerta </w:t>
      </w:r>
      <w:proofErr w:type="spellStart"/>
      <w:r w:rsidRPr="002C5BDB">
        <w:rPr>
          <w:rFonts w:ascii="Times New Roman" w:hAnsi="Times New Roman"/>
          <w:sz w:val="24"/>
          <w:szCs w:val="24"/>
        </w:rPr>
        <w:t>quatro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massari d’essa terra ciascuno di loro con un cero di libra in mano et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sono tenuti così fare ogni anno </w:t>
      </w:r>
      <w:proofErr w:type="spellStart"/>
      <w:r w:rsidRPr="002C5BDB">
        <w:rPr>
          <w:rFonts w:ascii="Times New Roman" w:hAnsi="Times New Roman"/>
          <w:sz w:val="24"/>
          <w:szCs w:val="24"/>
        </w:rPr>
        <w:t>imperpetuo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. 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fare et muovere guerra contra qualunque persona , luogo comuno et università et simili modo fare pace a ogni volontà del Comuno di Siena et come piacerà et parrà a lui.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ricettare nel </w:t>
      </w:r>
      <w:proofErr w:type="spellStart"/>
      <w:r w:rsidRPr="002C5BDB">
        <w:rPr>
          <w:rFonts w:ascii="Times New Roman" w:hAnsi="Times New Roman"/>
          <w:sz w:val="24"/>
          <w:szCs w:val="24"/>
        </w:rPr>
        <w:t>decto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castello et suo corte ogni gente del Comuno di Siena armata et disarmata a </w:t>
      </w:r>
      <w:proofErr w:type="spellStart"/>
      <w:r w:rsidRPr="002C5BDB">
        <w:rPr>
          <w:rFonts w:ascii="Times New Roman" w:hAnsi="Times New Roman"/>
          <w:sz w:val="24"/>
          <w:szCs w:val="24"/>
        </w:rPr>
        <w:t>piei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a cavallo tante et quante volte </w:t>
      </w:r>
      <w:proofErr w:type="spellStart"/>
      <w:r w:rsidRPr="002C5BDB">
        <w:rPr>
          <w:rFonts w:ascii="Times New Roman" w:hAnsi="Times New Roman"/>
          <w:sz w:val="24"/>
          <w:szCs w:val="24"/>
        </w:rPr>
        <w:t>piaciarà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parrà al Comuno di Siena di </w:t>
      </w:r>
      <w:proofErr w:type="spellStart"/>
      <w:r w:rsidRPr="002C5BDB">
        <w:rPr>
          <w:rFonts w:ascii="Times New Roman" w:hAnsi="Times New Roman"/>
          <w:sz w:val="24"/>
          <w:szCs w:val="24"/>
        </w:rPr>
        <w:t>nocte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di dì, tempo et ora.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promissero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dare la </w:t>
      </w:r>
      <w:proofErr w:type="spellStart"/>
      <w:r w:rsidRPr="002C5BDB">
        <w:rPr>
          <w:rFonts w:ascii="Times New Roman" w:hAnsi="Times New Roman"/>
          <w:sz w:val="24"/>
          <w:szCs w:val="24"/>
        </w:rPr>
        <w:t>decta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terra al Comuno di Siena ad ogni sua volontà fornito et sfornito, guarnito e sguarnito. 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tenere gl’amici del Comuno di Siena per amici et nemici per nemici.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se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Comuno facesse </w:t>
      </w:r>
      <w:proofErr w:type="spellStart"/>
      <w:r w:rsidRPr="002C5BDB">
        <w:rPr>
          <w:rFonts w:ascii="Times New Roman" w:hAnsi="Times New Roman"/>
          <w:sz w:val="24"/>
          <w:szCs w:val="24"/>
        </w:rPr>
        <w:t>exercito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 cavalcata contra alcuno suo nemico allora debbano mandare nel detto </w:t>
      </w:r>
      <w:proofErr w:type="spellStart"/>
      <w:r w:rsidRPr="002C5BDB">
        <w:rPr>
          <w:rFonts w:ascii="Times New Roman" w:hAnsi="Times New Roman"/>
          <w:sz w:val="24"/>
          <w:szCs w:val="24"/>
        </w:rPr>
        <w:t>exercito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cavalcata a le spese loro quella gente a </w:t>
      </w:r>
      <w:proofErr w:type="spellStart"/>
      <w:r w:rsidRPr="002C5BDB">
        <w:rPr>
          <w:rFonts w:ascii="Times New Roman" w:hAnsi="Times New Roman"/>
          <w:sz w:val="24"/>
          <w:szCs w:val="24"/>
        </w:rPr>
        <w:t>piei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armata che la possibilità d’esso Comuno potrà fare decentemente ad ogni volontà et richiesta d’esso Comuno di Siena.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chel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cassaro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d’essa terra si </w:t>
      </w:r>
      <w:proofErr w:type="spellStart"/>
      <w:r w:rsidRPr="002C5BDB">
        <w:rPr>
          <w:rFonts w:ascii="Times New Roman" w:hAnsi="Times New Roman"/>
          <w:sz w:val="24"/>
          <w:szCs w:val="24"/>
        </w:rPr>
        <w:t>deba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guardare per lo Comuno di Siena et possa mandare uno castellano o più con quelli fanti che vorrà et esso guardare et in guardia tenere et salvare a le spese d’esso Comuno di Siena.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sono tenuti et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ogni anno dare </w:t>
      </w:r>
      <w:proofErr w:type="spellStart"/>
      <w:r w:rsidRPr="002C5BDB">
        <w:rPr>
          <w:rFonts w:ascii="Times New Roman" w:hAnsi="Times New Roman"/>
          <w:sz w:val="24"/>
          <w:szCs w:val="24"/>
        </w:rPr>
        <w:t>imperpetuo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pagare per censo et nome di censo duecento fiorini d’oro et fare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pagamento al camerlengo di Biccherna ricevendo per lo Comuno di Siena in due paghe    […]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non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essere gravati per lo Comuno di Siena a </w:t>
      </w:r>
      <w:proofErr w:type="spellStart"/>
      <w:r w:rsidRPr="002C5BDB">
        <w:rPr>
          <w:rFonts w:ascii="Times New Roman" w:hAnsi="Times New Roman"/>
          <w:sz w:val="24"/>
          <w:szCs w:val="24"/>
        </w:rPr>
        <w:t>niun’altra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graveça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2C5BDB">
        <w:rPr>
          <w:rFonts w:ascii="Times New Roman" w:hAnsi="Times New Roman"/>
          <w:sz w:val="24"/>
          <w:szCs w:val="24"/>
        </w:rPr>
        <w:t>kabella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se no in </w:t>
      </w:r>
      <w:proofErr w:type="spellStart"/>
      <w:r w:rsidRPr="002C5BDB">
        <w:rPr>
          <w:rFonts w:ascii="Times New Roman" w:hAnsi="Times New Roman"/>
          <w:sz w:val="24"/>
          <w:szCs w:val="24"/>
        </w:rPr>
        <w:t>ducento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fiorini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che per lo Comuno di Siena non si possa statuire et </w:t>
      </w:r>
      <w:proofErr w:type="spellStart"/>
      <w:r w:rsidRPr="002C5BDB">
        <w:rPr>
          <w:rFonts w:ascii="Times New Roman" w:hAnsi="Times New Roman"/>
          <w:sz w:val="24"/>
          <w:szCs w:val="24"/>
        </w:rPr>
        <w:t>imponare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C5BDB">
        <w:rPr>
          <w:rFonts w:ascii="Times New Roman" w:hAnsi="Times New Roman"/>
          <w:sz w:val="24"/>
          <w:szCs w:val="24"/>
        </w:rPr>
        <w:t>decto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Comuno </w:t>
      </w:r>
      <w:proofErr w:type="spellStart"/>
      <w:r w:rsidRPr="002C5BDB">
        <w:rPr>
          <w:rFonts w:ascii="Times New Roman" w:hAnsi="Times New Roman"/>
          <w:sz w:val="24"/>
          <w:szCs w:val="24"/>
        </w:rPr>
        <w:t>niun’altra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graveça</w:t>
      </w:r>
      <w:proofErr w:type="spellEnd"/>
      <w:r w:rsidRPr="002C5BDB">
        <w:rPr>
          <w:rFonts w:ascii="Times New Roman" w:hAnsi="Times New Roman"/>
          <w:sz w:val="24"/>
          <w:szCs w:val="24"/>
        </w:rPr>
        <w:t>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che </w:t>
      </w:r>
      <w:proofErr w:type="spellStart"/>
      <w:r w:rsidRPr="002C5BDB">
        <w:rPr>
          <w:rFonts w:ascii="Times New Roman" w:hAnsi="Times New Roman"/>
          <w:sz w:val="24"/>
          <w:szCs w:val="24"/>
        </w:rPr>
        <w:t>tucte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2C5BDB">
        <w:rPr>
          <w:rFonts w:ascii="Times New Roman" w:hAnsi="Times New Roman"/>
          <w:sz w:val="24"/>
          <w:szCs w:val="24"/>
        </w:rPr>
        <w:t>chabelle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rimangano et rimanere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intere et </w:t>
      </w:r>
      <w:proofErr w:type="spellStart"/>
      <w:r w:rsidRPr="002C5BDB">
        <w:rPr>
          <w:rFonts w:ascii="Times New Roman" w:hAnsi="Times New Roman"/>
          <w:sz w:val="24"/>
          <w:szCs w:val="24"/>
        </w:rPr>
        <w:t>inlese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C5BDB">
        <w:rPr>
          <w:rFonts w:ascii="Times New Roman" w:hAnsi="Times New Roman"/>
          <w:sz w:val="24"/>
          <w:szCs w:val="24"/>
        </w:rPr>
        <w:t>decto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Comuno di </w:t>
      </w:r>
      <w:proofErr w:type="spellStart"/>
      <w:r w:rsidRPr="002C5BDB">
        <w:rPr>
          <w:rFonts w:ascii="Times New Roman" w:hAnsi="Times New Roman"/>
          <w:sz w:val="24"/>
          <w:szCs w:val="24"/>
        </w:rPr>
        <w:t>Monteritondo</w:t>
      </w:r>
      <w:proofErr w:type="spellEnd"/>
      <w:r w:rsidRPr="002C5BDB">
        <w:rPr>
          <w:rFonts w:ascii="Times New Roman" w:hAnsi="Times New Roman"/>
          <w:sz w:val="24"/>
          <w:szCs w:val="24"/>
        </w:rPr>
        <w:t>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non possano ne debbano </w:t>
      </w:r>
      <w:proofErr w:type="spellStart"/>
      <w:r w:rsidRPr="002C5BDB">
        <w:rPr>
          <w:rFonts w:ascii="Times New Roman" w:hAnsi="Times New Roman"/>
          <w:sz w:val="24"/>
          <w:szCs w:val="24"/>
        </w:rPr>
        <w:t>imponere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 ordinare a niuno vero cittadino di Siena </w:t>
      </w:r>
      <w:proofErr w:type="spellStart"/>
      <w:r w:rsidRPr="002C5BDB">
        <w:rPr>
          <w:rFonts w:ascii="Times New Roman" w:hAnsi="Times New Roman"/>
          <w:sz w:val="24"/>
          <w:szCs w:val="24"/>
        </w:rPr>
        <w:t>pedagio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overo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kabella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 altro peso reale et personale ma </w:t>
      </w:r>
      <w:proofErr w:type="spellStart"/>
      <w:r w:rsidRPr="002C5BDB">
        <w:rPr>
          <w:rFonts w:ascii="Times New Roman" w:hAnsi="Times New Roman"/>
          <w:sz w:val="24"/>
          <w:szCs w:val="24"/>
        </w:rPr>
        <w:t>sieno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liberi et </w:t>
      </w:r>
      <w:proofErr w:type="spellStart"/>
      <w:r w:rsidRPr="002C5BDB">
        <w:rPr>
          <w:rFonts w:ascii="Times New Roman" w:hAnsi="Times New Roman"/>
          <w:sz w:val="24"/>
          <w:szCs w:val="24"/>
        </w:rPr>
        <w:t>absoluti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da ogni </w:t>
      </w:r>
      <w:proofErr w:type="spellStart"/>
      <w:r w:rsidRPr="002C5BDB">
        <w:rPr>
          <w:rFonts w:ascii="Times New Roman" w:hAnsi="Times New Roman"/>
          <w:sz w:val="24"/>
          <w:szCs w:val="24"/>
        </w:rPr>
        <w:t>pedagio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2C5BDB">
        <w:rPr>
          <w:rFonts w:ascii="Times New Roman" w:hAnsi="Times New Roman"/>
          <w:sz w:val="24"/>
          <w:szCs w:val="24"/>
        </w:rPr>
        <w:t>cabella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d’ogni peso.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non possano ricettare alcuno inimico </w:t>
      </w:r>
      <w:proofErr w:type="spellStart"/>
      <w:r w:rsidRPr="002C5BDB">
        <w:rPr>
          <w:rFonts w:ascii="Times New Roman" w:hAnsi="Times New Roman"/>
          <w:sz w:val="24"/>
          <w:szCs w:val="24"/>
        </w:rPr>
        <w:t>overo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ribello o </w:t>
      </w:r>
      <w:proofErr w:type="spellStart"/>
      <w:r w:rsidRPr="002C5BDB">
        <w:rPr>
          <w:rFonts w:ascii="Times New Roman" w:hAnsi="Times New Roman"/>
          <w:sz w:val="24"/>
          <w:szCs w:val="24"/>
        </w:rPr>
        <w:t>condennato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C5BDB">
        <w:rPr>
          <w:rFonts w:ascii="Times New Roman" w:hAnsi="Times New Roman"/>
          <w:sz w:val="24"/>
          <w:szCs w:val="24"/>
        </w:rPr>
        <w:t>maleficii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per lo Comuno di Siena ne la </w:t>
      </w:r>
      <w:proofErr w:type="spellStart"/>
      <w:r w:rsidRPr="002C5BDB">
        <w:rPr>
          <w:rFonts w:ascii="Times New Roman" w:hAnsi="Times New Roman"/>
          <w:sz w:val="24"/>
          <w:szCs w:val="24"/>
        </w:rPr>
        <w:t>decta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terra, suo corte et </w:t>
      </w:r>
      <w:proofErr w:type="spellStart"/>
      <w:r w:rsidRPr="002C5BDB">
        <w:rPr>
          <w:rFonts w:ascii="Times New Roman" w:hAnsi="Times New Roman"/>
          <w:sz w:val="24"/>
          <w:szCs w:val="24"/>
        </w:rPr>
        <w:t>distrecto</w:t>
      </w:r>
      <w:proofErr w:type="spellEnd"/>
      <w:r w:rsidRPr="002C5BDB">
        <w:rPr>
          <w:rFonts w:ascii="Times New Roman" w:hAnsi="Times New Roman"/>
          <w:sz w:val="24"/>
          <w:szCs w:val="24"/>
        </w:rPr>
        <w:t>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ogni anno </w:t>
      </w:r>
      <w:proofErr w:type="spellStart"/>
      <w:r w:rsidRPr="002C5BDB">
        <w:rPr>
          <w:rFonts w:ascii="Times New Roman" w:hAnsi="Times New Roman"/>
          <w:sz w:val="24"/>
          <w:szCs w:val="24"/>
        </w:rPr>
        <w:t>imperpetuo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di sei mesi in sei mesi avere uno vicario per lo Comuno di Siena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quale sia notaio et tratto a caso de la cerna maggiore </w:t>
      </w:r>
      <w:proofErr w:type="spellStart"/>
      <w:r w:rsidRPr="002C5BDB">
        <w:rPr>
          <w:rFonts w:ascii="Times New Roman" w:hAnsi="Times New Roman"/>
          <w:sz w:val="24"/>
          <w:szCs w:val="24"/>
        </w:rPr>
        <w:t>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quale debba menare seco a fare l’</w:t>
      </w:r>
      <w:proofErr w:type="spellStart"/>
      <w:r w:rsidRPr="002C5BDB">
        <w:rPr>
          <w:rFonts w:ascii="Times New Roman" w:hAnsi="Times New Roman"/>
          <w:sz w:val="24"/>
          <w:szCs w:val="24"/>
        </w:rPr>
        <w:t>ofitio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due buoni fanti et </w:t>
      </w:r>
      <w:proofErr w:type="spellStart"/>
      <w:r w:rsidRPr="002C5BDB">
        <w:rPr>
          <w:rFonts w:ascii="Times New Roman" w:hAnsi="Times New Roman"/>
          <w:sz w:val="24"/>
          <w:szCs w:val="24"/>
        </w:rPr>
        <w:t>deba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avere per suo salario et de fanti per sei mesi dal Comuno di </w:t>
      </w:r>
      <w:proofErr w:type="spellStart"/>
      <w:r w:rsidRPr="002C5BDB">
        <w:rPr>
          <w:rFonts w:ascii="Times New Roman" w:hAnsi="Times New Roman"/>
          <w:sz w:val="24"/>
          <w:szCs w:val="24"/>
        </w:rPr>
        <w:t>Monteritondo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fiorini </w:t>
      </w:r>
      <w:proofErr w:type="spellStart"/>
      <w:r w:rsidRPr="002C5BDB">
        <w:rPr>
          <w:rFonts w:ascii="Times New Roman" w:hAnsi="Times New Roman"/>
          <w:sz w:val="24"/>
          <w:szCs w:val="24"/>
        </w:rPr>
        <w:t>quarantaquatro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d’oro et interamente pagarsi con </w:t>
      </w:r>
      <w:proofErr w:type="spellStart"/>
      <w:r w:rsidRPr="002C5BDB">
        <w:rPr>
          <w:rFonts w:ascii="Times New Roman" w:hAnsi="Times New Roman"/>
          <w:sz w:val="24"/>
          <w:szCs w:val="24"/>
        </w:rPr>
        <w:t>effecto</w:t>
      </w:r>
      <w:proofErr w:type="spellEnd"/>
      <w:r w:rsidRPr="002C5BDB">
        <w:rPr>
          <w:rFonts w:ascii="Times New Roman" w:hAnsi="Times New Roman"/>
          <w:sz w:val="24"/>
          <w:szCs w:val="24"/>
        </w:rPr>
        <w:t>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lastRenderedPageBreak/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chel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vicario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abia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piena cognizione et </w:t>
      </w:r>
      <w:proofErr w:type="spellStart"/>
      <w:r w:rsidRPr="002C5BDB">
        <w:rPr>
          <w:rFonts w:ascii="Times New Roman" w:hAnsi="Times New Roman"/>
          <w:sz w:val="24"/>
          <w:szCs w:val="24"/>
        </w:rPr>
        <w:t>iurisditione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in civili et criminali potere conoscere, </w:t>
      </w:r>
      <w:proofErr w:type="spellStart"/>
      <w:r w:rsidRPr="002C5BDB">
        <w:rPr>
          <w:rFonts w:ascii="Times New Roman" w:hAnsi="Times New Roman"/>
          <w:sz w:val="24"/>
          <w:szCs w:val="24"/>
        </w:rPr>
        <w:t>diffinire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5BDB">
        <w:rPr>
          <w:rFonts w:ascii="Times New Roman" w:hAnsi="Times New Roman"/>
          <w:sz w:val="24"/>
          <w:szCs w:val="24"/>
        </w:rPr>
        <w:t>absolvare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2C5BDB">
        <w:rPr>
          <w:rFonts w:ascii="Times New Roman" w:hAnsi="Times New Roman"/>
          <w:sz w:val="24"/>
          <w:szCs w:val="24"/>
        </w:rPr>
        <w:t>condennare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ciascuno delinquente </w:t>
      </w:r>
      <w:proofErr w:type="spellStart"/>
      <w:r w:rsidRPr="002C5BDB">
        <w:rPr>
          <w:rFonts w:ascii="Times New Roman" w:hAnsi="Times New Roman"/>
          <w:sz w:val="24"/>
          <w:szCs w:val="24"/>
        </w:rPr>
        <w:t>secundum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forma degli statuti d’esso Comuno di </w:t>
      </w:r>
      <w:proofErr w:type="spellStart"/>
      <w:r w:rsidRPr="002C5BDB">
        <w:rPr>
          <w:rFonts w:ascii="Times New Roman" w:hAnsi="Times New Roman"/>
          <w:sz w:val="24"/>
          <w:szCs w:val="24"/>
        </w:rPr>
        <w:t>Monteritondo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salvo che ne </w:t>
      </w:r>
      <w:proofErr w:type="spellStart"/>
      <w:r w:rsidRPr="002C5BDB">
        <w:rPr>
          <w:rFonts w:ascii="Times New Roman" w:hAnsi="Times New Roman"/>
          <w:sz w:val="24"/>
          <w:szCs w:val="24"/>
        </w:rPr>
        <w:t>maleficii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dove si dovesse </w:t>
      </w:r>
      <w:proofErr w:type="spellStart"/>
      <w:r w:rsidRPr="002C5BDB">
        <w:rPr>
          <w:rFonts w:ascii="Times New Roman" w:hAnsi="Times New Roman"/>
          <w:sz w:val="24"/>
          <w:szCs w:val="24"/>
        </w:rPr>
        <w:t>imponere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pena membrale o personale allora pertenga la cognizione a l’officiali del Comuno di Siena </w:t>
      </w:r>
      <w:proofErr w:type="spellStart"/>
      <w:r w:rsidRPr="002C5BDB">
        <w:rPr>
          <w:rFonts w:ascii="Times New Roman" w:hAnsi="Times New Roman"/>
          <w:sz w:val="24"/>
          <w:szCs w:val="24"/>
        </w:rPr>
        <w:t>secundum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statuta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Senarum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. 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che gli statuti d’essa terra </w:t>
      </w:r>
      <w:proofErr w:type="spellStart"/>
      <w:r w:rsidRPr="002C5BDB">
        <w:rPr>
          <w:rFonts w:ascii="Times New Roman" w:hAnsi="Times New Roman"/>
          <w:sz w:val="24"/>
          <w:szCs w:val="24"/>
        </w:rPr>
        <w:t>debano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essere riveduti e fatti et ch’essi saranno per loro dal Comuno di Siena corretti et sì come </w:t>
      </w:r>
      <w:proofErr w:type="spellStart"/>
      <w:r w:rsidRPr="002C5BDB">
        <w:rPr>
          <w:rFonts w:ascii="Times New Roman" w:hAnsi="Times New Roman"/>
          <w:sz w:val="24"/>
          <w:szCs w:val="24"/>
        </w:rPr>
        <w:t>allui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BDB">
        <w:rPr>
          <w:rFonts w:ascii="Times New Roman" w:hAnsi="Times New Roman"/>
          <w:sz w:val="24"/>
          <w:szCs w:val="24"/>
        </w:rPr>
        <w:t>piaciarà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così corretti et riveduti esser </w:t>
      </w:r>
      <w:proofErr w:type="spellStart"/>
      <w:r w:rsidRPr="002C5BDB">
        <w:rPr>
          <w:rFonts w:ascii="Times New Roman" w:hAnsi="Times New Roman"/>
          <w:sz w:val="24"/>
          <w:szCs w:val="24"/>
        </w:rPr>
        <w:t>approbati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2C5BDB">
        <w:rPr>
          <w:rFonts w:ascii="Times New Roman" w:hAnsi="Times New Roman"/>
          <w:sz w:val="24"/>
          <w:szCs w:val="24"/>
        </w:rPr>
        <w:t>innançi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la detta </w:t>
      </w:r>
      <w:proofErr w:type="spellStart"/>
      <w:r w:rsidRPr="002C5BDB">
        <w:rPr>
          <w:rFonts w:ascii="Times New Roman" w:hAnsi="Times New Roman"/>
          <w:sz w:val="24"/>
          <w:szCs w:val="24"/>
        </w:rPr>
        <w:t>aprobatione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2C5BDB">
        <w:rPr>
          <w:rFonts w:ascii="Times New Roman" w:hAnsi="Times New Roman"/>
          <w:sz w:val="24"/>
          <w:szCs w:val="24"/>
        </w:rPr>
        <w:t>abiano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alcuna </w:t>
      </w:r>
      <w:proofErr w:type="spellStart"/>
      <w:r w:rsidRPr="002C5BDB">
        <w:rPr>
          <w:rFonts w:ascii="Times New Roman" w:hAnsi="Times New Roman"/>
          <w:sz w:val="24"/>
          <w:szCs w:val="24"/>
        </w:rPr>
        <w:t>podetà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o facoltà per </w:t>
      </w:r>
      <w:proofErr w:type="spellStart"/>
      <w:r w:rsidRPr="002C5BDB">
        <w:rPr>
          <w:rFonts w:ascii="Times New Roman" w:hAnsi="Times New Roman"/>
          <w:sz w:val="24"/>
          <w:szCs w:val="24"/>
        </w:rPr>
        <w:t>niun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modo.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5BDB">
        <w:rPr>
          <w:rFonts w:ascii="Times New Roman" w:hAnsi="Times New Roman"/>
          <w:sz w:val="24"/>
          <w:szCs w:val="24"/>
        </w:rPr>
        <w:t xml:space="preserve">Item che per li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predecti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patti non si generi alcuno </w:t>
      </w:r>
      <w:proofErr w:type="spellStart"/>
      <w:r w:rsidRPr="002C5BDB">
        <w:rPr>
          <w:rFonts w:ascii="Times New Roman" w:hAnsi="Times New Roman"/>
          <w:sz w:val="24"/>
          <w:szCs w:val="24"/>
        </w:rPr>
        <w:t>preiudicio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ne le ragione che apparissero essere del Comuno di Siena ma rimangano ferme et sempre </w:t>
      </w:r>
      <w:proofErr w:type="spellStart"/>
      <w:r w:rsidRPr="002C5BDB">
        <w:rPr>
          <w:rFonts w:ascii="Times New Roman" w:hAnsi="Times New Roman"/>
          <w:sz w:val="24"/>
          <w:szCs w:val="24"/>
        </w:rPr>
        <w:t>inlese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le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cose fecero per </w:t>
      </w:r>
      <w:proofErr w:type="spellStart"/>
      <w:r w:rsidRPr="002C5BDB">
        <w:rPr>
          <w:rFonts w:ascii="Times New Roman" w:hAnsi="Times New Roman"/>
          <w:sz w:val="24"/>
          <w:szCs w:val="24"/>
        </w:rPr>
        <w:t>chel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Comuno di Siena </w:t>
      </w:r>
      <w:proofErr w:type="spellStart"/>
      <w:r w:rsidRPr="002C5BDB">
        <w:rPr>
          <w:rFonts w:ascii="Times New Roman" w:hAnsi="Times New Roman"/>
          <w:sz w:val="24"/>
          <w:szCs w:val="24"/>
        </w:rPr>
        <w:t>promisse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la terra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predecta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tenere sotto la sua </w:t>
      </w:r>
      <w:proofErr w:type="spellStart"/>
      <w:r w:rsidRPr="002C5BDB">
        <w:rPr>
          <w:rFonts w:ascii="Times New Roman" w:hAnsi="Times New Roman"/>
          <w:sz w:val="24"/>
          <w:szCs w:val="24"/>
        </w:rPr>
        <w:t>protectione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et custodia. </w:t>
      </w:r>
    </w:p>
    <w:p w:rsidR="00BD18B0" w:rsidRPr="002C5BDB" w:rsidRDefault="00BD18B0" w:rsidP="002C5BD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5BDB">
        <w:rPr>
          <w:rFonts w:ascii="Times New Roman" w:hAnsi="Times New Roman"/>
          <w:sz w:val="24"/>
          <w:szCs w:val="24"/>
        </w:rPr>
        <w:t xml:space="preserve">Item </w:t>
      </w:r>
      <w:proofErr w:type="spellStart"/>
      <w:r w:rsidRPr="002C5BDB">
        <w:rPr>
          <w:rFonts w:ascii="Times New Roman" w:hAnsi="Times New Roman"/>
          <w:sz w:val="24"/>
          <w:szCs w:val="24"/>
        </w:rPr>
        <w:t>promissero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2C5BDB">
        <w:rPr>
          <w:rFonts w:ascii="Times New Roman" w:hAnsi="Times New Roman"/>
          <w:sz w:val="24"/>
          <w:szCs w:val="24"/>
        </w:rPr>
        <w:t>predecte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cose pienamente </w:t>
      </w:r>
      <w:proofErr w:type="spellStart"/>
      <w:r w:rsidRPr="002C5BDB">
        <w:rPr>
          <w:rFonts w:ascii="Times New Roman" w:hAnsi="Times New Roman"/>
          <w:sz w:val="24"/>
          <w:szCs w:val="24"/>
        </w:rPr>
        <w:t>observare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sotto la pena di </w:t>
      </w:r>
      <w:proofErr w:type="spellStart"/>
      <w:r w:rsidRPr="002C5BDB">
        <w:rPr>
          <w:rFonts w:ascii="Times New Roman" w:hAnsi="Times New Roman"/>
          <w:sz w:val="24"/>
          <w:szCs w:val="24"/>
        </w:rPr>
        <w:t>diece</w:t>
      </w:r>
      <w:proofErr w:type="spellEnd"/>
      <w:r w:rsidRPr="002C5BDB">
        <w:rPr>
          <w:rFonts w:ascii="Times New Roman" w:hAnsi="Times New Roman"/>
          <w:sz w:val="24"/>
          <w:szCs w:val="24"/>
        </w:rPr>
        <w:t xml:space="preserve"> milia marche d’</w:t>
      </w:r>
      <w:proofErr w:type="spellStart"/>
      <w:r w:rsidRPr="002C5BDB">
        <w:rPr>
          <w:rFonts w:ascii="Times New Roman" w:hAnsi="Times New Roman"/>
          <w:sz w:val="24"/>
          <w:szCs w:val="24"/>
        </w:rPr>
        <w:t>ariento</w:t>
      </w:r>
      <w:proofErr w:type="spellEnd"/>
      <w:r w:rsidRPr="002C5BDB">
        <w:rPr>
          <w:rFonts w:ascii="Times New Roman" w:hAnsi="Times New Roman"/>
          <w:sz w:val="24"/>
          <w:szCs w:val="24"/>
        </w:rPr>
        <w:t>.</w:t>
      </w:r>
    </w:p>
    <w:p w:rsidR="00BD18B0" w:rsidRPr="007439FD" w:rsidRDefault="00BD18B0" w:rsidP="00BD18B0">
      <w:pPr>
        <w:jc w:val="both"/>
        <w:rPr>
          <w:rFonts w:ascii="Times New Roman" w:hAnsi="Times New Roman"/>
          <w:szCs w:val="24"/>
        </w:rPr>
      </w:pPr>
      <w:r w:rsidRPr="007439FD">
        <w:rPr>
          <w:rFonts w:ascii="Times New Roman" w:hAnsi="Times New Roman"/>
          <w:szCs w:val="24"/>
        </w:rPr>
        <w:t>(</w:t>
      </w:r>
      <w:r w:rsidRPr="007439FD">
        <w:rPr>
          <w:rFonts w:ascii="Times New Roman" w:hAnsi="Times New Roman"/>
          <w:i/>
          <w:szCs w:val="24"/>
        </w:rPr>
        <w:t>Siena e il suo territorio nel Rinascimento</w:t>
      </w:r>
      <w:r w:rsidRPr="007439FD">
        <w:rPr>
          <w:rFonts w:ascii="Times New Roman" w:hAnsi="Times New Roman"/>
          <w:szCs w:val="24"/>
        </w:rPr>
        <w:t xml:space="preserve">. Documenti raccolti da Mario </w:t>
      </w:r>
      <w:proofErr w:type="spellStart"/>
      <w:r w:rsidRPr="007439FD">
        <w:rPr>
          <w:rFonts w:ascii="Times New Roman" w:hAnsi="Times New Roman"/>
          <w:szCs w:val="24"/>
        </w:rPr>
        <w:t>Ascheri</w:t>
      </w:r>
      <w:proofErr w:type="spellEnd"/>
      <w:r w:rsidRPr="007439FD">
        <w:rPr>
          <w:rFonts w:ascii="Times New Roman" w:hAnsi="Times New Roman"/>
          <w:szCs w:val="24"/>
        </w:rPr>
        <w:t xml:space="preserve"> e Donatella </w:t>
      </w:r>
      <w:proofErr w:type="spellStart"/>
      <w:r w:rsidRPr="007439FD">
        <w:rPr>
          <w:rFonts w:ascii="Times New Roman" w:hAnsi="Times New Roman"/>
          <w:szCs w:val="24"/>
        </w:rPr>
        <w:t>Ciampoli</w:t>
      </w:r>
      <w:proofErr w:type="spellEnd"/>
      <w:r w:rsidRPr="007439FD">
        <w:rPr>
          <w:rFonts w:ascii="Times New Roman" w:hAnsi="Times New Roman"/>
          <w:szCs w:val="24"/>
        </w:rPr>
        <w:t>, Il Leccio, Siena, 1986, pp.154-156)</w:t>
      </w:r>
    </w:p>
    <w:p w:rsidR="001153AE" w:rsidRDefault="001153AE"/>
    <w:sectPr w:rsidR="001153AE" w:rsidSect="00115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15F07"/>
    <w:multiLevelType w:val="hybridMultilevel"/>
    <w:tmpl w:val="2FD0A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354CA"/>
    <w:multiLevelType w:val="hybridMultilevel"/>
    <w:tmpl w:val="9880D91E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B0"/>
    <w:rsid w:val="001153AE"/>
    <w:rsid w:val="002C5BDB"/>
    <w:rsid w:val="00382A74"/>
    <w:rsid w:val="003E7957"/>
    <w:rsid w:val="00594B5E"/>
    <w:rsid w:val="0068015A"/>
    <w:rsid w:val="00B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8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82A74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382A74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82A74"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82A74"/>
    <w:rPr>
      <w:b/>
      <w:sz w:val="28"/>
    </w:rPr>
  </w:style>
  <w:style w:type="character" w:customStyle="1" w:styleId="Titolo2Carattere">
    <w:name w:val="Titolo 2 Carattere"/>
    <w:basedOn w:val="Carpredefinitoparagrafo"/>
    <w:link w:val="Titolo2"/>
    <w:rsid w:val="00382A74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382A74"/>
    <w:rPr>
      <w:b/>
      <w:sz w:val="24"/>
    </w:rPr>
  </w:style>
  <w:style w:type="paragraph" w:styleId="Titolo">
    <w:name w:val="Title"/>
    <w:basedOn w:val="Normale"/>
    <w:link w:val="TitoloCarattere"/>
    <w:qFormat/>
    <w:rsid w:val="00382A74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382A74"/>
    <w:rPr>
      <w:b/>
      <w:sz w:val="28"/>
    </w:rPr>
  </w:style>
  <w:style w:type="paragraph" w:styleId="Sottotitolo">
    <w:name w:val="Subtitle"/>
    <w:basedOn w:val="Normale"/>
    <w:link w:val="SottotitoloCarattere"/>
    <w:qFormat/>
    <w:rsid w:val="00382A74"/>
    <w:pPr>
      <w:jc w:val="center"/>
    </w:pPr>
    <w:rPr>
      <w:b/>
      <w:i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382A74"/>
    <w:rPr>
      <w:b/>
      <w:i/>
      <w:sz w:val="28"/>
    </w:rPr>
  </w:style>
  <w:style w:type="paragraph" w:styleId="Paragrafoelenco">
    <w:name w:val="List Paragraph"/>
    <w:basedOn w:val="Normale"/>
    <w:uiPriority w:val="34"/>
    <w:qFormat/>
    <w:rsid w:val="00382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8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82A74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382A74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82A74"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82A74"/>
    <w:rPr>
      <w:b/>
      <w:sz w:val="28"/>
    </w:rPr>
  </w:style>
  <w:style w:type="character" w:customStyle="1" w:styleId="Titolo2Carattere">
    <w:name w:val="Titolo 2 Carattere"/>
    <w:basedOn w:val="Carpredefinitoparagrafo"/>
    <w:link w:val="Titolo2"/>
    <w:rsid w:val="00382A74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382A74"/>
    <w:rPr>
      <w:b/>
      <w:sz w:val="24"/>
    </w:rPr>
  </w:style>
  <w:style w:type="paragraph" w:styleId="Titolo">
    <w:name w:val="Title"/>
    <w:basedOn w:val="Normale"/>
    <w:link w:val="TitoloCarattere"/>
    <w:qFormat/>
    <w:rsid w:val="00382A74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382A74"/>
    <w:rPr>
      <w:b/>
      <w:sz w:val="28"/>
    </w:rPr>
  </w:style>
  <w:style w:type="paragraph" w:styleId="Sottotitolo">
    <w:name w:val="Subtitle"/>
    <w:basedOn w:val="Normale"/>
    <w:link w:val="SottotitoloCarattere"/>
    <w:qFormat/>
    <w:rsid w:val="00382A74"/>
    <w:pPr>
      <w:jc w:val="center"/>
    </w:pPr>
    <w:rPr>
      <w:b/>
      <w:i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382A74"/>
    <w:rPr>
      <w:b/>
      <w:i/>
      <w:sz w:val="28"/>
    </w:rPr>
  </w:style>
  <w:style w:type="paragraph" w:styleId="Paragrafoelenco">
    <w:name w:val="List Paragraph"/>
    <w:basedOn w:val="Normale"/>
    <w:uiPriority w:val="34"/>
    <w:qFormat/>
    <w:rsid w:val="0038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3827</Characters>
  <Application>Microsoft Office Word</Application>
  <DocSecurity>0</DocSecurity>
  <Lines>52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Unifi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</cp:lastModifiedBy>
  <cp:revision>2</cp:revision>
  <cp:lastPrinted>2013-09-24T11:43:00Z</cp:lastPrinted>
  <dcterms:created xsi:type="dcterms:W3CDTF">2020-03-07T07:44:00Z</dcterms:created>
  <dcterms:modified xsi:type="dcterms:W3CDTF">2020-03-07T07:44:00Z</dcterms:modified>
</cp:coreProperties>
</file>