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rPr>
          <w:rFonts w:ascii="Verdana" w:cs="Verdana" w:hAnsi="Verdana" w:eastAsia="Verdana"/>
          <w:sz w:val="20"/>
          <w:szCs w:val="20"/>
          <w:lang w:val="it-IT"/>
        </w:rPr>
      </w:pPr>
      <w:r>
        <w:rPr>
          <w:rFonts w:ascii="Times New Roman"/>
          <w:sz w:val="24"/>
          <w:szCs w:val="24"/>
          <w:rtl w:val="0"/>
          <w:lang w:val="en-US"/>
        </w:rPr>
        <w:t>U</w:t>
      </w:r>
      <w:r>
        <w:rPr>
          <w:rFonts w:ascii="Verdana"/>
          <w:sz w:val="20"/>
          <w:szCs w:val="20"/>
          <w:rtl w:val="0"/>
          <w:lang w:val="en-US"/>
        </w:rPr>
        <w:t>niversit</w:t>
      </w:r>
      <w:r>
        <w:rPr>
          <w:rFonts w:hAnsi="Verdana" w:hint="default"/>
          <w:sz w:val="20"/>
          <w:szCs w:val="20"/>
          <w:rtl w:val="0"/>
          <w:lang w:val="en-US"/>
        </w:rPr>
        <w:t xml:space="preserve">à </w:t>
      </w:r>
      <w:r>
        <w:rPr>
          <w:rFonts w:ascii="Verdana"/>
          <w:sz w:val="20"/>
          <w:szCs w:val="20"/>
          <w:rtl w:val="0"/>
          <w:lang w:val="en-US"/>
        </w:rPr>
        <w:t xml:space="preserve">di Firenze           Dipartimento di Formazione, Lingue, Intercultura, Letterature e Psicologia                               </w:t>
      </w:r>
    </w:p>
    <w:p>
      <w:pPr>
        <w:pStyle w:val="Normale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rPr>
          <w:rFonts w:ascii="Verdana" w:cs="Verdana" w:hAnsi="Verdana" w:eastAsia="Verdana"/>
          <w:sz w:val="16"/>
          <w:szCs w:val="16"/>
        </w:rPr>
      </w:pPr>
      <w:r>
        <w:rPr>
          <w:rFonts w:ascii="Verdana"/>
          <w:sz w:val="20"/>
          <w:szCs w:val="20"/>
          <w:u w:val="single"/>
          <w:rtl w:val="0"/>
          <w:lang w:val="en-US"/>
        </w:rPr>
        <w:t>Corso di Traduzione in Lingua inglese</w:t>
        <w:tab/>
        <w:tab/>
        <w:tab/>
        <w:t xml:space="preserve">     </w:t>
        <w:tab/>
        <w:tab/>
        <w:tab/>
        <w:tab/>
        <w:t xml:space="preserve">       John Gilbert</w:t>
      </w:r>
    </w:p>
    <w:p>
      <w:pPr>
        <w:pStyle w:val="Normale"/>
        <w:jc w:val="center"/>
        <w:rPr>
          <w:rFonts w:ascii="Verdana" w:cs="Verdana" w:hAnsi="Verdana" w:eastAsia="Verdana"/>
          <w:sz w:val="6"/>
          <w:szCs w:val="6"/>
        </w:rPr>
      </w:pPr>
    </w:p>
    <w:p>
      <w:pPr>
        <w:pStyle w:val="Normale"/>
        <w:jc w:val="center"/>
        <w:rPr>
          <w:rFonts w:ascii="Verdana" w:cs="Verdana" w:hAnsi="Verdana" w:eastAsia="Verdana"/>
          <w:sz w:val="22"/>
          <w:szCs w:val="22"/>
          <w:u w:val="single"/>
          <w:rtl w:val="0"/>
        </w:rPr>
      </w:pPr>
      <w:r>
        <w:rPr>
          <w:rFonts w:ascii="Verdana"/>
          <w:sz w:val="22"/>
          <w:szCs w:val="22"/>
          <w:u w:val="single"/>
          <w:rtl w:val="0"/>
          <w:lang w:val="it-IT"/>
        </w:rPr>
        <w:t xml:space="preserve">Exercise on </w:t>
      </w:r>
      <w:r>
        <w:rPr>
          <w:rFonts w:ascii="Verdana"/>
          <w:sz w:val="22"/>
          <w:szCs w:val="22"/>
          <w:u w:val="single"/>
          <w:rtl w:val="0"/>
          <w:lang w:val="it-IT"/>
        </w:rPr>
        <w:t xml:space="preserve">Defining &amp; Non-defining </w:t>
      </w:r>
      <w:r>
        <w:rPr>
          <w:rFonts w:ascii="Verdana"/>
          <w:sz w:val="22"/>
          <w:szCs w:val="22"/>
          <w:u w:val="single"/>
          <w:rtl w:val="0"/>
          <w:lang w:val="it-IT"/>
        </w:rPr>
        <w:t>Relative Clauses</w:t>
      </w:r>
    </w:p>
    <w:p>
      <w:pPr>
        <w:pStyle w:val="Normale"/>
        <w:jc w:val="center"/>
        <w:rPr>
          <w:rFonts w:ascii="Verdana" w:cs="Verdana" w:hAnsi="Verdana" w:eastAsia="Verdana"/>
          <w:sz w:val="6"/>
          <w:szCs w:val="6"/>
          <w:u w:val="single"/>
        </w:rPr>
      </w:pPr>
    </w:p>
    <w:p>
      <w:pPr>
        <w:pStyle w:val="Normale"/>
        <w:jc w:val="center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u w:val="single"/>
          <w:rtl w:val="0"/>
          <w:lang w:val="it-IT"/>
        </w:rPr>
        <w:t>Instructions</w:t>
      </w:r>
      <w:r>
        <w:rPr>
          <w:rFonts w:ascii="Verdana"/>
          <w:sz w:val="22"/>
          <w:szCs w:val="22"/>
          <w:rtl w:val="0"/>
          <w:lang w:val="it-IT"/>
        </w:rPr>
        <w:t>:  Translate the foll</w:t>
      </w:r>
      <w:r>
        <w:rPr>
          <w:rFonts w:ascii="Verdana"/>
          <w:sz w:val="22"/>
          <w:szCs w:val="22"/>
          <w:rtl w:val="0"/>
          <w:lang w:val="it-IT"/>
        </w:rPr>
        <w:t>o</w:t>
      </w:r>
      <w:r>
        <w:rPr>
          <w:rFonts w:ascii="Verdana"/>
          <w:sz w:val="22"/>
          <w:szCs w:val="22"/>
          <w:rtl w:val="0"/>
          <w:lang w:val="it-IT"/>
        </w:rPr>
        <w:t>wing sentences into appropriate English.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1. I libri arrivati ieri sono nella stanza sul retro.</w:t>
      </w:r>
    </w:p>
    <w:p>
      <w:pPr>
        <w:pStyle w:val="Normale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2. I libri pubblicati la settimana scorsa sono arrivati ieri pomeriggio.</w:t>
      </w:r>
    </w:p>
    <w:p>
      <w:pPr>
        <w:pStyle w:val="Normale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/>
          <w:b w:val="1"/>
          <w:bCs w:val="1"/>
          <w:sz w:val="18"/>
          <w:szCs w:val="18"/>
          <w:rtl w:val="0"/>
          <w:lang w:val="it-IT"/>
        </w:rPr>
        <w:t xml:space="preserve">Adapted from </w:t>
      </w:r>
      <w:r>
        <w:rPr>
          <w:rFonts w:hAnsi="Verdana" w:hint="default"/>
          <w:b w:val="1"/>
          <w:bCs w:val="1"/>
          <w:sz w:val="18"/>
          <w:szCs w:val="18"/>
          <w:rtl w:val="0"/>
          <w:lang w:val="it-IT"/>
        </w:rPr>
        <w:t>“</w:t>
      </w:r>
      <w:hyperlink r:id="rId4" w:history="1">
        <w:r>
          <w:rPr>
            <w:rStyle w:val="Hyperlink.0"/>
            <w:rFonts w:ascii="Arial Unicode MS" w:cs="Arial Unicode MS" w:hAnsi="Times New Roman" w:eastAsia="Arial Unicode MS" w:hint="default"/>
            <w:b w:val="1"/>
            <w:bCs w:val="1"/>
            <w:sz w:val="18"/>
            <w:szCs w:val="18"/>
            <w:rtl w:val="0"/>
            <w:lang w:val="it-IT"/>
          </w:rPr>
          <w:t>L’atto di origine dell’8 Marzo</w:t>
        </w:r>
      </w:hyperlink>
      <w:r>
        <w:rPr>
          <w:rFonts w:hAnsi="Verdana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Fonts w:ascii="Verdana"/>
          <w:b w:val="1"/>
          <w:bCs w:val="1"/>
          <w:sz w:val="18"/>
          <w:szCs w:val="18"/>
          <w:rtl w:val="0"/>
          <w:lang w:val="it-IT"/>
        </w:rPr>
        <w:t xml:space="preserve">di Gian Antonio Stella sul </w:t>
      </w:r>
      <w:r>
        <w:rPr>
          <w:rFonts w:ascii="Verdana"/>
          <w:b w:val="1"/>
          <w:bCs w:val="1"/>
          <w:i w:val="1"/>
          <w:iCs w:val="1"/>
          <w:sz w:val="18"/>
          <w:szCs w:val="18"/>
          <w:rtl w:val="0"/>
          <w:lang w:val="it-IT"/>
        </w:rPr>
        <w:t>Corriere della sera</w:t>
      </w:r>
      <w:r>
        <w:rPr>
          <w:rFonts w:ascii="Verdana"/>
          <w:b w:val="1"/>
          <w:bCs w:val="1"/>
          <w:sz w:val="18"/>
          <w:szCs w:val="18"/>
          <w:rtl w:val="0"/>
          <w:lang w:val="it-IT"/>
        </w:rPr>
        <w:t>, 8 marzo 2004:</w:t>
      </w:r>
    </w:p>
    <w:p>
      <w:pPr>
        <w:pStyle w:val="Normale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3. La ragazza baci</w:t>
      </w:r>
      <w:r>
        <w:rPr>
          <w:rFonts w:hAnsi="Verdana" w:hint="default"/>
          <w:sz w:val="22"/>
          <w:szCs w:val="22"/>
          <w:rtl w:val="0"/>
          <w:lang w:val="it-IT"/>
        </w:rPr>
        <w:t xml:space="preserve">ò </w:t>
      </w:r>
      <w:r>
        <w:rPr>
          <w:rFonts w:ascii="Verdana"/>
          <w:sz w:val="22"/>
          <w:szCs w:val="22"/>
          <w:rtl w:val="0"/>
          <w:lang w:val="it-IT"/>
        </w:rPr>
        <w:t>l</w:t>
      </w:r>
      <w:r>
        <w:rPr>
          <w:rFonts w:hAnsi="Verdana" w:hint="default"/>
          <w:sz w:val="22"/>
          <w:szCs w:val="22"/>
          <w:rtl w:val="0"/>
          <w:lang w:val="it-IT"/>
        </w:rPr>
        <w:t>’</w:t>
      </w:r>
      <w:r>
        <w:rPr>
          <w:rFonts w:ascii="Verdana"/>
          <w:sz w:val="22"/>
          <w:szCs w:val="22"/>
          <w:rtl w:val="0"/>
          <w:lang w:val="it-IT"/>
        </w:rPr>
        <w:t>uomo che poi la lanci</w:t>
      </w:r>
      <w:r>
        <w:rPr>
          <w:rFonts w:hAnsi="Verdana" w:hint="default"/>
          <w:sz w:val="22"/>
          <w:szCs w:val="22"/>
          <w:rtl w:val="0"/>
          <w:lang w:val="it-IT"/>
        </w:rPr>
        <w:t xml:space="preserve">ò </w:t>
      </w:r>
      <w:r>
        <w:rPr>
          <w:rFonts w:ascii="Verdana"/>
          <w:sz w:val="22"/>
          <w:szCs w:val="22"/>
          <w:rtl w:val="0"/>
          <w:lang w:val="it-IT"/>
        </w:rPr>
        <w:t>nel vuoto e la segui.</w:t>
      </w:r>
    </w:p>
    <w:p>
      <w:pPr>
        <w:pStyle w:val="Normale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4. Erano centinaia le ragazze italiane che lavoravano l</w:t>
      </w:r>
      <w:r>
        <w:rPr>
          <w:rFonts w:hAnsi="Verdana" w:hint="default"/>
          <w:sz w:val="22"/>
          <w:szCs w:val="22"/>
          <w:rtl w:val="0"/>
          <w:lang w:val="it-IT"/>
        </w:rPr>
        <w:t>ì</w:t>
      </w:r>
      <w:r>
        <w:rPr>
          <w:rFonts w:ascii="Verdana"/>
          <w:sz w:val="22"/>
          <w:szCs w:val="22"/>
          <w:rtl w:val="0"/>
          <w:lang w:val="it-IT"/>
        </w:rPr>
        <w:t xml:space="preserve">. </w:t>
      </w:r>
    </w:p>
    <w:p>
      <w:pPr>
        <w:pStyle w:val="Normale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/>
          <w:b w:val="1"/>
          <w:bCs w:val="1"/>
          <w:sz w:val="18"/>
          <w:szCs w:val="18"/>
          <w:rtl w:val="0"/>
          <w:lang w:val="it-IT"/>
        </w:rPr>
        <w:t>Adapted from the brochure and website of the Museo Archeologico dell</w:t>
      </w:r>
      <w:r>
        <w:rPr>
          <w:rFonts w:hAnsi="Verdana" w:hint="default"/>
          <w:b w:val="1"/>
          <w:bCs w:val="1"/>
          <w:sz w:val="18"/>
          <w:szCs w:val="18"/>
          <w:rtl w:val="0"/>
          <w:lang w:val="it-IT"/>
        </w:rPr>
        <w:t>’</w:t>
      </w:r>
      <w:r>
        <w:rPr>
          <w:rFonts w:ascii="Verdana"/>
          <w:b w:val="1"/>
          <w:bCs w:val="1"/>
          <w:sz w:val="18"/>
          <w:szCs w:val="18"/>
          <w:rtl w:val="0"/>
          <w:lang w:val="it-IT"/>
        </w:rPr>
        <w:t>Alto Adige:</w:t>
      </w:r>
    </w:p>
    <w:p>
      <w:pPr>
        <w:pStyle w:val="Normale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5. Titolo: </w:t>
      </w:r>
      <w:r>
        <w:rPr>
          <w:rFonts w:hAnsi="Verdana" w:hint="default"/>
          <w:sz w:val="22"/>
          <w:szCs w:val="22"/>
          <w:rtl w:val="0"/>
          <w:lang w:val="it-IT"/>
        </w:rPr>
        <w:t>Ö</w:t>
      </w:r>
      <w:r>
        <w:rPr>
          <w:rFonts w:ascii="Verdana"/>
          <w:sz w:val="22"/>
          <w:szCs w:val="22"/>
          <w:rtl w:val="0"/>
          <w:lang w:val="it-IT"/>
        </w:rPr>
        <w:t>tzi, l'uomo venuto dal ghiaccio</w:t>
      </w:r>
    </w:p>
    <w:p>
      <w:pPr>
        <w:pStyle w:val="Normale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6. (</w:t>
      </w:r>
      <w:r>
        <w:rPr>
          <w:rFonts w:hAnsi="Verdana" w:hint="default"/>
          <w:sz w:val="22"/>
          <w:szCs w:val="22"/>
          <w:rtl w:val="0"/>
          <w:lang w:val="it-IT"/>
        </w:rPr>
        <w:t>…</w:t>
      </w:r>
      <w:r>
        <w:rPr>
          <w:rFonts w:ascii="Verdana"/>
          <w:sz w:val="22"/>
          <w:szCs w:val="22"/>
          <w:rtl w:val="0"/>
          <w:lang w:val="it-IT"/>
        </w:rPr>
        <w:t>) con l</w:t>
      </w:r>
      <w:r>
        <w:rPr>
          <w:rFonts w:hAnsi="Verdana" w:hint="default"/>
          <w:sz w:val="22"/>
          <w:szCs w:val="22"/>
          <w:rtl w:val="0"/>
          <w:lang w:val="it-IT"/>
        </w:rPr>
        <w:t>’</w:t>
      </w:r>
      <w:r>
        <w:rPr>
          <w:rFonts w:ascii="Verdana"/>
          <w:sz w:val="22"/>
          <w:szCs w:val="22"/>
          <w:rtl w:val="0"/>
          <w:lang w:val="it-IT"/>
        </w:rPr>
        <w:t>abbigliamento che portava con se quel giorno.</w:t>
      </w:r>
    </w:p>
    <w:p>
      <w:pPr>
        <w:pStyle w:val="Normale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7. (</w:t>
      </w:r>
      <w:r>
        <w:rPr>
          <w:rFonts w:hAnsi="Verdana" w:hint="default"/>
          <w:sz w:val="22"/>
          <w:szCs w:val="22"/>
          <w:rtl w:val="0"/>
          <w:lang w:val="it-IT"/>
        </w:rPr>
        <w:t>…</w:t>
      </w:r>
      <w:r>
        <w:rPr>
          <w:rFonts w:ascii="Verdana"/>
          <w:sz w:val="22"/>
          <w:szCs w:val="22"/>
          <w:rtl w:val="0"/>
          <w:lang w:val="it-IT"/>
        </w:rPr>
        <w:t>) l</w:t>
      </w:r>
      <w:r>
        <w:rPr>
          <w:rFonts w:hAnsi="Verdana" w:hint="default"/>
          <w:sz w:val="22"/>
          <w:szCs w:val="22"/>
          <w:rtl w:val="0"/>
          <w:lang w:val="it-IT"/>
        </w:rPr>
        <w:t>’</w:t>
      </w:r>
      <w:r>
        <w:rPr>
          <w:rFonts w:ascii="Verdana"/>
          <w:sz w:val="22"/>
          <w:szCs w:val="22"/>
          <w:rtl w:val="0"/>
          <w:lang w:val="it-IT"/>
        </w:rPr>
        <w:t>ascia di rame che egli aveva con s</w:t>
      </w:r>
      <w:r>
        <w:rPr>
          <w:rFonts w:hAnsi="Verdana" w:hint="default"/>
          <w:sz w:val="22"/>
          <w:szCs w:val="22"/>
          <w:rtl w:val="0"/>
          <w:lang w:val="it-IT"/>
        </w:rPr>
        <w:t xml:space="preserve">é </w:t>
      </w:r>
      <w:r>
        <w:rPr>
          <w:rFonts w:ascii="Verdana"/>
          <w:sz w:val="22"/>
          <w:szCs w:val="22"/>
          <w:rtl w:val="0"/>
          <w:lang w:val="it-IT"/>
        </w:rPr>
        <w:t>il giorno della sua morte.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/>
          <w:b w:val="1"/>
          <w:bCs w:val="1"/>
          <w:sz w:val="18"/>
          <w:szCs w:val="18"/>
          <w:rtl w:val="0"/>
          <w:lang w:val="it-IT"/>
        </w:rPr>
        <w:t xml:space="preserve">Adapted from </w:t>
      </w:r>
      <w:r>
        <w:rPr>
          <w:rFonts w:ascii="Verdana"/>
          <w:b w:val="1"/>
          <w:bCs w:val="1"/>
          <w:i w:val="1"/>
          <w:iCs w:val="1"/>
          <w:sz w:val="18"/>
          <w:szCs w:val="18"/>
          <w:rtl w:val="0"/>
          <w:lang w:val="it-IT"/>
        </w:rPr>
        <w:t>Odd Pairs &amp; False Friends, Dizionario di false analogie e ambigue affinit</w:t>
      </w:r>
      <w:r>
        <w:rPr>
          <w:rFonts w:hAnsi="Verdana" w:hint="default"/>
          <w:b w:val="1"/>
          <w:bCs w:val="1"/>
          <w:i w:val="1"/>
          <w:iCs w:val="1"/>
          <w:sz w:val="18"/>
          <w:szCs w:val="18"/>
          <w:rtl w:val="0"/>
          <w:lang w:val="it-IT"/>
        </w:rPr>
        <w:t xml:space="preserve">à </w:t>
      </w:r>
      <w:r>
        <w:rPr>
          <w:rFonts w:ascii="Verdana"/>
          <w:b w:val="1"/>
          <w:bCs w:val="1"/>
          <w:i w:val="1"/>
          <w:iCs w:val="1"/>
          <w:sz w:val="18"/>
          <w:szCs w:val="18"/>
          <w:rtl w:val="0"/>
          <w:lang w:val="it-IT"/>
        </w:rPr>
        <w:t xml:space="preserve">fra inglese e italiano </w:t>
      </w:r>
      <w:r>
        <w:rPr>
          <w:rFonts w:ascii="Verdana"/>
          <w:b w:val="1"/>
          <w:bCs w:val="1"/>
          <w:sz w:val="18"/>
          <w:szCs w:val="18"/>
          <w:rtl w:val="0"/>
          <w:lang w:val="it-IT"/>
        </w:rPr>
        <w:t>di Virginia Browne (Zanichelli: Bologna, 1992, pp. III-IV).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widowControl w:val="0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8. (</w:t>
      </w:r>
      <w:r>
        <w:rPr>
          <w:rFonts w:hAnsi="Verdana" w:hint="default"/>
          <w:sz w:val="22"/>
          <w:szCs w:val="22"/>
          <w:rtl w:val="0"/>
          <w:lang w:val="it-IT"/>
        </w:rPr>
        <w:t>…</w:t>
      </w:r>
      <w:r>
        <w:rPr>
          <w:rFonts w:ascii="Verdana"/>
          <w:sz w:val="22"/>
          <w:szCs w:val="22"/>
          <w:rtl w:val="0"/>
          <w:lang w:val="it-IT"/>
        </w:rPr>
        <w:t>) una di quelle macchinette che offrono un commento registrato.</w:t>
      </w:r>
    </w:p>
    <w:p>
      <w:pPr>
        <w:pStyle w:val="Normale"/>
        <w:widowControl w:val="0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widowControl w:val="0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9. E</w:t>
      </w:r>
      <w:r>
        <w:rPr>
          <w:rFonts w:hAnsi="Verdana" w:hint="default"/>
          <w:sz w:val="22"/>
          <w:szCs w:val="22"/>
          <w:rtl w:val="0"/>
          <w:lang w:val="it-IT"/>
        </w:rPr>
        <w:t xml:space="preserve">’ </w:t>
      </w:r>
      <w:r>
        <w:rPr>
          <w:rFonts w:ascii="Verdana"/>
          <w:sz w:val="22"/>
          <w:szCs w:val="22"/>
          <w:rtl w:val="0"/>
          <w:lang w:val="it-IT"/>
        </w:rPr>
        <w:t>sbagliato pensare che parole che appaiono scritte in modo quasi identico abbiano lo stesso significato.</w:t>
      </w:r>
    </w:p>
    <w:p>
      <w:pPr>
        <w:pStyle w:val="Normale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/>
          <w:b w:val="1"/>
          <w:bCs w:val="1"/>
          <w:sz w:val="18"/>
          <w:szCs w:val="18"/>
          <w:rtl w:val="0"/>
          <w:lang w:val="it-IT"/>
        </w:rPr>
        <w:t xml:space="preserve">Adapted from </w:t>
      </w:r>
      <w:r>
        <w:rPr>
          <w:rFonts w:hAnsi="Verdana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Verdana"/>
          <w:b w:val="1"/>
          <w:bCs w:val="1"/>
          <w:sz w:val="18"/>
          <w:szCs w:val="18"/>
          <w:rtl w:val="0"/>
          <w:lang w:val="it-IT"/>
        </w:rPr>
        <w:t>Cinese o algerino, parlano fiorentino doc: I figli, nati qui, degli immigrati vivono come i loro amici e contestano la famiglia</w:t>
      </w:r>
      <w:r>
        <w:rPr>
          <w:rFonts w:hAnsi="Verdana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Fonts w:ascii="Verdana"/>
          <w:b w:val="1"/>
          <w:bCs w:val="1"/>
          <w:sz w:val="18"/>
          <w:szCs w:val="18"/>
          <w:rtl w:val="0"/>
          <w:lang w:val="it-IT"/>
        </w:rPr>
        <w:t xml:space="preserve">di Maria Cristina Carrata su </w:t>
      </w:r>
      <w:r>
        <w:rPr>
          <w:rFonts w:ascii="Verdana"/>
          <w:b w:val="1"/>
          <w:bCs w:val="1"/>
          <w:i w:val="1"/>
          <w:iCs w:val="1"/>
          <w:sz w:val="18"/>
          <w:szCs w:val="18"/>
          <w:rtl w:val="0"/>
          <w:lang w:val="it-IT"/>
        </w:rPr>
        <w:t xml:space="preserve">La Repubblica, </w:t>
      </w:r>
      <w:r>
        <w:rPr>
          <w:rFonts w:ascii="Verdana"/>
          <w:b w:val="1"/>
          <w:bCs w:val="1"/>
          <w:sz w:val="18"/>
          <w:szCs w:val="18"/>
          <w:rtl w:val="0"/>
          <w:lang w:val="it-IT"/>
        </w:rPr>
        <w:t>4 novembre 2009:</w:t>
      </w:r>
    </w:p>
    <w:p>
      <w:pPr>
        <w:pStyle w:val="Normale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10. I figli, nati qui, degli immigrati vivono come i loro amici.</w:t>
      </w:r>
    </w:p>
    <w:p>
      <w:pPr>
        <w:pStyle w:val="Normale"/>
        <w:jc w:val="center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11. </w:t>
      </w:r>
      <w:r>
        <w:rPr>
          <w:rFonts w:hAnsi="Verdana" w:hint="default"/>
          <w:sz w:val="22"/>
          <w:szCs w:val="22"/>
          <w:rtl w:val="0"/>
          <w:lang w:val="it-IT"/>
        </w:rPr>
        <w:t>«</w:t>
      </w:r>
      <w:r>
        <w:rPr>
          <w:rFonts w:ascii="Verdana"/>
          <w:sz w:val="22"/>
          <w:szCs w:val="22"/>
          <w:rtl w:val="0"/>
          <w:lang w:val="it-IT"/>
        </w:rPr>
        <w:t xml:space="preserve">La loro generazione </w:t>
      </w:r>
      <w:r>
        <w:rPr>
          <w:rFonts w:hAnsi="Verdana" w:hint="default"/>
          <w:sz w:val="22"/>
          <w:szCs w:val="22"/>
          <w:rtl w:val="0"/>
          <w:lang w:val="it-IT"/>
        </w:rPr>
        <w:t xml:space="preserve">è </w:t>
      </w:r>
      <w:r>
        <w:rPr>
          <w:rFonts w:ascii="Verdana"/>
          <w:sz w:val="22"/>
          <w:szCs w:val="22"/>
          <w:rtl w:val="0"/>
          <w:lang w:val="it-IT"/>
        </w:rPr>
        <w:t>la prima che pu</w:t>
      </w:r>
      <w:r>
        <w:rPr>
          <w:rFonts w:hAnsi="Verdana" w:hint="default"/>
          <w:sz w:val="22"/>
          <w:szCs w:val="22"/>
          <w:rtl w:val="0"/>
          <w:lang w:val="it-IT"/>
        </w:rPr>
        <w:t xml:space="preserve">ò </w:t>
      </w:r>
      <w:r>
        <w:rPr>
          <w:rFonts w:ascii="Verdana"/>
          <w:sz w:val="22"/>
          <w:szCs w:val="22"/>
          <w:rtl w:val="0"/>
          <w:lang w:val="it-IT"/>
        </w:rPr>
        <w:t>dirsi davvero italiana</w:t>
      </w:r>
      <w:r>
        <w:rPr>
          <w:rFonts w:hAnsi="Verdana" w:hint="default"/>
          <w:sz w:val="22"/>
          <w:szCs w:val="22"/>
          <w:rtl w:val="0"/>
          <w:lang w:val="it-IT"/>
        </w:rPr>
        <w:t>»</w:t>
      </w:r>
      <w:r>
        <w:rPr>
          <w:rFonts w:ascii="Verdana"/>
          <w:sz w:val="22"/>
          <w:szCs w:val="22"/>
          <w:rtl w:val="0"/>
          <w:lang w:val="it-IT"/>
        </w:rPr>
        <w:t xml:space="preserve">. 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12. Sono i giovani nati in Italia da famiglie di immigrati, o arrivati con loro da piccolissimi, e esonerati dalla fatica della </w:t>
      </w:r>
      <w:r>
        <w:rPr>
          <w:rFonts w:hAnsi="Verdana" w:hint="default"/>
          <w:sz w:val="22"/>
          <w:szCs w:val="22"/>
          <w:rtl w:val="0"/>
          <w:lang w:val="it-IT"/>
        </w:rPr>
        <w:t>«</w:t>
      </w:r>
      <w:r>
        <w:rPr>
          <w:rFonts w:ascii="Verdana"/>
          <w:sz w:val="22"/>
          <w:szCs w:val="22"/>
          <w:rtl w:val="0"/>
          <w:lang w:val="it-IT"/>
        </w:rPr>
        <w:t>traversata</w:t>
      </w:r>
      <w:r>
        <w:rPr>
          <w:rFonts w:hAnsi="Verdana" w:hint="default"/>
          <w:sz w:val="22"/>
          <w:szCs w:val="22"/>
          <w:rtl w:val="0"/>
          <w:lang w:val="it-IT"/>
        </w:rPr>
        <w:t xml:space="preserve">» </w:t>
      </w:r>
      <w:r>
        <w:rPr>
          <w:rFonts w:ascii="Verdana"/>
          <w:sz w:val="22"/>
          <w:szCs w:val="22"/>
          <w:rtl w:val="0"/>
          <w:lang w:val="it-IT"/>
        </w:rPr>
        <w:t xml:space="preserve">dei loro genitori. 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13. Esiste un doppio conflitto:  da un lato con la propria famiglia, che li rimprovera di esser diventati italiani, e dall</w:t>
      </w:r>
      <w:r>
        <w:rPr>
          <w:rFonts w:hAnsi="Verdana" w:hint="default"/>
          <w:sz w:val="22"/>
          <w:szCs w:val="22"/>
          <w:rtl w:val="0"/>
          <w:lang w:val="it-IT"/>
        </w:rPr>
        <w:t>’</w:t>
      </w:r>
      <w:r>
        <w:rPr>
          <w:rFonts w:ascii="Verdana"/>
          <w:sz w:val="22"/>
          <w:szCs w:val="22"/>
          <w:rtl w:val="0"/>
          <w:lang w:val="it-IT"/>
        </w:rPr>
        <w:t>altro con la societ</w:t>
      </w:r>
      <w:r>
        <w:rPr>
          <w:rFonts w:hAnsi="Verdana" w:hint="default"/>
          <w:sz w:val="22"/>
          <w:szCs w:val="22"/>
          <w:rtl w:val="0"/>
          <w:lang w:val="it-IT"/>
        </w:rPr>
        <w:t xml:space="preserve">à </w:t>
      </w:r>
      <w:r>
        <w:rPr>
          <w:rFonts w:ascii="Verdana"/>
          <w:sz w:val="22"/>
          <w:szCs w:val="22"/>
          <w:rtl w:val="0"/>
          <w:lang w:val="it-IT"/>
        </w:rPr>
        <w:t>in cui vivono, che continua a chiamarli</w:t>
      </w:r>
      <w:r>
        <w:rPr>
          <w:rFonts w:hAnsi="Verdana" w:hint="default"/>
          <w:sz w:val="22"/>
          <w:szCs w:val="22"/>
          <w:rtl w:val="0"/>
          <w:lang w:val="it-IT"/>
        </w:rPr>
        <w:t xml:space="preserve"> “</w:t>
      </w:r>
      <w:r>
        <w:rPr>
          <w:rFonts w:ascii="Verdana"/>
          <w:sz w:val="22"/>
          <w:szCs w:val="22"/>
          <w:rtl w:val="0"/>
          <w:lang w:val="it-IT"/>
        </w:rPr>
        <w:t>stranieri</w:t>
      </w:r>
      <w:r>
        <w:rPr>
          <w:rFonts w:hAnsi="Verdana" w:hint="default"/>
          <w:sz w:val="22"/>
          <w:szCs w:val="22"/>
          <w:rtl w:val="0"/>
          <w:lang w:val="it-IT"/>
        </w:rPr>
        <w:t>”</w:t>
      </w:r>
      <w:r>
        <w:rPr>
          <w:rFonts w:ascii="Verdana"/>
          <w:sz w:val="22"/>
          <w:szCs w:val="22"/>
          <w:rtl w:val="0"/>
          <w:lang w:val="it-IT"/>
        </w:rPr>
        <w:t xml:space="preserve">. 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14. A vederli, e a sentirli parlare, si tocca con mano la multiculturalit</w:t>
      </w:r>
      <w:r>
        <w:rPr>
          <w:rFonts w:hAnsi="Verdana" w:hint="default"/>
          <w:sz w:val="22"/>
          <w:szCs w:val="22"/>
          <w:rtl w:val="0"/>
          <w:lang w:val="it-IT"/>
        </w:rPr>
        <w:t xml:space="preserve">à </w:t>
      </w:r>
      <w:r>
        <w:rPr>
          <w:rFonts w:ascii="Verdana"/>
          <w:sz w:val="22"/>
          <w:szCs w:val="22"/>
          <w:rtl w:val="0"/>
          <w:lang w:val="it-IT"/>
        </w:rPr>
        <w:t xml:space="preserve">come un qui ed ora 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gi</w:t>
      </w:r>
      <w:r>
        <w:rPr>
          <w:rFonts w:hAnsi="Verdana" w:hint="default"/>
          <w:sz w:val="22"/>
          <w:szCs w:val="22"/>
          <w:rtl w:val="0"/>
          <w:lang w:val="it-IT"/>
        </w:rPr>
        <w:t xml:space="preserve">à </w:t>
      </w:r>
      <w:r>
        <w:rPr>
          <w:rFonts w:ascii="Verdana"/>
          <w:sz w:val="22"/>
          <w:szCs w:val="22"/>
          <w:rtl w:val="0"/>
          <w:lang w:val="it-IT"/>
        </w:rPr>
        <w:t>compiuto, che rovescia ogni stereotipo.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15. (</w:t>
      </w:r>
      <w:r>
        <w:rPr>
          <w:rFonts w:hAnsi="Verdana" w:hint="default"/>
          <w:sz w:val="22"/>
          <w:szCs w:val="22"/>
          <w:rtl w:val="0"/>
          <w:lang w:val="it-IT"/>
        </w:rPr>
        <w:t>…</w:t>
      </w:r>
      <w:r>
        <w:rPr>
          <w:rFonts w:ascii="Verdana"/>
          <w:sz w:val="22"/>
          <w:szCs w:val="22"/>
          <w:rtl w:val="0"/>
          <w:lang w:val="it-IT"/>
        </w:rPr>
        <w:t>) Wen Zhou Liu, arrivata in Italia piccolissima nell</w:t>
      </w:r>
      <w:r>
        <w:rPr>
          <w:rFonts w:hAnsi="Verdana" w:hint="default"/>
          <w:sz w:val="22"/>
          <w:szCs w:val="22"/>
          <w:rtl w:val="0"/>
          <w:lang w:val="it-IT"/>
        </w:rPr>
        <w:t>’</w:t>
      </w:r>
      <w:r>
        <w:rPr>
          <w:rFonts w:ascii="Verdana"/>
          <w:sz w:val="22"/>
          <w:szCs w:val="22"/>
          <w:rtl w:val="0"/>
          <w:lang w:val="it-IT"/>
        </w:rPr>
        <w:t>84, al seguito del padre che aveva gi</w:t>
      </w:r>
      <w:r>
        <w:rPr>
          <w:rFonts w:hAnsi="Verdana" w:hint="default"/>
          <w:sz w:val="22"/>
          <w:szCs w:val="22"/>
          <w:rtl w:val="0"/>
          <w:lang w:val="it-IT"/>
        </w:rPr>
        <w:t xml:space="preserve">à </w:t>
      </w:r>
      <w:r>
        <w:rPr>
          <w:rFonts w:ascii="Verdana"/>
          <w:sz w:val="22"/>
          <w:szCs w:val="22"/>
          <w:rtl w:val="0"/>
          <w:lang w:val="it-IT"/>
        </w:rPr>
        <w:t xml:space="preserve">aperto un ristorante. 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16. (</w:t>
      </w:r>
      <w:r>
        <w:rPr>
          <w:rFonts w:hAnsi="Verdana" w:hint="default"/>
          <w:sz w:val="22"/>
          <w:szCs w:val="22"/>
          <w:rtl w:val="0"/>
          <w:lang w:val="it-IT"/>
        </w:rPr>
        <w:t>…</w:t>
      </w:r>
      <w:r>
        <w:rPr>
          <w:rFonts w:ascii="Verdana"/>
          <w:sz w:val="22"/>
          <w:szCs w:val="22"/>
          <w:rtl w:val="0"/>
          <w:lang w:val="it-IT"/>
        </w:rPr>
        <w:t xml:space="preserve">) la lingua, </w:t>
      </w:r>
      <w:r>
        <w:rPr>
          <w:rFonts w:hAnsi="Verdana" w:hint="default"/>
          <w:sz w:val="22"/>
          <w:szCs w:val="22"/>
          <w:rtl w:val="0"/>
          <w:lang w:val="it-IT"/>
        </w:rPr>
        <w:t>«</w:t>
      </w:r>
      <w:r>
        <w:rPr>
          <w:rFonts w:ascii="Verdana"/>
          <w:sz w:val="22"/>
          <w:szCs w:val="22"/>
          <w:rtl w:val="0"/>
          <w:lang w:val="it-IT"/>
        </w:rPr>
        <w:t>imparata a scuola nel giro di un anno</w:t>
      </w:r>
      <w:r>
        <w:rPr>
          <w:rFonts w:hAnsi="Verdana" w:hint="default"/>
          <w:sz w:val="22"/>
          <w:szCs w:val="22"/>
          <w:rtl w:val="0"/>
          <w:lang w:val="it-IT"/>
        </w:rPr>
        <w:t>»</w:t>
      </w:r>
      <w:r>
        <w:rPr>
          <w:rFonts w:ascii="Verdana"/>
          <w:sz w:val="22"/>
          <w:szCs w:val="22"/>
          <w:rtl w:val="0"/>
          <w:lang w:val="it-IT"/>
        </w:rPr>
        <w:t xml:space="preserve">. 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17. Ha un fidanzato con cui convive.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</w:pPr>
      <w:r>
        <w:rPr>
          <w:rFonts w:ascii="Verdana"/>
          <w:sz w:val="22"/>
          <w:szCs w:val="22"/>
          <w:rtl w:val="0"/>
          <w:lang w:val="it-IT"/>
        </w:rPr>
        <w:t>18. Chi dice che i cinesi sono chiusi, non conosce le nuove generazioni, che stanno cambiando le varie chi</w:t>
      </w:r>
      <w:r>
        <w:rPr>
          <w:rFonts w:ascii="Verdana"/>
          <w:sz w:val="22"/>
          <w:szCs w:val="22"/>
          <w:rtl w:val="0"/>
          <w:lang w:val="it-IT"/>
        </w:rPr>
        <w:t>na</w:t>
      </w:r>
      <w:r>
        <w:rPr>
          <w:rFonts w:ascii="Verdana"/>
          <w:sz w:val="22"/>
          <w:szCs w:val="22"/>
          <w:rtl w:val="0"/>
          <w:lang w:val="it-IT"/>
        </w:rPr>
        <w:t>town italiane.</w:t>
      </w:r>
      <w:r>
        <w:rPr>
          <w:rFonts w:ascii="Verdana" w:cs="Verdana" w:hAnsi="Verdana" w:eastAsia="Verdana"/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794" w:right="794" w:bottom="794" w:left="79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Verdana" w:cs="Verdana" w:hAnsi="Verdana" w:eastAsia="Verdana"/>
      <w:b w:val="1"/>
      <w:bCs w:val="1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lapoesiaelospirito.wordpress.com/2007/03/08/l%25e2%2580%2599atto-di-origine-dell%25e2%2580%25998-marzo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