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cs="Verdana" w:hAnsi="Verdana" w:eastAsia="Verdana"/>
          <w:sz w:val="20"/>
          <w:szCs w:val="20"/>
          <w:u w:val="single"/>
          <w:rtl w:val="0"/>
          <w:lang w:val="it-IT"/>
        </w:rPr>
      </w:pPr>
      <w:r>
        <w:rPr>
          <w:rFonts w:ascii="Verdana"/>
          <w:sz w:val="20"/>
          <w:szCs w:val="20"/>
          <w:u w:val="single"/>
          <w:rtl w:val="0"/>
          <w:lang w:val="it-IT"/>
        </w:rPr>
        <w:t>Corso in Lingua e Cultura degli U.S.A.</w:t>
        <w:tab/>
        <w:tab/>
        <w:tab/>
        <w:t xml:space="preserve">     </w:t>
        <w:tab/>
        <w:tab/>
        <w:tab/>
        <w:tab/>
        <w:t xml:space="preserve">       John Gilbert</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Times New Roman" w:cs="Times New Roman" w:hAnsi="Times New Roman" w:eastAsia="Times New Roman"/>
          <w:sz w:val="16"/>
          <w:szCs w:val="16"/>
          <w:lang w:val="it-IT"/>
        </w:rPr>
      </w:pPr>
    </w:p>
    <w:p>
      <w:pPr>
        <w:pStyle w:val="Normal"/>
        <w:jc w:val="center"/>
        <w:rPr>
          <w:rFonts w:ascii="New York" w:cs="New York" w:hAnsi="New York" w:eastAsia="New York"/>
          <w:b w:val="1"/>
          <w:bCs w:val="1"/>
          <w:sz w:val="22"/>
          <w:szCs w:val="22"/>
          <w:u w:val="single"/>
        </w:rPr>
      </w:pPr>
      <w:r>
        <w:rPr>
          <w:rFonts w:ascii="New York" w:cs="New York" w:hAnsi="New York" w:eastAsia="New York"/>
          <w:b w:val="1"/>
          <w:bCs w:val="1"/>
          <w:sz w:val="22"/>
          <w:szCs w:val="22"/>
          <w:u w:val="single"/>
          <w:rtl w:val="0"/>
          <w:lang w:val="en-US"/>
        </w:rPr>
        <w:t>Thanksgiving?</w:t>
      </w:r>
    </w:p>
    <w:p>
      <w:pPr>
        <w:pStyle w:val="Normal"/>
        <w:jc w:val="center"/>
        <w:rPr>
          <w:rFonts w:ascii="New York" w:cs="New York" w:hAnsi="New York" w:eastAsia="New York"/>
          <w:b w:val="1"/>
          <w:bCs w:val="1"/>
          <w:sz w:val="16"/>
          <w:szCs w:val="16"/>
          <w:u w:val="single"/>
        </w:rPr>
      </w:pPr>
    </w:p>
    <w:p>
      <w:pPr>
        <w:pStyle w:val="Normal"/>
        <w:rPr>
          <w:rFonts w:ascii="New York" w:cs="New York" w:hAnsi="New York" w:eastAsia="New York"/>
          <w:i w:val="1"/>
          <w:iCs w:val="1"/>
          <w:sz w:val="20"/>
          <w:szCs w:val="20"/>
        </w:rPr>
      </w:pPr>
      <w:r>
        <w:rPr>
          <w:rFonts w:ascii="New York" w:cs="New York" w:hAnsi="New York" w:eastAsia="New York"/>
          <w:sz w:val="20"/>
          <w:szCs w:val="20"/>
          <w:rtl w:val="0"/>
          <w:lang w:val="en-US"/>
        </w:rPr>
        <w:t>Bartolom</w:t>
      </w:r>
      <w:r>
        <w:rPr>
          <w:rFonts w:ascii="New York" w:cs="New York" w:hAnsi="New York" w:eastAsia="New York"/>
          <w:sz w:val="20"/>
          <w:szCs w:val="20"/>
          <w:rtl w:val="0"/>
          <w:lang w:val="en-US"/>
        </w:rPr>
        <w:t xml:space="preserve">è </w:t>
      </w:r>
      <w:r>
        <w:rPr>
          <w:rFonts w:ascii="New York" w:cs="New York" w:hAnsi="New York" w:eastAsia="New York"/>
          <w:sz w:val="20"/>
          <w:szCs w:val="20"/>
          <w:rtl w:val="0"/>
          <w:lang w:val="en-US"/>
        </w:rPr>
        <w:t xml:space="preserve">de Las Casas (1474-1566), </w:t>
      </w:r>
      <w:r>
        <w:rPr>
          <w:rFonts w:ascii="New York" w:cs="New York" w:hAnsi="New York" w:eastAsia="New York"/>
          <w:i w:val="1"/>
          <w:iCs w:val="1"/>
          <w:sz w:val="20"/>
          <w:szCs w:val="20"/>
          <w:rtl w:val="0"/>
          <w:lang w:val="en-US"/>
        </w:rPr>
        <w:t xml:space="preserve">Historia de las Indias:  </w:t>
      </w:r>
      <w:r>
        <w:rPr>
          <w:rFonts w:ascii="New York" w:cs="New York" w:hAnsi="New York" w:eastAsia="New York"/>
          <w:i w:val="1"/>
          <w:iCs w:val="1"/>
          <w:sz w:val="20"/>
          <w:szCs w:val="20"/>
          <w:rtl w:val="0"/>
          <w:lang w:val="en-US"/>
        </w:rPr>
        <w:t>“</w:t>
      </w:r>
      <w:r>
        <w:rPr>
          <w:rFonts w:ascii="New York" w:cs="New York" w:hAnsi="New York" w:eastAsia="New York"/>
          <w:i w:val="1"/>
          <w:iCs w:val="1"/>
          <w:sz w:val="20"/>
          <w:szCs w:val="20"/>
          <w:rtl w:val="0"/>
          <w:lang w:val="en-US"/>
        </w:rPr>
        <w:t>What we committed in the Indies stands out among the most unpardonable offenses ever committed against God and mankind and this trade</w:t>
      </w:r>
      <w:r>
        <w:rPr>
          <w:rFonts w:ascii="Chicago" w:cs="Chicago" w:hAnsi="Chicago" w:eastAsia="Chicago"/>
          <w:sz w:val="20"/>
          <w:szCs w:val="20"/>
          <w:rtl w:val="0"/>
          <w:lang w:val="en-US"/>
        </w:rPr>
        <w:t xml:space="preserve">  </w:t>
      </w:r>
      <w:r>
        <w:rPr>
          <w:rFonts w:ascii="Courier"/>
          <w:sz w:val="20"/>
          <w:szCs w:val="20"/>
          <w:rtl w:val="0"/>
          <w:lang w:val="en-US"/>
        </w:rPr>
        <w:t>(in Indian slaves)</w:t>
      </w:r>
      <w:r>
        <w:rPr>
          <w:rFonts w:ascii="New York" w:cs="New York" w:hAnsi="New York" w:eastAsia="New York"/>
          <w:sz w:val="20"/>
          <w:szCs w:val="20"/>
          <w:rtl w:val="0"/>
          <w:lang w:val="en-US"/>
        </w:rPr>
        <w:t xml:space="preserve"> </w:t>
      </w:r>
      <w:r>
        <w:rPr>
          <w:rFonts w:ascii="New York" w:cs="New York" w:hAnsi="New York" w:eastAsia="New York"/>
          <w:i w:val="1"/>
          <w:iCs w:val="1"/>
          <w:sz w:val="20"/>
          <w:szCs w:val="20"/>
          <w:rtl w:val="0"/>
          <w:lang w:val="en-US"/>
        </w:rPr>
        <w:t>as one of the most unjust, evil, and cruel among them.</w:t>
      </w:r>
      <w:r>
        <w:rPr>
          <w:rFonts w:ascii="New York" w:cs="New York" w:hAnsi="New York" w:eastAsia="New York"/>
          <w:i w:val="1"/>
          <w:iCs w:val="1"/>
          <w:sz w:val="20"/>
          <w:szCs w:val="20"/>
          <w:rtl w:val="0"/>
          <w:lang w:val="en-US"/>
        </w:rPr>
        <w:t>”</w:t>
      </w:r>
    </w:p>
    <w:p>
      <w:pPr>
        <w:pStyle w:val="Normal"/>
        <w:rPr>
          <w:sz w:val="20"/>
          <w:szCs w:val="20"/>
        </w:rPr>
      </w:pPr>
    </w:p>
    <w:p>
      <w:pPr>
        <w:pStyle w:val="Body Text 2"/>
        <w:rPr>
          <w:sz w:val="20"/>
          <w:szCs w:val="20"/>
        </w:rPr>
      </w:pPr>
      <w:r>
        <w:rPr>
          <w:rFonts w:ascii="New York" w:cs="New York" w:hAnsi="New York" w:eastAsia="New York"/>
          <w:sz w:val="20"/>
          <w:szCs w:val="20"/>
          <w:rtl w:val="0"/>
          <w:lang w:val="en-US"/>
        </w:rPr>
        <w:t xml:space="preserve">English King James I (1566-1625) gave thanks to </w:t>
      </w:r>
      <w:r>
        <w:rPr>
          <w:rFonts w:ascii="New York" w:cs="New York" w:hAnsi="New York" w:eastAsia="New York"/>
          <w:i w:val="1"/>
          <w:iCs w:val="1"/>
          <w:sz w:val="20"/>
          <w:szCs w:val="20"/>
          <w:rtl w:val="0"/>
          <w:lang w:val="en-US"/>
        </w:rPr>
        <w:t>“</w:t>
      </w:r>
      <w:r>
        <w:rPr>
          <w:rFonts w:ascii="New York" w:cs="New York" w:hAnsi="New York" w:eastAsia="New York"/>
          <w:i w:val="1"/>
          <w:iCs w:val="1"/>
          <w:sz w:val="20"/>
          <w:szCs w:val="20"/>
          <w:rtl w:val="0"/>
          <w:lang w:val="en-US"/>
        </w:rPr>
        <w:t>Almighty God in his great goodness and bounty towards us</w:t>
      </w:r>
      <w:r>
        <w:rPr>
          <w:rFonts w:ascii="New York" w:cs="New York" w:hAnsi="New York" w:eastAsia="New York"/>
          <w:i w:val="1"/>
          <w:iCs w:val="1"/>
          <w:sz w:val="20"/>
          <w:szCs w:val="20"/>
          <w:rtl w:val="0"/>
          <w:lang w:val="en-US"/>
        </w:rPr>
        <w:t>”</w:t>
      </w:r>
      <w:r>
        <w:rPr>
          <w:rFonts w:ascii="New York" w:cs="New York" w:hAnsi="New York" w:eastAsia="New York"/>
          <w:sz w:val="20"/>
          <w:szCs w:val="20"/>
          <w:rtl w:val="0"/>
          <w:lang w:val="en-US"/>
        </w:rPr>
        <w:t xml:space="preserve"> for sending </w:t>
      </w:r>
      <w:r>
        <w:rPr>
          <w:rFonts w:ascii="New York" w:cs="New York" w:hAnsi="New York" w:eastAsia="New York"/>
          <w:i w:val="1"/>
          <w:iCs w:val="1"/>
          <w:sz w:val="20"/>
          <w:szCs w:val="20"/>
          <w:rtl w:val="0"/>
          <w:lang w:val="en-US"/>
        </w:rPr>
        <w:t>“</w:t>
      </w:r>
      <w:r>
        <w:rPr>
          <w:rFonts w:ascii="New York" w:cs="New York" w:hAnsi="New York" w:eastAsia="New York"/>
          <w:i w:val="1"/>
          <w:iCs w:val="1"/>
          <w:sz w:val="20"/>
          <w:szCs w:val="20"/>
          <w:rtl w:val="0"/>
          <w:lang w:val="en-US"/>
        </w:rPr>
        <w:t>this wonderful plague among the savages</w:t>
      </w:r>
      <w:r>
        <w:rPr>
          <w:rFonts w:ascii="New York" w:cs="New York" w:hAnsi="New York" w:eastAsia="New York"/>
          <w:i w:val="1"/>
          <w:iCs w:val="1"/>
          <w:sz w:val="20"/>
          <w:szCs w:val="20"/>
          <w:rtl w:val="0"/>
          <w:lang w:val="en-US"/>
        </w:rPr>
        <w:t>”</w:t>
      </w:r>
      <w:r>
        <w:rPr>
          <w:rFonts w:ascii="New York" w:cs="New York" w:hAnsi="New York" w:eastAsia="New York"/>
          <w:sz w:val="20"/>
          <w:szCs w:val="20"/>
          <w:rtl w:val="0"/>
          <w:lang w:val="en-US"/>
        </w:rPr>
        <w:t xml:space="preserve"> before the Mayflower sailed in 1620.</w:t>
      </w:r>
    </w:p>
    <w:p>
      <w:pPr>
        <w:pStyle w:val="Normal"/>
        <w:ind w:left="1418" w:firstLine="0"/>
        <w:rPr>
          <w:color w:val="000000"/>
          <w:sz w:val="20"/>
          <w:szCs w:val="20"/>
          <w:u w:color="000000"/>
        </w:rPr>
      </w:pPr>
    </w:p>
    <w:p>
      <w:pPr>
        <w:pStyle w:val="Normal"/>
        <w:rPr>
          <w:color w:val="000000"/>
          <w:sz w:val="20"/>
          <w:szCs w:val="20"/>
          <w:u w:color="000000"/>
        </w:rPr>
      </w:pPr>
      <w:r>
        <w:rPr>
          <w:rFonts w:ascii="New York" w:cs="New York" w:hAnsi="New York" w:eastAsia="New York"/>
          <w:color w:val="000000"/>
          <w:sz w:val="20"/>
          <w:szCs w:val="20"/>
          <w:u w:color="000000"/>
          <w:rtl w:val="0"/>
          <w:lang w:val="en-US"/>
        </w:rPr>
        <w:t>“</w:t>
      </w:r>
      <w:r>
        <w:rPr>
          <w:rFonts w:ascii="New York" w:cs="New York" w:hAnsi="New York" w:eastAsia="New York"/>
          <w:color w:val="000000"/>
          <w:sz w:val="20"/>
          <w:szCs w:val="20"/>
          <w:u w:color="000000"/>
          <w:rtl w:val="0"/>
          <w:lang w:val="en-US"/>
        </w:rPr>
        <w:t>Mather the Elder</w:t>
      </w:r>
      <w:r>
        <w:rPr>
          <w:rFonts w:ascii="New York" w:cs="New York" w:hAnsi="New York" w:eastAsia="New York"/>
          <w:color w:val="000000"/>
          <w:sz w:val="20"/>
          <w:szCs w:val="20"/>
          <w:u w:color="000000"/>
          <w:rtl w:val="0"/>
          <w:lang w:val="en-US"/>
        </w:rPr>
        <w:t>”</w:t>
      </w:r>
      <w:r>
        <w:rPr>
          <w:rFonts w:ascii="New York" w:cs="New York" w:hAnsi="New York" w:eastAsia="New York"/>
          <w:color w:val="000000"/>
          <w:sz w:val="20"/>
          <w:szCs w:val="20"/>
          <w:u w:color="000000"/>
          <w:rtl w:val="0"/>
          <w:lang w:val="en-US"/>
        </w:rPr>
        <w:t>, in a sermon delivered at Plymouth in 1623, gave special thanks to God for the devastating plague of smallpox which wiped out the majority of the Wampanoag Indians who had been the Pilgrims</w:t>
      </w:r>
      <w:r>
        <w:rPr>
          <w:rFonts w:ascii="New York" w:cs="New York" w:hAnsi="New York" w:eastAsia="New York"/>
          <w:color w:val="000000"/>
          <w:sz w:val="20"/>
          <w:szCs w:val="20"/>
          <w:u w:color="000000"/>
          <w:rtl w:val="0"/>
          <w:lang w:val="en-US"/>
        </w:rPr>
        <w:t xml:space="preserve">’ </w:t>
      </w:r>
      <w:r>
        <w:rPr>
          <w:rFonts w:ascii="New York" w:cs="New York" w:hAnsi="New York" w:eastAsia="New York"/>
          <w:color w:val="000000"/>
          <w:sz w:val="20"/>
          <w:szCs w:val="20"/>
          <w:u w:color="000000"/>
          <w:rtl w:val="0"/>
          <w:lang w:val="en-US"/>
        </w:rPr>
        <w:t xml:space="preserve">benefactors. He praised God for destroying </w:t>
      </w:r>
      <w:r>
        <w:rPr>
          <w:rFonts w:ascii="New York" w:cs="New York" w:hAnsi="New York" w:eastAsia="New York"/>
          <w:i w:val="1"/>
          <w:iCs w:val="1"/>
          <w:color w:val="000000"/>
          <w:sz w:val="20"/>
          <w:szCs w:val="20"/>
          <w:u w:color="000000"/>
          <w:rtl w:val="0"/>
          <w:lang w:val="en-US"/>
        </w:rPr>
        <w:t>"chiefly young men and children, the very seeds of increase, thus clearing the forests to make way for a better growth.</w:t>
      </w:r>
      <w:r>
        <w:rPr>
          <w:rFonts w:ascii="New York" w:cs="New York" w:hAnsi="New York" w:eastAsia="New York"/>
          <w:i w:val="1"/>
          <w:iCs w:val="1"/>
          <w:color w:val="000000"/>
          <w:sz w:val="20"/>
          <w:szCs w:val="20"/>
          <w:u w:color="000000"/>
          <w:rtl w:val="0"/>
          <w:lang w:val="en-US"/>
        </w:rPr>
        <w:t>”</w:t>
      </w:r>
    </w:p>
    <w:p>
      <w:pPr>
        <w:pStyle w:val="Normal"/>
        <w:rPr>
          <w:color w:val="000000"/>
          <w:sz w:val="20"/>
          <w:szCs w:val="20"/>
          <w:u w:color="000000"/>
        </w:rPr>
      </w:pPr>
    </w:p>
    <w:p>
      <w:pPr>
        <w:pStyle w:val="Normal"/>
        <w:rPr>
          <w:rFonts w:ascii="New York" w:cs="New York" w:hAnsi="New York" w:eastAsia="New York"/>
          <w:i w:val="1"/>
          <w:iCs w:val="1"/>
          <w:color w:val="000000"/>
          <w:sz w:val="20"/>
          <w:szCs w:val="20"/>
          <w:u w:color="000000"/>
        </w:rPr>
      </w:pPr>
      <w:r>
        <w:rPr>
          <w:rFonts w:ascii="New York" w:cs="New York" w:hAnsi="New York" w:eastAsia="New York"/>
          <w:color w:val="000000"/>
          <w:sz w:val="20"/>
          <w:szCs w:val="20"/>
          <w:u w:color="000000"/>
          <w:rtl w:val="0"/>
          <w:lang w:val="en-US"/>
        </w:rPr>
        <w:t xml:space="preserve">In 1634, John Winthrop, Governor of the Massachusetts Bay Colony, wrote:  </w:t>
      </w:r>
      <w:r>
        <w:rPr>
          <w:rFonts w:ascii="New York" w:cs="New York" w:hAnsi="New York" w:eastAsia="New York"/>
          <w:i w:val="1"/>
          <w:iCs w:val="1"/>
          <w:color w:val="000000"/>
          <w:sz w:val="20"/>
          <w:szCs w:val="20"/>
          <w:u w:color="000000"/>
          <w:rtl w:val="0"/>
          <w:lang w:val="en-US"/>
        </w:rPr>
        <w:t>“</w:t>
      </w:r>
      <w:r>
        <w:rPr>
          <w:rFonts w:ascii="New York" w:cs="New York" w:hAnsi="New York" w:eastAsia="New York"/>
          <w:i w:val="1"/>
          <w:iCs w:val="1"/>
          <w:color w:val="000000"/>
          <w:sz w:val="20"/>
          <w:szCs w:val="20"/>
          <w:u w:color="000000"/>
          <w:rtl w:val="0"/>
          <w:lang w:val="en-US"/>
        </w:rPr>
        <w:t xml:space="preserve">But for the Natives in these parts, God hath so pursued them, as for 300 miles space the greatest part of them are swept away by the smallpox which still continues among them.  So as God hath thereby cleared our title to this place, </w:t>
      </w:r>
      <w:r>
        <w:rPr>
          <w:rFonts w:ascii="New York" w:cs="New York" w:hAnsi="New York" w:eastAsia="New York"/>
          <w:i w:val="1"/>
          <w:iCs w:val="1"/>
          <w:color w:val="000000"/>
          <w:sz w:val="20"/>
          <w:szCs w:val="20"/>
          <w:u w:color="000000"/>
          <w:rtl w:val="0"/>
          <w:lang w:val="en-US"/>
        </w:rPr>
        <w:t>…”</w:t>
      </w:r>
    </w:p>
    <w:p>
      <w:pPr>
        <w:pStyle w:val="Normal"/>
        <w:rPr>
          <w:color w:val="000000"/>
          <w:sz w:val="20"/>
          <w:szCs w:val="20"/>
          <w:u w:color="000000"/>
        </w:rPr>
      </w:pPr>
    </w:p>
    <w:p>
      <w:pPr>
        <w:pStyle w:val="Body Text 3"/>
        <w:rPr>
          <w:rFonts w:ascii="New York" w:cs="New York" w:hAnsi="New York" w:eastAsia="New York"/>
          <w:i w:val="1"/>
          <w:iCs w:val="1"/>
          <w:sz w:val="20"/>
          <w:szCs w:val="20"/>
        </w:rPr>
      </w:pPr>
      <w:r>
        <w:rPr>
          <w:rFonts w:ascii="New York" w:cs="New York" w:hAnsi="New York" w:eastAsia="New York"/>
          <w:sz w:val="20"/>
          <w:szCs w:val="20"/>
          <w:rtl w:val="0"/>
          <w:lang w:val="en-US"/>
        </w:rPr>
        <w:t xml:space="preserve">In 1636, the colonialists unleashed all-out war on the Pequot nation, who occupied what is now Rhode Island and southern Connecticut.  In one massacre alone, Puritan theologian Cotton Mather boasted, </w:t>
      </w:r>
      <w:r>
        <w:rPr>
          <w:rFonts w:ascii="New York" w:cs="New York" w:hAnsi="New York" w:eastAsia="New York"/>
          <w:i w:val="1"/>
          <w:iCs w:val="1"/>
          <w:sz w:val="20"/>
          <w:szCs w:val="20"/>
          <w:rtl w:val="0"/>
          <w:lang w:val="en-US"/>
        </w:rPr>
        <w:t>"no less than 600 Pequot souls were brought down to hell that day."</w:t>
      </w:r>
    </w:p>
    <w:p>
      <w:pPr>
        <w:pStyle w:val="Body Text 3"/>
        <w:rPr>
          <w:rFonts w:ascii="New York" w:cs="New York" w:hAnsi="New York" w:eastAsia="New York"/>
          <w:i w:val="1"/>
          <w:iCs w:val="1"/>
          <w:sz w:val="20"/>
          <w:szCs w:val="20"/>
        </w:rPr>
      </w:pPr>
    </w:p>
    <w:p>
      <w:pPr>
        <w:pStyle w:val="Body Text 3"/>
        <w:rPr>
          <w:sz w:val="20"/>
          <w:szCs w:val="20"/>
        </w:rPr>
      </w:pPr>
      <w:r>
        <w:rPr>
          <w:rFonts w:ascii="New York" w:cs="New York" w:hAnsi="New York" w:eastAsia="New York"/>
          <w:sz w:val="20"/>
          <w:szCs w:val="20"/>
          <w:rtl w:val="0"/>
          <w:lang w:val="en-US"/>
        </w:rPr>
        <w:t>In 1637, 700 or so Pequot men (mostly elderly), women and children were burned alive when their village was set on fire.  Those who tried to escape were shot down and those who could not burned alive.  As the massacre took place, the Governor of Plymouth Colony, William Bradford commented:</w:t>
      </w:r>
    </w:p>
    <w:p>
      <w:pPr>
        <w:pStyle w:val="Normal"/>
        <w:rPr>
          <w:rFonts w:ascii="New York" w:cs="New York" w:hAnsi="New York" w:eastAsia="New York"/>
          <w:i w:val="1"/>
          <w:iCs w:val="1"/>
          <w:sz w:val="20"/>
          <w:szCs w:val="20"/>
        </w:rPr>
      </w:pPr>
      <w:r>
        <w:rPr>
          <w:rFonts w:ascii="New York" w:cs="New York" w:hAnsi="New York" w:eastAsia="New York"/>
          <w:i w:val="1"/>
          <w:iCs w:val="1"/>
          <w:sz w:val="20"/>
          <w:szCs w:val="20"/>
          <w:rtl w:val="0"/>
          <w:lang w:val="en-US"/>
        </w:rPr>
        <w:t>"It was a fearful sight to see them thus frying in the fire and the streams of blood quenching the same, and horrible was the stink and scent thereof; but the victory seemed a sweet sacrifice, and they gave praise thereof to God, who had wrought so wonderfully for them."</w:t>
      </w:r>
    </w:p>
    <w:p>
      <w:pPr>
        <w:pStyle w:val="Normal"/>
        <w:ind w:left="2836" w:firstLine="0"/>
        <w:rPr>
          <w:sz w:val="20"/>
          <w:szCs w:val="20"/>
        </w:rPr>
      </w:pPr>
    </w:p>
    <w:p>
      <w:pPr>
        <w:pStyle w:val="Normal"/>
        <w:rPr>
          <w:sz w:val="20"/>
          <w:szCs w:val="20"/>
        </w:rPr>
      </w:pPr>
      <w:r>
        <w:rPr>
          <w:rFonts w:ascii="New York" w:cs="New York" w:hAnsi="New York" w:eastAsia="New York"/>
          <w:sz w:val="20"/>
          <w:szCs w:val="20"/>
          <w:rtl w:val="0"/>
          <w:lang w:val="en-US"/>
        </w:rPr>
        <w:t xml:space="preserve">In February of 1643, a rumor about a stolen pig set the Dutch colonists and soldiers on a blood rampage from northern New Jersey to Long Island. According to </w:t>
      </w:r>
      <w:r>
        <w:rPr>
          <w:rFonts w:ascii="New York" w:cs="New York" w:hAnsi="New York" w:eastAsia="New York"/>
          <w:i w:val="1"/>
          <w:iCs w:val="1"/>
          <w:sz w:val="20"/>
          <w:szCs w:val="20"/>
          <w:rtl w:val="0"/>
          <w:lang w:val="en-US"/>
        </w:rPr>
        <w:t>The Narratives of New Netherlands</w:t>
      </w:r>
      <w:r>
        <w:rPr>
          <w:rFonts w:ascii="New York" w:cs="New York" w:hAnsi="New York" w:eastAsia="New York"/>
          <w:sz w:val="20"/>
          <w:szCs w:val="20"/>
          <w:rtl w:val="0"/>
          <w:lang w:val="en-US"/>
        </w:rPr>
        <w:t xml:space="preserve"> (a historic log of accounts and events kept by the Dutch in the 1600s) a series of raids took place over three days:</w:t>
      </w:r>
    </w:p>
    <w:p>
      <w:pPr>
        <w:pStyle w:val="Normal"/>
        <w:rPr>
          <w:rFonts w:ascii="New York" w:cs="New York" w:hAnsi="New York" w:eastAsia="New York"/>
          <w:i w:val="1"/>
          <w:iCs w:val="1"/>
          <w:sz w:val="20"/>
          <w:szCs w:val="20"/>
        </w:rPr>
      </w:pPr>
      <w:r>
        <w:rPr>
          <w:rFonts w:ascii="New York" w:cs="New York" w:hAnsi="New York" w:eastAsia="New York"/>
          <w:i w:val="1"/>
          <w:iCs w:val="1"/>
          <w:sz w:val="20"/>
          <w:szCs w:val="20"/>
          <w:rtl w:val="0"/>
          <w:lang w:val="en-US"/>
        </w:rPr>
        <w:t>"Young children, some of them snatched from their mothers, were cut in pieces before the eyes of their parents, and the pieces were thrown into the fire or into the water; other babes were bound on planks and then cut through, stabbed and miserably massacred, so that it would break a heart of stone; some were thrown into the river and when the fathers and mothers sought to save them, the soldiers would not suffer them to come ashore but caused both old and young to be drowned.  Some children of from 5 to 6 years of age, as also some infirm persons, who had managed to hide themselves, but were all murdered in cold blood and thrown into the fire or the water.  A few escaped to our settlers, some with loss of hand, others of a leg, others again holding in their bowels with their hands, and all so cut, hacked and maimed, that worse could not be imagined...."</w:t>
      </w:r>
    </w:p>
    <w:p>
      <w:pPr>
        <w:pStyle w:val="Normal"/>
        <w:rPr>
          <w:color w:val="000000"/>
          <w:sz w:val="20"/>
          <w:szCs w:val="20"/>
          <w:u w:color="000000"/>
        </w:rPr>
      </w:pPr>
    </w:p>
    <w:p>
      <w:pPr>
        <w:pStyle w:val="Normal"/>
        <w:rPr>
          <w:rFonts w:ascii="New York" w:cs="New York" w:hAnsi="New York" w:eastAsia="New York"/>
          <w:i w:val="1"/>
          <w:iCs w:val="1"/>
          <w:sz w:val="20"/>
          <w:szCs w:val="20"/>
        </w:rPr>
      </w:pPr>
      <w:r>
        <w:rPr>
          <w:rFonts w:ascii="New York" w:cs="New York" w:hAnsi="New York" w:eastAsia="New York"/>
          <w:sz w:val="20"/>
          <w:szCs w:val="20"/>
          <w:rtl w:val="0"/>
          <w:lang w:val="en-US"/>
        </w:rPr>
        <w:t xml:space="preserve">Malcolm X (1925-65) once quipped with reference to African Americans: </w:t>
      </w:r>
      <w:r>
        <w:rPr>
          <w:rFonts w:ascii="New York" w:cs="New York" w:hAnsi="New York" w:eastAsia="New York"/>
          <w:i w:val="1"/>
          <w:iCs w:val="1"/>
          <w:sz w:val="20"/>
          <w:szCs w:val="20"/>
          <w:rtl w:val="0"/>
          <w:lang w:val="en-US"/>
        </w:rPr>
        <w:t>“</w:t>
      </w:r>
      <w:r>
        <w:rPr>
          <w:rFonts w:ascii="New York" w:cs="New York" w:hAnsi="New York" w:eastAsia="New York"/>
          <w:i w:val="1"/>
          <w:iCs w:val="1"/>
          <w:sz w:val="20"/>
          <w:szCs w:val="20"/>
          <w:rtl w:val="0"/>
          <w:lang w:val="en-US"/>
        </w:rPr>
        <w:t>We did not land on Plymouth Rock.  Plymouth Rock landed on us.</w:t>
      </w:r>
      <w:r>
        <w:rPr>
          <w:rFonts w:ascii="New York" w:cs="New York" w:hAnsi="New York" w:eastAsia="New York"/>
          <w:i w:val="1"/>
          <w:iCs w:val="1"/>
          <w:sz w:val="20"/>
          <w:szCs w:val="20"/>
          <w:rtl w:val="0"/>
          <w:lang w:val="en-US"/>
        </w:rPr>
        <w:t>”</w:t>
      </w:r>
    </w:p>
    <w:p>
      <w:pPr>
        <w:pStyle w:val="Normal"/>
        <w:rPr>
          <w:sz w:val="20"/>
          <w:szCs w:val="20"/>
        </w:rPr>
      </w:pPr>
    </w:p>
    <w:p>
      <w:pPr>
        <w:pStyle w:val="Normal"/>
      </w:pPr>
      <w:r>
        <w:rPr>
          <w:rFonts w:ascii="New York" w:cs="New York" w:hAnsi="New York" w:eastAsia="New York"/>
          <w:sz w:val="20"/>
          <w:szCs w:val="20"/>
          <w:rtl w:val="0"/>
          <w:lang w:val="en-US"/>
        </w:rPr>
        <w:t xml:space="preserve">James Baldwin (1924-87): </w:t>
      </w:r>
      <w:r>
        <w:rPr>
          <w:rFonts w:ascii="New York" w:cs="New York" w:hAnsi="New York" w:eastAsia="New York"/>
          <w:i w:val="1"/>
          <w:iCs w:val="1"/>
          <w:sz w:val="20"/>
          <w:szCs w:val="20"/>
          <w:rtl w:val="0"/>
          <w:lang w:val="en-US"/>
        </w:rPr>
        <w:t>“</w:t>
      </w:r>
      <w:r>
        <w:rPr>
          <w:rFonts w:ascii="New York" w:cs="New York" w:hAnsi="New York" w:eastAsia="New York"/>
          <w:i w:val="1"/>
          <w:iCs w:val="1"/>
          <w:sz w:val="20"/>
          <w:szCs w:val="20"/>
          <w:rtl w:val="0"/>
          <w:lang w:val="en-US"/>
        </w:rPr>
        <w:t>American history is longer, larger, more various, more beautiful, and more terrible than anything anyone has ever said about it.</w:t>
      </w:r>
      <w:r>
        <w:rPr>
          <w:rFonts w:ascii="New York" w:cs="New York" w:hAnsi="New York" w:eastAsia="New York"/>
          <w:i w:val="1"/>
          <w:iCs w:val="1"/>
          <w:sz w:val="20"/>
          <w:szCs w:val="20"/>
          <w:rtl w:val="0"/>
          <w:lang w:val="en-US"/>
        </w:rPr>
        <w:t>”</w:t>
      </w:r>
      <w:r>
        <w:rPr>
          <w:rFonts w:ascii="New York" w:cs="New York" w:hAnsi="New York" w:eastAsia="New York"/>
          <w:sz w:val="22"/>
          <w:szCs w:val="22"/>
          <w:rtl w:val="0"/>
          <w:lang w:val="en-US"/>
        </w:rPr>
        <w:t xml:space="preserve"> </w:t>
      </w:r>
    </w:p>
    <w:sectPr>
      <w:headerReference w:type="default" r:id="rId4"/>
      <w:headerReference w:type="first" r:id="rId5"/>
      <w:footerReference w:type="default" r:id="rId6"/>
      <w:footerReference w:type="first" r:id="rId7"/>
      <w:pgSz w:w="12240" w:h="15840" w:orient="portrait"/>
      <w:pgMar w:top="794" w:right="794" w:bottom="794" w:left="794"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New York">
    <w:charset w:val="00"/>
    <w:family w:val="roman"/>
    <w:pitch w:val="default"/>
  </w:font>
  <w:font w:name="Verdana">
    <w:charset w:val="00"/>
    <w:family w:val="roman"/>
    <w:pitch w:val="default"/>
  </w:font>
  <w:font w:name="Chicago">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5">
    <w:name w:val="Heading 5"/>
    <w:next w:val="Heading 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Text 3">
    <w:name w:val="Body Text 3"/>
    <w:next w:val="Body Text 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0215"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New York"/>
            <a:ea typeface="New York"/>
            <a:cs typeface="New York"/>
            <a:sym typeface="New Yor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