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36" w:rsidRDefault="006A13F6" w:rsidP="00227D36">
      <w:pPr>
        <w:spacing w:after="0"/>
      </w:pPr>
      <w:r>
        <w:t>Mario Rossi</w:t>
      </w:r>
      <w:r w:rsidR="005040F7">
        <w:t xml:space="preserve"> [Replace with your name]</w:t>
      </w:r>
    </w:p>
    <w:p w:rsidR="0015084B" w:rsidRDefault="006A13F6" w:rsidP="00227D36">
      <w:pPr>
        <w:spacing w:after="0"/>
      </w:pPr>
      <w:r>
        <w:t>Mr</w:t>
      </w:r>
      <w:r w:rsidR="0015084B" w:rsidRPr="0015084B">
        <w:t xml:space="preserve"> </w:t>
      </w:r>
      <w:proofErr w:type="spellStart"/>
      <w:r w:rsidR="0015084B">
        <w:t>Staton</w:t>
      </w:r>
      <w:proofErr w:type="spellEnd"/>
    </w:p>
    <w:p w:rsidR="0015084B" w:rsidRDefault="00BB5F78" w:rsidP="00227D36">
      <w:pPr>
        <w:spacing w:after="0"/>
      </w:pPr>
      <w:r>
        <w:t xml:space="preserve">Cognitive </w:t>
      </w:r>
      <w:r w:rsidR="00353B66">
        <w:t xml:space="preserve"> Grammar - Prepositions</w:t>
      </w:r>
    </w:p>
    <w:p w:rsidR="0015084B" w:rsidRDefault="00BB5F78" w:rsidP="00227D36">
      <w:pPr>
        <w:spacing w:after="0"/>
      </w:pPr>
      <w:r>
        <w:t>04 October 2016</w:t>
      </w:r>
    </w:p>
    <w:p w:rsidR="00227D36" w:rsidRDefault="00227D36" w:rsidP="0015084B">
      <w:pPr>
        <w:spacing w:line="360" w:lineRule="auto"/>
        <w:jc w:val="center"/>
        <w:rPr>
          <w:i/>
          <w:sz w:val="28"/>
          <w:szCs w:val="28"/>
        </w:rPr>
      </w:pPr>
      <w:r w:rsidRPr="00227D36">
        <w:rPr>
          <w:sz w:val="28"/>
          <w:szCs w:val="28"/>
        </w:rPr>
        <w:t xml:space="preserve">NB </w:t>
      </w:r>
      <w:r>
        <w:rPr>
          <w:sz w:val="28"/>
          <w:szCs w:val="28"/>
        </w:rPr>
        <w:t xml:space="preserve"> </w:t>
      </w:r>
      <w:r w:rsidRPr="00227D36">
        <w:rPr>
          <w:i/>
          <w:sz w:val="28"/>
          <w:szCs w:val="28"/>
        </w:rPr>
        <w:t>Answers must be typed</w:t>
      </w:r>
    </w:p>
    <w:p w:rsidR="00BB5F78" w:rsidRDefault="00BB5F78" w:rsidP="00BB5F78">
      <w:pPr>
        <w:spacing w:line="360" w:lineRule="auto"/>
        <w:jc w:val="center"/>
      </w:pPr>
    </w:p>
    <w:p w:rsidR="00BB5F78" w:rsidRPr="005040F7" w:rsidRDefault="00BB5F78" w:rsidP="00BB5F78">
      <w:pPr>
        <w:spacing w:line="360" w:lineRule="auto"/>
        <w:jc w:val="center"/>
        <w:rPr>
          <w:b/>
        </w:rPr>
      </w:pPr>
      <w:r w:rsidRPr="005040F7">
        <w:rPr>
          <w:b/>
        </w:rPr>
        <w:t xml:space="preserve">Questions to </w:t>
      </w:r>
      <w:r w:rsidRPr="005040F7">
        <w:rPr>
          <w:b/>
          <w:i/>
        </w:rPr>
        <w:t>EPE</w:t>
      </w:r>
      <w:r w:rsidRPr="005040F7">
        <w:rPr>
          <w:b/>
        </w:rPr>
        <w:t xml:space="preserve"> Chapter 1</w:t>
      </w:r>
    </w:p>
    <w:p w:rsidR="00BB5F78" w:rsidRPr="00BB5F78" w:rsidRDefault="00BB5F78" w:rsidP="00BB5F78">
      <w:pPr>
        <w:spacing w:line="360" w:lineRule="auto"/>
        <w:rPr>
          <w:b/>
        </w:rPr>
      </w:pPr>
      <w:r w:rsidRPr="00BB5F78">
        <w:rPr>
          <w:b/>
        </w:rPr>
        <w:t>Acknowledgements</w:t>
      </w:r>
    </w:p>
    <w:p w:rsidR="00BB5F78" w:rsidRDefault="00BB5F78" w:rsidP="00BB5F78">
      <w:pPr>
        <w:spacing w:line="360" w:lineRule="auto"/>
      </w:pPr>
      <w:r>
        <w:t>1. The author admits that he is prone to making typing errors. Fin</w:t>
      </w:r>
      <w:r w:rsidR="005040F7">
        <w:t>d</w:t>
      </w:r>
      <w:r>
        <w:t xml:space="preserve"> one </w:t>
      </w:r>
      <w:r w:rsidR="005040F7">
        <w:t>i</w:t>
      </w:r>
      <w:r>
        <w:t>n line 11.</w:t>
      </w:r>
    </w:p>
    <w:p w:rsidR="00BB5F78" w:rsidRDefault="00BB5F78" w:rsidP="00BB5F78">
      <w:pPr>
        <w:spacing w:line="360" w:lineRule="auto"/>
      </w:pPr>
      <w:r>
        <w:t xml:space="preserve">2. Where was </w:t>
      </w:r>
      <w:r w:rsidRPr="00BB5F78">
        <w:rPr>
          <w:i/>
        </w:rPr>
        <w:t>Metaphors We Live By</w:t>
      </w:r>
      <w:r>
        <w:t xml:space="preserve"> published?</w:t>
      </w:r>
    </w:p>
    <w:p w:rsidR="00BB5F78" w:rsidRDefault="00BB5F78" w:rsidP="00BB5F78">
      <w:pPr>
        <w:spacing w:line="360" w:lineRule="auto"/>
      </w:pPr>
      <w:r>
        <w:t xml:space="preserve">3. How do you pronounce </w:t>
      </w:r>
      <w:r w:rsidRPr="00BB5F78">
        <w:rPr>
          <w:i/>
        </w:rPr>
        <w:t>the</w:t>
      </w:r>
      <w:r>
        <w:t xml:space="preserve"> in line 4.</w:t>
      </w:r>
    </w:p>
    <w:p w:rsidR="00BB5F78" w:rsidRDefault="00BB5F78" w:rsidP="00BB5F78">
      <w:pPr>
        <w:spacing w:line="360" w:lineRule="auto"/>
        <w:rPr>
          <w:b/>
        </w:rPr>
      </w:pPr>
      <w:r w:rsidRPr="00BB5F78">
        <w:rPr>
          <w:b/>
        </w:rPr>
        <w:t>Preface</w:t>
      </w:r>
    </w:p>
    <w:p w:rsidR="00BB5F78" w:rsidRDefault="00BB5F78" w:rsidP="00BB5F78">
      <w:pPr>
        <w:spacing w:line="360" w:lineRule="auto"/>
      </w:pPr>
      <w:r w:rsidRPr="00BB5F78">
        <w:t>4. Describe at least three significant differences between the 2</w:t>
      </w:r>
      <w:r w:rsidRPr="00BB5F78">
        <w:rPr>
          <w:vertAlign w:val="superscript"/>
        </w:rPr>
        <w:t>nd</w:t>
      </w:r>
      <w:r w:rsidRPr="00BB5F78">
        <w:t xml:space="preserve"> edition and the 1</w:t>
      </w:r>
      <w:r w:rsidRPr="00BB5F78">
        <w:rPr>
          <w:vertAlign w:val="superscript"/>
        </w:rPr>
        <w:t>st</w:t>
      </w:r>
      <w:r w:rsidRPr="00BB5F78">
        <w:t>. Can you suggest what methodological and theoretical developments these changes might reflect?</w:t>
      </w:r>
    </w:p>
    <w:p w:rsidR="00BB5F78" w:rsidRDefault="00BB5F78" w:rsidP="00BB5F78">
      <w:pPr>
        <w:spacing w:line="360" w:lineRule="auto"/>
      </w:pPr>
      <w:r>
        <w:t>5. Find an error in line 5 of paragraph 3.</w:t>
      </w:r>
    </w:p>
    <w:p w:rsidR="00BB5F78" w:rsidRPr="00BB5F78" w:rsidRDefault="00BB5F78" w:rsidP="00BB5F78">
      <w:pPr>
        <w:spacing w:line="360" w:lineRule="auto"/>
        <w:rPr>
          <w:b/>
        </w:rPr>
      </w:pPr>
      <w:r w:rsidRPr="00BB5F78">
        <w:rPr>
          <w:b/>
        </w:rPr>
        <w:t>Symbols, abbreviations and features of format</w:t>
      </w:r>
    </w:p>
    <w:p w:rsidR="00BB5F78" w:rsidRDefault="00BB5F78" w:rsidP="00BB5F78">
      <w:pPr>
        <w:spacing w:line="360" w:lineRule="auto"/>
      </w:pPr>
      <w:r>
        <w:t xml:space="preserve">6. </w:t>
      </w:r>
      <w:r w:rsidR="005040F7">
        <w:t>What are small capital letters and italicized small capitals intended to indicate?</w:t>
      </w:r>
    </w:p>
    <w:p w:rsidR="00BB5F78" w:rsidRPr="00BB5F78" w:rsidRDefault="00BB5F78" w:rsidP="00BB5F78">
      <w:pPr>
        <w:spacing w:line="360" w:lineRule="auto"/>
        <w:rPr>
          <w:b/>
        </w:rPr>
      </w:pPr>
      <w:r w:rsidRPr="00BB5F78">
        <w:rPr>
          <w:b/>
        </w:rPr>
        <w:t>Chapter 1</w:t>
      </w:r>
    </w:p>
    <w:p w:rsidR="0015084B" w:rsidRDefault="00BB5F78" w:rsidP="000C64B6">
      <w:r>
        <w:t>7</w:t>
      </w:r>
      <w:r w:rsidR="0015084B">
        <w:t>. According to the author, dictionaries often given an adequate account of when a given preposition is used but not when it is not used. T/F</w:t>
      </w:r>
    </w:p>
    <w:p w:rsidR="0015084B" w:rsidRDefault="00BB5F78" w:rsidP="000C64B6">
      <w:r>
        <w:t>8</w:t>
      </w:r>
      <w:r w:rsidR="0015084B">
        <w:t>. Some words normally classified as prepositions may occur not before but after a noun phrase (NP). T/F</w:t>
      </w:r>
    </w:p>
    <w:p w:rsidR="0015084B" w:rsidRDefault="00BB5F78" w:rsidP="000C64B6">
      <w:r>
        <w:t>9</w:t>
      </w:r>
      <w:r w:rsidR="0015084B">
        <w:t>. All of the examples in the book are taken either from a corpus (or the web) or they are only slightly adapted. T/F</w:t>
      </w:r>
    </w:p>
    <w:p w:rsidR="0015084B" w:rsidRDefault="00BB5F78" w:rsidP="000C64B6">
      <w:r>
        <w:t>10</w:t>
      </w:r>
      <w:r w:rsidR="0015084B">
        <w:t xml:space="preserve">. Why do many speakers of Romance languages, such as Italian, say </w:t>
      </w:r>
      <w:r w:rsidR="0015084B" w:rsidRPr="0015084B">
        <w:rPr>
          <w:i/>
        </w:rPr>
        <w:t xml:space="preserve">depend from </w:t>
      </w:r>
      <w:r w:rsidR="0015084B">
        <w:t xml:space="preserve">instead of </w:t>
      </w:r>
      <w:r w:rsidR="0015084B" w:rsidRPr="0015084B">
        <w:rPr>
          <w:i/>
        </w:rPr>
        <w:t>depend on</w:t>
      </w:r>
      <w:r w:rsidR="0015084B">
        <w:t>?</w:t>
      </w:r>
    </w:p>
    <w:p w:rsidR="0015084B" w:rsidRDefault="00BB5F78" w:rsidP="000C64B6">
      <w:r>
        <w:t>11</w:t>
      </w:r>
      <w:r w:rsidR="0015084B">
        <w:t xml:space="preserve">. </w:t>
      </w:r>
      <w:proofErr w:type="spellStart"/>
      <w:r w:rsidR="0015084B">
        <w:t>Lindstromberg</w:t>
      </w:r>
      <w:proofErr w:type="spellEnd"/>
      <w:r w:rsidR="0015084B">
        <w:t xml:space="preserve"> uses the terms Subject and Landmark. What wo</w:t>
      </w:r>
      <w:r w:rsidR="00353B66">
        <w:t>rds do some other linguists use</w:t>
      </w:r>
      <w:r w:rsidR="0015084B">
        <w:t xml:space="preserve"> for Subject?</w:t>
      </w:r>
    </w:p>
    <w:p w:rsidR="0015084B" w:rsidRDefault="00BB5F78" w:rsidP="00227D36">
      <w:pPr>
        <w:spacing w:after="0"/>
      </w:pPr>
      <w:r>
        <w:t>12</w:t>
      </w:r>
      <w:r w:rsidR="0015084B">
        <w:t>. In the following example, it would be reasonable to analyse the underlined phrase as Landmark. T/F</w:t>
      </w:r>
    </w:p>
    <w:p w:rsidR="0015084B" w:rsidRDefault="0015084B" w:rsidP="00227D36">
      <w:pPr>
        <w:spacing w:after="0"/>
        <w:ind w:firstLine="720"/>
      </w:pPr>
      <w:r w:rsidRPr="0015084B">
        <w:rPr>
          <w:u w:val="single"/>
        </w:rPr>
        <w:lastRenderedPageBreak/>
        <w:t>My nephew was injured</w:t>
      </w:r>
      <w:r>
        <w:t xml:space="preserve"> in a car accident.</w:t>
      </w:r>
    </w:p>
    <w:p w:rsidR="00227D36" w:rsidRDefault="00227D36" w:rsidP="00227D36">
      <w:pPr>
        <w:spacing w:after="0"/>
        <w:ind w:firstLine="720"/>
      </w:pPr>
    </w:p>
    <w:p w:rsidR="0015084B" w:rsidRDefault="00CB4E9B" w:rsidP="000C64B6">
      <w:r>
        <w:t>13</w:t>
      </w:r>
      <w:r w:rsidR="0015084B">
        <w:t xml:space="preserve">. The notion of path includes the starting point, the point of arrival and what lies </w:t>
      </w:r>
      <w:r w:rsidR="005040F7">
        <w:t xml:space="preserve">in </w:t>
      </w:r>
      <w:r w:rsidR="0015084B">
        <w:t>between. T/F</w:t>
      </w:r>
    </w:p>
    <w:p w:rsidR="0015084B" w:rsidRDefault="00CB4E9B" w:rsidP="000C64B6">
      <w:r>
        <w:t>14</w:t>
      </w:r>
      <w:r w:rsidR="0015084B">
        <w:t>. What is meant by ‘secondary Landmark’?</w:t>
      </w:r>
    </w:p>
    <w:p w:rsidR="0015084B" w:rsidRDefault="00CB4E9B" w:rsidP="000C64B6">
      <w:r>
        <w:t>15</w:t>
      </w:r>
      <w:r w:rsidR="0015084B">
        <w:t>. What does the author mean by ‘usage’?</w:t>
      </w:r>
    </w:p>
    <w:p w:rsidR="0015084B" w:rsidRDefault="00CB4E9B" w:rsidP="000C64B6">
      <w:r>
        <w:t>16</w:t>
      </w:r>
      <w:r w:rsidR="000C64B6">
        <w:t xml:space="preserve">. What is the thematic  (semantic) </w:t>
      </w:r>
      <w:r w:rsidR="0015084B">
        <w:t>role of the Landmark (underlined) in the following sentence?</w:t>
      </w:r>
    </w:p>
    <w:p w:rsidR="0015084B" w:rsidRDefault="0015084B" w:rsidP="000C64B6">
      <w:r>
        <w:tab/>
        <w:t xml:space="preserve">Rossi kicked the ball to </w:t>
      </w:r>
      <w:r w:rsidRPr="0015084B">
        <w:rPr>
          <w:u w:val="single"/>
        </w:rPr>
        <w:t>Verdi</w:t>
      </w:r>
      <w:r>
        <w:t>.</w:t>
      </w:r>
    </w:p>
    <w:p w:rsidR="006A13F6" w:rsidRDefault="00CB4E9B" w:rsidP="006A13F6">
      <w:r>
        <w:t>17</w:t>
      </w:r>
      <w:r w:rsidR="006A13F6">
        <w:t xml:space="preserve">. It seems that native speakers are more likely to associate the preposition </w:t>
      </w:r>
      <w:r w:rsidR="00577B1A" w:rsidRPr="0063007C">
        <w:rPr>
          <w:i/>
          <w:smallCaps/>
        </w:rPr>
        <w:t>on</w:t>
      </w:r>
      <w:r w:rsidR="00577B1A">
        <w:t xml:space="preserve"> </w:t>
      </w:r>
      <w:r w:rsidR="006A13F6">
        <w:t>with ‘on top of’ rather than with ‘by the side of’. T/F</w:t>
      </w:r>
      <w:bookmarkStart w:id="0" w:name="_GoBack"/>
      <w:bookmarkEnd w:id="0"/>
    </w:p>
    <w:p w:rsidR="006A13F6" w:rsidRDefault="00CB4E9B" w:rsidP="006A13F6">
      <w:r>
        <w:t>18</w:t>
      </w:r>
      <w:r w:rsidR="006A13F6">
        <w:t xml:space="preserve">. According to the author, </w:t>
      </w:r>
      <w:proofErr w:type="spellStart"/>
      <w:r w:rsidR="006A13F6">
        <w:t>idiomaticity</w:t>
      </w:r>
      <w:proofErr w:type="spellEnd"/>
      <w:r w:rsidR="006A13F6">
        <w:t xml:space="preserve"> is a gradable concept. In other words, expressions may be more or less idiomatic. T/F</w:t>
      </w:r>
    </w:p>
    <w:p w:rsidR="006A13F6" w:rsidRDefault="00CB4E9B" w:rsidP="006A13F6">
      <w:r>
        <w:t>19</w:t>
      </w:r>
      <w:r w:rsidR="006A13F6">
        <w:t>. Grammarians typically classify multi-word verbs, or phrasal verbs, on the basis of semantic criteria. T/F</w:t>
      </w:r>
    </w:p>
    <w:p w:rsidR="006A13F6" w:rsidRDefault="00CB4E9B" w:rsidP="006A13F6">
      <w:r>
        <w:t>20</w:t>
      </w:r>
      <w:r w:rsidR="006A13F6">
        <w:t xml:space="preserve">. In the sentence </w:t>
      </w:r>
      <w:r w:rsidR="006A13F6">
        <w:rPr>
          <w:i/>
        </w:rPr>
        <w:t xml:space="preserve">I’ll drop </w:t>
      </w:r>
      <w:r w:rsidR="006A13F6">
        <w:rPr>
          <w:i/>
          <w:u w:val="single"/>
        </w:rPr>
        <w:t>by</w:t>
      </w:r>
      <w:r w:rsidR="006A13F6">
        <w:rPr>
          <w:i/>
        </w:rPr>
        <w:t xml:space="preserve"> tomorrow</w:t>
      </w:r>
      <w:r w:rsidR="006A13F6">
        <w:t xml:space="preserve"> the underlined word can be classified as a directional adverb. T/F</w:t>
      </w:r>
    </w:p>
    <w:p w:rsidR="006A13F6" w:rsidRDefault="00CB4E9B" w:rsidP="006A13F6">
      <w:r>
        <w:t>21</w:t>
      </w:r>
      <w:r w:rsidR="006A13F6">
        <w:t>. How many idioms, according to Grant and Bauer (2004), are totally impossible to guess? Are you curious to know what they are?</w:t>
      </w:r>
    </w:p>
    <w:p w:rsidR="006A13F6" w:rsidRDefault="00CB4E9B" w:rsidP="006A13F6">
      <w:r>
        <w:t>22</w:t>
      </w:r>
      <w:r w:rsidR="006A13F6">
        <w:t xml:space="preserve">. Why can it be said that </w:t>
      </w:r>
      <w:r w:rsidR="006A13F6">
        <w:rPr>
          <w:i/>
        </w:rPr>
        <w:t xml:space="preserve">chair </w:t>
      </w:r>
      <w:r w:rsidR="006A13F6">
        <w:t xml:space="preserve">and </w:t>
      </w:r>
      <w:r w:rsidR="006A13F6">
        <w:rPr>
          <w:i/>
        </w:rPr>
        <w:t xml:space="preserve">table </w:t>
      </w:r>
      <w:r w:rsidR="006A13F6">
        <w:t xml:space="preserve">in </w:t>
      </w:r>
      <w:r w:rsidR="006A13F6">
        <w:rPr>
          <w:i/>
        </w:rPr>
        <w:t xml:space="preserve">a chair under a table </w:t>
      </w:r>
      <w:r w:rsidR="006A13F6">
        <w:t>are used metonymically?</w:t>
      </w:r>
    </w:p>
    <w:p w:rsidR="00577B1A" w:rsidRDefault="00577B1A" w:rsidP="006A13F6">
      <w:pPr>
        <w:rPr>
          <w:b/>
        </w:rPr>
      </w:pPr>
      <w:r w:rsidRPr="00577B1A">
        <w:rPr>
          <w:b/>
        </w:rPr>
        <w:t>Title page</w:t>
      </w:r>
    </w:p>
    <w:p w:rsidR="00577B1A" w:rsidRPr="00577B1A" w:rsidRDefault="00577B1A" w:rsidP="006A13F6">
      <w:r>
        <w:t xml:space="preserve">23. What type of publisher is John </w:t>
      </w:r>
      <w:proofErr w:type="spellStart"/>
      <w:r>
        <w:t>Benjamins</w:t>
      </w:r>
      <w:proofErr w:type="spellEnd"/>
      <w:r w:rsidR="00F930BB">
        <w:t xml:space="preserve"> and what are its</w:t>
      </w:r>
      <w:r>
        <w:t xml:space="preserve"> areas of specialization? </w:t>
      </w:r>
    </w:p>
    <w:p w:rsidR="006A13F6" w:rsidRPr="0015084B" w:rsidRDefault="006A13F6" w:rsidP="000C64B6"/>
    <w:sectPr w:rsidR="006A13F6" w:rsidRPr="0015084B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FD"/>
    <w:rsid w:val="00017526"/>
    <w:rsid w:val="00083737"/>
    <w:rsid w:val="000C37DE"/>
    <w:rsid w:val="000C64B6"/>
    <w:rsid w:val="000D31A6"/>
    <w:rsid w:val="000E4F0D"/>
    <w:rsid w:val="000F14EA"/>
    <w:rsid w:val="00100C45"/>
    <w:rsid w:val="0011327C"/>
    <w:rsid w:val="0013073F"/>
    <w:rsid w:val="0013098C"/>
    <w:rsid w:val="0015084B"/>
    <w:rsid w:val="00166675"/>
    <w:rsid w:val="001743F6"/>
    <w:rsid w:val="001759A1"/>
    <w:rsid w:val="00177CC9"/>
    <w:rsid w:val="001839FB"/>
    <w:rsid w:val="001B6CD1"/>
    <w:rsid w:val="001D0887"/>
    <w:rsid w:val="001D6CCC"/>
    <w:rsid w:val="001F2F82"/>
    <w:rsid w:val="001F38DC"/>
    <w:rsid w:val="002004BA"/>
    <w:rsid w:val="0021688E"/>
    <w:rsid w:val="00222F3A"/>
    <w:rsid w:val="00227D36"/>
    <w:rsid w:val="00246B00"/>
    <w:rsid w:val="00260906"/>
    <w:rsid w:val="00265AD7"/>
    <w:rsid w:val="002678EA"/>
    <w:rsid w:val="00272CCB"/>
    <w:rsid w:val="002749AD"/>
    <w:rsid w:val="00296B79"/>
    <w:rsid w:val="002C41E8"/>
    <w:rsid w:val="002E26CE"/>
    <w:rsid w:val="002E34CA"/>
    <w:rsid w:val="002E6FE7"/>
    <w:rsid w:val="002F4550"/>
    <w:rsid w:val="0030468F"/>
    <w:rsid w:val="00330194"/>
    <w:rsid w:val="003408AE"/>
    <w:rsid w:val="00343366"/>
    <w:rsid w:val="00353B66"/>
    <w:rsid w:val="00355A51"/>
    <w:rsid w:val="00357580"/>
    <w:rsid w:val="0037011C"/>
    <w:rsid w:val="00381747"/>
    <w:rsid w:val="003968EF"/>
    <w:rsid w:val="003D6E70"/>
    <w:rsid w:val="003E4814"/>
    <w:rsid w:val="003F3CC2"/>
    <w:rsid w:val="00403A36"/>
    <w:rsid w:val="00403EAF"/>
    <w:rsid w:val="00407312"/>
    <w:rsid w:val="00431629"/>
    <w:rsid w:val="004370E9"/>
    <w:rsid w:val="00452995"/>
    <w:rsid w:val="004569F9"/>
    <w:rsid w:val="004846E0"/>
    <w:rsid w:val="00492B48"/>
    <w:rsid w:val="004B67E5"/>
    <w:rsid w:val="004D53FA"/>
    <w:rsid w:val="004D6D46"/>
    <w:rsid w:val="004F1AB0"/>
    <w:rsid w:val="004F42FB"/>
    <w:rsid w:val="00500DE4"/>
    <w:rsid w:val="0050358E"/>
    <w:rsid w:val="005040F7"/>
    <w:rsid w:val="00535147"/>
    <w:rsid w:val="005369F9"/>
    <w:rsid w:val="00563E20"/>
    <w:rsid w:val="0057630E"/>
    <w:rsid w:val="00577B1A"/>
    <w:rsid w:val="005802E8"/>
    <w:rsid w:val="00583EF0"/>
    <w:rsid w:val="005A36B2"/>
    <w:rsid w:val="005C2E87"/>
    <w:rsid w:val="005E3B64"/>
    <w:rsid w:val="005F3960"/>
    <w:rsid w:val="0060196F"/>
    <w:rsid w:val="0063007C"/>
    <w:rsid w:val="006533A8"/>
    <w:rsid w:val="006540D5"/>
    <w:rsid w:val="006724FF"/>
    <w:rsid w:val="006728C5"/>
    <w:rsid w:val="006775E5"/>
    <w:rsid w:val="00684D7D"/>
    <w:rsid w:val="006A13F6"/>
    <w:rsid w:val="006A2917"/>
    <w:rsid w:val="006A684E"/>
    <w:rsid w:val="006B619B"/>
    <w:rsid w:val="006D4F79"/>
    <w:rsid w:val="006F4CFA"/>
    <w:rsid w:val="0070788D"/>
    <w:rsid w:val="00734971"/>
    <w:rsid w:val="0074378B"/>
    <w:rsid w:val="00793D92"/>
    <w:rsid w:val="007A32AC"/>
    <w:rsid w:val="007B443D"/>
    <w:rsid w:val="007C1F1B"/>
    <w:rsid w:val="007D7F7C"/>
    <w:rsid w:val="007E23F1"/>
    <w:rsid w:val="007E3D08"/>
    <w:rsid w:val="00810634"/>
    <w:rsid w:val="00821AE1"/>
    <w:rsid w:val="00825D8D"/>
    <w:rsid w:val="008634FB"/>
    <w:rsid w:val="00897262"/>
    <w:rsid w:val="008A1359"/>
    <w:rsid w:val="008A4630"/>
    <w:rsid w:val="008B1889"/>
    <w:rsid w:val="008B3629"/>
    <w:rsid w:val="008B5378"/>
    <w:rsid w:val="008C06C6"/>
    <w:rsid w:val="008F3AAE"/>
    <w:rsid w:val="00901BD0"/>
    <w:rsid w:val="00924606"/>
    <w:rsid w:val="009344BC"/>
    <w:rsid w:val="0093597D"/>
    <w:rsid w:val="009579EC"/>
    <w:rsid w:val="009624CF"/>
    <w:rsid w:val="00993552"/>
    <w:rsid w:val="009B2B3D"/>
    <w:rsid w:val="009C6225"/>
    <w:rsid w:val="009C7919"/>
    <w:rsid w:val="009F6A74"/>
    <w:rsid w:val="00A05233"/>
    <w:rsid w:val="00A058D4"/>
    <w:rsid w:val="00A23F84"/>
    <w:rsid w:val="00A32B7E"/>
    <w:rsid w:val="00A518AB"/>
    <w:rsid w:val="00A65A59"/>
    <w:rsid w:val="00A863C4"/>
    <w:rsid w:val="00A87706"/>
    <w:rsid w:val="00AC02F6"/>
    <w:rsid w:val="00AC7FB3"/>
    <w:rsid w:val="00AD0D10"/>
    <w:rsid w:val="00AE4441"/>
    <w:rsid w:val="00B00733"/>
    <w:rsid w:val="00B3368B"/>
    <w:rsid w:val="00B7236E"/>
    <w:rsid w:val="00B763A3"/>
    <w:rsid w:val="00BB5F78"/>
    <w:rsid w:val="00BD2A8C"/>
    <w:rsid w:val="00BE3713"/>
    <w:rsid w:val="00C153AF"/>
    <w:rsid w:val="00C159D3"/>
    <w:rsid w:val="00C23082"/>
    <w:rsid w:val="00C24B1B"/>
    <w:rsid w:val="00C265BD"/>
    <w:rsid w:val="00C30127"/>
    <w:rsid w:val="00C535D7"/>
    <w:rsid w:val="00C630D6"/>
    <w:rsid w:val="00C6572E"/>
    <w:rsid w:val="00C65C28"/>
    <w:rsid w:val="00C71278"/>
    <w:rsid w:val="00C72374"/>
    <w:rsid w:val="00C809FB"/>
    <w:rsid w:val="00CA5DE2"/>
    <w:rsid w:val="00CB1060"/>
    <w:rsid w:val="00CB4E9B"/>
    <w:rsid w:val="00CC1342"/>
    <w:rsid w:val="00CE019E"/>
    <w:rsid w:val="00D1299B"/>
    <w:rsid w:val="00D12AD5"/>
    <w:rsid w:val="00D477CD"/>
    <w:rsid w:val="00D5622A"/>
    <w:rsid w:val="00D56D7A"/>
    <w:rsid w:val="00D5766C"/>
    <w:rsid w:val="00D662FF"/>
    <w:rsid w:val="00D87425"/>
    <w:rsid w:val="00D878A2"/>
    <w:rsid w:val="00DB205B"/>
    <w:rsid w:val="00DB6C88"/>
    <w:rsid w:val="00DC57E7"/>
    <w:rsid w:val="00DD66B7"/>
    <w:rsid w:val="00DF42FE"/>
    <w:rsid w:val="00E056F6"/>
    <w:rsid w:val="00E256FD"/>
    <w:rsid w:val="00E324C4"/>
    <w:rsid w:val="00E342D9"/>
    <w:rsid w:val="00E4583A"/>
    <w:rsid w:val="00E81214"/>
    <w:rsid w:val="00E868E8"/>
    <w:rsid w:val="00EA650B"/>
    <w:rsid w:val="00EB1543"/>
    <w:rsid w:val="00ED091A"/>
    <w:rsid w:val="00EF69C1"/>
    <w:rsid w:val="00F07118"/>
    <w:rsid w:val="00F15396"/>
    <w:rsid w:val="00F1733B"/>
    <w:rsid w:val="00F304CF"/>
    <w:rsid w:val="00F42790"/>
    <w:rsid w:val="00F43223"/>
    <w:rsid w:val="00F434C0"/>
    <w:rsid w:val="00F51032"/>
    <w:rsid w:val="00F563BE"/>
    <w:rsid w:val="00F67761"/>
    <w:rsid w:val="00F701C3"/>
    <w:rsid w:val="00F71179"/>
    <w:rsid w:val="00F82B0F"/>
    <w:rsid w:val="00F87BCC"/>
    <w:rsid w:val="00F91A3E"/>
    <w:rsid w:val="00F930BB"/>
    <w:rsid w:val="00FA69FA"/>
    <w:rsid w:val="00FD3D1D"/>
    <w:rsid w:val="00FD69B5"/>
    <w:rsid w:val="00FF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Krammer</dc:creator>
  <cp:keywords/>
  <dc:description/>
  <cp:lastModifiedBy>Staton</cp:lastModifiedBy>
  <cp:revision>10</cp:revision>
  <dcterms:created xsi:type="dcterms:W3CDTF">2012-10-02T14:52:00Z</dcterms:created>
  <dcterms:modified xsi:type="dcterms:W3CDTF">2016-09-23T08:21:00Z</dcterms:modified>
</cp:coreProperties>
</file>