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00" w:rsidRPr="008F3E00" w:rsidRDefault="008F3E00" w:rsidP="008F3E00">
      <w:pPr>
        <w:spacing w:after="0"/>
      </w:pPr>
      <w:r w:rsidRPr="008F3E00">
        <w:t>Mario Rossi</w:t>
      </w:r>
    </w:p>
    <w:p w:rsidR="008F3E00" w:rsidRPr="008F3E00" w:rsidRDefault="008F3E00" w:rsidP="008F3E00">
      <w:pPr>
        <w:spacing w:after="0"/>
      </w:pPr>
      <w:r w:rsidRPr="008F3E00">
        <w:t xml:space="preserve">Mr </w:t>
      </w:r>
      <w:proofErr w:type="spellStart"/>
      <w:r w:rsidRPr="008F3E00">
        <w:t>Staton</w:t>
      </w:r>
      <w:proofErr w:type="spellEnd"/>
    </w:p>
    <w:p w:rsidR="008F3E00" w:rsidRPr="008F3E00" w:rsidRDefault="00802847" w:rsidP="008F3E00">
      <w:pPr>
        <w:spacing w:after="0"/>
      </w:pPr>
      <w:r>
        <w:t>Cognitive</w:t>
      </w:r>
      <w:r w:rsidR="008F3E00" w:rsidRPr="008F3E00">
        <w:t xml:space="preserve"> Grammar – Prepositions</w:t>
      </w:r>
    </w:p>
    <w:p w:rsidR="008F3E00" w:rsidRPr="008F3E00" w:rsidRDefault="00802847" w:rsidP="008F3E00">
      <w:pPr>
        <w:spacing w:after="0"/>
      </w:pPr>
      <w:r>
        <w:t>Date</w:t>
      </w:r>
    </w:p>
    <w:p w:rsidR="008F3E00" w:rsidRPr="002F66BD" w:rsidRDefault="008F3E00" w:rsidP="008F3E00">
      <w:pPr>
        <w:spacing w:after="0"/>
        <w:jc w:val="center"/>
      </w:pPr>
    </w:p>
    <w:p w:rsidR="008F3E00" w:rsidRPr="00802847" w:rsidRDefault="008F3E00" w:rsidP="008F3E00">
      <w:pPr>
        <w:spacing w:after="0"/>
        <w:jc w:val="center"/>
        <w:rPr>
          <w:b/>
        </w:rPr>
      </w:pPr>
      <w:r w:rsidRPr="00802847">
        <w:rPr>
          <w:b/>
        </w:rPr>
        <w:t xml:space="preserve">Questions to </w:t>
      </w:r>
      <w:r w:rsidRPr="00802847">
        <w:rPr>
          <w:b/>
          <w:i/>
        </w:rPr>
        <w:t>EPE</w:t>
      </w:r>
      <w:r w:rsidRPr="00802847">
        <w:rPr>
          <w:b/>
        </w:rPr>
        <w:t xml:space="preserve"> Chap. 2</w:t>
      </w:r>
    </w:p>
    <w:p w:rsidR="00ED29F6" w:rsidRDefault="00ED29F6" w:rsidP="00ED29F6">
      <w:pPr>
        <w:spacing w:after="0"/>
      </w:pPr>
    </w:p>
    <w:p w:rsidR="00ED29F6" w:rsidRDefault="00802847" w:rsidP="00ED29F6">
      <w:pPr>
        <w:spacing w:after="0"/>
      </w:pPr>
      <w:r>
        <w:t>1. The pre</w:t>
      </w:r>
      <w:r w:rsidR="00ED29F6">
        <w:t xml:space="preserve">positions </w:t>
      </w:r>
      <w:r w:rsidR="008937A0" w:rsidRPr="00802847">
        <w:rPr>
          <w:i/>
          <w:smallCaps/>
        </w:rPr>
        <w:t xml:space="preserve">in </w:t>
      </w:r>
      <w:r w:rsidR="008937A0" w:rsidRPr="008937A0">
        <w:t>and</w:t>
      </w:r>
      <w:r w:rsidR="008937A0">
        <w:rPr>
          <w:smallCaps/>
        </w:rPr>
        <w:t xml:space="preserve"> </w:t>
      </w:r>
      <w:r w:rsidR="008937A0" w:rsidRPr="008937A0">
        <w:rPr>
          <w:i/>
          <w:smallCaps/>
        </w:rPr>
        <w:t>out</w:t>
      </w:r>
      <w:r w:rsidR="00ED29F6" w:rsidRPr="008937A0">
        <w:rPr>
          <w:i/>
        </w:rPr>
        <w:t xml:space="preserve"> </w:t>
      </w:r>
      <w:r w:rsidR="00ED29F6">
        <w:t>are dealt with in two different chapters, 2 and 4. What justifies this decision?</w:t>
      </w:r>
    </w:p>
    <w:p w:rsidR="00ED29F6" w:rsidRDefault="00ED29F6" w:rsidP="00ED29F6">
      <w:pPr>
        <w:spacing w:after="0"/>
      </w:pPr>
    </w:p>
    <w:p w:rsidR="00ED29F6" w:rsidRPr="00ED29F6" w:rsidRDefault="00ED29F6" w:rsidP="00ED29F6">
      <w:pPr>
        <w:spacing w:after="0"/>
      </w:pPr>
      <w:r>
        <w:t xml:space="preserve">2. Using your dictionary, write examples of four different usages of </w:t>
      </w:r>
      <w:r w:rsidR="00802847" w:rsidRPr="00802847">
        <w:rPr>
          <w:i/>
          <w:smallCaps/>
        </w:rPr>
        <w:t>toward</w:t>
      </w:r>
      <w:r w:rsidR="00802847">
        <w:rPr>
          <w:smallCaps/>
        </w:rPr>
        <w:t xml:space="preserve"> </w:t>
      </w:r>
      <w:r w:rsidR="00802847">
        <w:t xml:space="preserve">. </w:t>
      </w:r>
      <w:r>
        <w:t xml:space="preserve">Can all be explained using the framework in section 2.2 of </w:t>
      </w:r>
      <w:r w:rsidRPr="00ED29F6">
        <w:rPr>
          <w:i/>
        </w:rPr>
        <w:t>EPE</w:t>
      </w:r>
      <w:r>
        <w:t>?</w:t>
      </w:r>
    </w:p>
    <w:p w:rsidR="008F3E00" w:rsidRPr="002F66BD" w:rsidRDefault="008F3E00" w:rsidP="008F3E00">
      <w:pPr>
        <w:spacing w:after="0"/>
        <w:jc w:val="center"/>
      </w:pPr>
    </w:p>
    <w:p w:rsidR="008F3E00" w:rsidRDefault="00ED29F6" w:rsidP="008F3E00">
      <w:pPr>
        <w:spacing w:after="0"/>
      </w:pPr>
      <w:r>
        <w:t>3</w:t>
      </w:r>
      <w:r w:rsidR="008F3E00" w:rsidRPr="008F3E00">
        <w:t>. Given our knowledge of the Landmarks</w:t>
      </w:r>
      <w:r w:rsidR="008F3E00">
        <w:t xml:space="preserve"> referred to</w:t>
      </w:r>
      <w:r w:rsidR="008F3E00" w:rsidRPr="008F3E00">
        <w:t xml:space="preserve"> in the following sentences</w:t>
      </w:r>
      <w:r w:rsidR="008F3E00">
        <w:t xml:space="preserve"> explain (</w:t>
      </w:r>
      <w:r w:rsidR="004547CA">
        <w:t xml:space="preserve">i.e. </w:t>
      </w:r>
      <w:r w:rsidR="008F3E00">
        <w:t>paraphrase) the meaning of the preposition in each case.</w:t>
      </w:r>
      <w:r w:rsidR="00802847">
        <w:t xml:space="preserve"> Your explanation should clarify the distinct usages.</w:t>
      </w:r>
    </w:p>
    <w:p w:rsidR="008F3E00" w:rsidRDefault="008F3E00" w:rsidP="008F3E00">
      <w:pPr>
        <w:spacing w:after="0"/>
      </w:pPr>
      <w:r>
        <w:t>a) Where’s Mom? She went to the Post Office.</w:t>
      </w:r>
    </w:p>
    <w:p w:rsidR="008F3E00" w:rsidRDefault="008F3E00" w:rsidP="008F3E00">
      <w:pPr>
        <w:spacing w:after="0"/>
      </w:pPr>
      <w:r>
        <w:t>b) Have you ever been invited to a wedding?</w:t>
      </w:r>
    </w:p>
    <w:p w:rsidR="008F3E00" w:rsidRDefault="008F3E00" w:rsidP="008F3E00">
      <w:pPr>
        <w:spacing w:after="0"/>
      </w:pPr>
      <w:r>
        <w:t>c) This road goes to Pistoia.</w:t>
      </w:r>
    </w:p>
    <w:p w:rsidR="008F3E00" w:rsidRDefault="008F3E00" w:rsidP="008F3E00">
      <w:pPr>
        <w:spacing w:after="0"/>
      </w:pPr>
      <w:r>
        <w:t>d) Office hours are from 11 a.m. to 1 p.m.</w:t>
      </w:r>
    </w:p>
    <w:p w:rsidR="00763923" w:rsidRDefault="00763923" w:rsidP="008F3E00">
      <w:pPr>
        <w:spacing w:after="0"/>
      </w:pPr>
      <w:r>
        <w:t>e) I gave the book to Mary.</w:t>
      </w:r>
    </w:p>
    <w:p w:rsidR="00763923" w:rsidRDefault="00763923" w:rsidP="008F3E00">
      <w:pPr>
        <w:spacing w:after="0"/>
      </w:pPr>
    </w:p>
    <w:p w:rsidR="00763923" w:rsidRDefault="00ED29F6" w:rsidP="008F3E00">
      <w:pPr>
        <w:spacing w:after="0"/>
      </w:pPr>
      <w:r>
        <w:t>3</w:t>
      </w:r>
      <w:r w:rsidR="00763923">
        <w:t xml:space="preserve">. </w:t>
      </w:r>
      <w:proofErr w:type="spellStart"/>
      <w:r w:rsidR="00763923">
        <w:t>Lindstromberg</w:t>
      </w:r>
      <w:proofErr w:type="spellEnd"/>
      <w:r w:rsidR="00763923">
        <w:t xml:space="preserve"> claims that “while both </w:t>
      </w:r>
      <w:r w:rsidR="00802847" w:rsidRPr="00802847">
        <w:rPr>
          <w:i/>
          <w:smallCaps/>
        </w:rPr>
        <w:t xml:space="preserve">into </w:t>
      </w:r>
      <w:r w:rsidR="00802847" w:rsidRPr="00802847">
        <w:t xml:space="preserve">and </w:t>
      </w:r>
      <w:r w:rsidR="00802847" w:rsidRPr="00802847">
        <w:rPr>
          <w:smallCaps/>
        </w:rPr>
        <w:t xml:space="preserve"> </w:t>
      </w:r>
      <w:r w:rsidR="00802847" w:rsidRPr="00802847">
        <w:rPr>
          <w:i/>
          <w:smallCaps/>
        </w:rPr>
        <w:t>in</w:t>
      </w:r>
      <w:r w:rsidR="00802847">
        <w:rPr>
          <w:smallCaps/>
        </w:rPr>
        <w:t xml:space="preserve"> </w:t>
      </w:r>
      <w:r w:rsidR="00763923">
        <w:t xml:space="preserve">may be used as prepositions of path, only </w:t>
      </w:r>
      <w:r w:rsidR="00802847" w:rsidRPr="00802847">
        <w:rPr>
          <w:i/>
          <w:smallCaps/>
        </w:rPr>
        <w:t>into</w:t>
      </w:r>
      <w:r w:rsidR="00802847">
        <w:rPr>
          <w:smallCaps/>
        </w:rPr>
        <w:t xml:space="preserve"> </w:t>
      </w:r>
      <w:r w:rsidR="00763923">
        <w:t>seems usable with abstract and semi-abstract Landmarks” (</w:t>
      </w:r>
      <w:r w:rsidR="004547CA">
        <w:t xml:space="preserve">p. </w:t>
      </w:r>
      <w:r w:rsidR="00763923">
        <w:t xml:space="preserve">33). Consider the following examples from the </w:t>
      </w:r>
      <w:r w:rsidR="00763923" w:rsidRPr="00763923">
        <w:rPr>
          <w:i/>
        </w:rPr>
        <w:t xml:space="preserve">Macmillan Dictionary for Advanced Learners </w:t>
      </w:r>
      <w:r w:rsidR="00763923">
        <w:t>and comment briefly on whether they confirm or deny the above assertion.</w:t>
      </w:r>
    </w:p>
    <w:p w:rsidR="003A7564" w:rsidRDefault="00540885" w:rsidP="008F3E00">
      <w:pPr>
        <w:spacing w:after="0"/>
      </w:pPr>
      <w:r>
        <w:t>a) The nurse plunged a needle into my arm.</w:t>
      </w:r>
    </w:p>
    <w:p w:rsidR="00540885" w:rsidRDefault="00540885" w:rsidP="008F3E00">
      <w:pPr>
        <w:spacing w:after="0"/>
      </w:pPr>
      <w:r>
        <w:t>b) The guards fired a few shots in the air.</w:t>
      </w:r>
    </w:p>
    <w:p w:rsidR="00540885" w:rsidRDefault="00540885" w:rsidP="008F3E00">
      <w:pPr>
        <w:spacing w:after="0"/>
      </w:pPr>
      <w:r>
        <w:t>c) She fell into a deep sleep.</w:t>
      </w:r>
    </w:p>
    <w:p w:rsidR="00540885" w:rsidRDefault="00E52E93" w:rsidP="008F3E00">
      <w:pPr>
        <w:spacing w:after="0"/>
      </w:pPr>
      <w:r>
        <w:t>d) I invited her in for a drink.</w:t>
      </w:r>
    </w:p>
    <w:p w:rsidR="00540885" w:rsidRDefault="00540885" w:rsidP="008F3E00">
      <w:pPr>
        <w:spacing w:after="0"/>
      </w:pPr>
      <w:r>
        <w:t>e) What time did you get into work?</w:t>
      </w:r>
    </w:p>
    <w:p w:rsidR="00540885" w:rsidRDefault="00540885" w:rsidP="008F3E00">
      <w:pPr>
        <w:spacing w:after="0"/>
      </w:pPr>
    </w:p>
    <w:p w:rsidR="00540885" w:rsidRDefault="00E52E93" w:rsidP="008F3E00">
      <w:pPr>
        <w:spacing w:after="0"/>
      </w:pPr>
      <w:r>
        <w:t>4</w:t>
      </w:r>
      <w:r w:rsidR="004547CA">
        <w:t xml:space="preserve">. According to the author (p. 35), </w:t>
      </w:r>
      <w:r w:rsidR="00C4011B">
        <w:t>“</w:t>
      </w:r>
      <w:r w:rsidR="00802847" w:rsidRPr="00802847">
        <w:rPr>
          <w:i/>
          <w:smallCaps/>
        </w:rPr>
        <w:t>through</w:t>
      </w:r>
      <w:r w:rsidR="00802847">
        <w:rPr>
          <w:smallCaps/>
        </w:rPr>
        <w:t xml:space="preserve"> </w:t>
      </w:r>
      <w:r w:rsidR="004547CA">
        <w:t xml:space="preserve">is often used </w:t>
      </w:r>
      <w:r>
        <w:t xml:space="preserve">[metaphorically] </w:t>
      </w:r>
      <w:r w:rsidR="004547CA">
        <w:t xml:space="preserve">to express the notion of ‘out of’ </w:t>
      </w:r>
      <w:r w:rsidR="00C4011B">
        <w:t xml:space="preserve">(≈ </w:t>
      </w:r>
      <w:r w:rsidR="004547CA">
        <w:t>‘finished with’)</w:t>
      </w:r>
      <w:r w:rsidR="00C4011B">
        <w:t xml:space="preserve"> an experience, relationship, or task. Using your dictionary, give three examples of this sense.</w:t>
      </w:r>
    </w:p>
    <w:p w:rsidR="00D26D82" w:rsidRDefault="00D26D82" w:rsidP="008F3E00">
      <w:pPr>
        <w:spacing w:after="0"/>
      </w:pPr>
    </w:p>
    <w:p w:rsidR="00D26D82" w:rsidRDefault="00D26D82" w:rsidP="008F3E00">
      <w:pPr>
        <w:spacing w:after="0"/>
      </w:pPr>
      <w:r>
        <w:t>5. The author gives the example of ‘vinegar is made from apple juice’ (pp. 45-6)</w:t>
      </w:r>
      <w:r w:rsidR="00846E12">
        <w:t>. Give</w:t>
      </w:r>
      <w:r>
        <w:t xml:space="preserve"> three examples of your own that illustrate the same use of </w:t>
      </w:r>
      <w:r w:rsidR="00802847">
        <w:rPr>
          <w:smallCaps/>
        </w:rPr>
        <w:t>f</w:t>
      </w:r>
      <w:r w:rsidR="00802847" w:rsidRPr="00802847">
        <w:rPr>
          <w:i/>
          <w:smallCaps/>
        </w:rPr>
        <w:t>rom</w:t>
      </w:r>
      <w:bookmarkStart w:id="0" w:name="_GoBack"/>
      <w:bookmarkEnd w:id="0"/>
      <w:r>
        <w:t>.</w:t>
      </w:r>
    </w:p>
    <w:p w:rsidR="00D26D82" w:rsidRDefault="00D26D82" w:rsidP="008F3E00">
      <w:pPr>
        <w:spacing w:after="0"/>
      </w:pPr>
    </w:p>
    <w:p w:rsidR="00D26D82" w:rsidRPr="008F3E00" w:rsidRDefault="00D26D82" w:rsidP="008F3E00">
      <w:pPr>
        <w:spacing w:after="0"/>
      </w:pPr>
      <w:r>
        <w:t xml:space="preserve">6. On p. 50 </w:t>
      </w:r>
      <w:proofErr w:type="spellStart"/>
      <w:r>
        <w:t>Lindstromberg</w:t>
      </w:r>
      <w:proofErr w:type="spellEnd"/>
      <w:r>
        <w:t xml:space="preserve"> claims that the prepositions used in examples (90) – (97) can be matched with the icons in Fig. 2.1. Using very simple graphic tools on your computer, indicate an appropriate icon for each example.</w:t>
      </w:r>
    </w:p>
    <w:p w:rsidR="008F3E00" w:rsidRPr="008F3E00" w:rsidRDefault="008F3E00"/>
    <w:sectPr w:rsidR="008F3E00" w:rsidRPr="008F3E00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EA"/>
    <w:rsid w:val="00017526"/>
    <w:rsid w:val="00083737"/>
    <w:rsid w:val="000C37DE"/>
    <w:rsid w:val="000C4C9E"/>
    <w:rsid w:val="000D31A6"/>
    <w:rsid w:val="000E4F0D"/>
    <w:rsid w:val="000F14EA"/>
    <w:rsid w:val="00100C45"/>
    <w:rsid w:val="0011327C"/>
    <w:rsid w:val="0013073F"/>
    <w:rsid w:val="0013098C"/>
    <w:rsid w:val="00166675"/>
    <w:rsid w:val="001743F6"/>
    <w:rsid w:val="001759A1"/>
    <w:rsid w:val="001760C5"/>
    <w:rsid w:val="00177CC9"/>
    <w:rsid w:val="001839FB"/>
    <w:rsid w:val="00183A47"/>
    <w:rsid w:val="001B6CD1"/>
    <w:rsid w:val="001D0887"/>
    <w:rsid w:val="001D6CCC"/>
    <w:rsid w:val="001F2F82"/>
    <w:rsid w:val="001F38DC"/>
    <w:rsid w:val="002004BA"/>
    <w:rsid w:val="0021688E"/>
    <w:rsid w:val="00222F3A"/>
    <w:rsid w:val="00224ABC"/>
    <w:rsid w:val="002349FF"/>
    <w:rsid w:val="00246B00"/>
    <w:rsid w:val="00260906"/>
    <w:rsid w:val="00265AD7"/>
    <w:rsid w:val="002678EA"/>
    <w:rsid w:val="00272CCB"/>
    <w:rsid w:val="002749AD"/>
    <w:rsid w:val="00274D6F"/>
    <w:rsid w:val="00296B79"/>
    <w:rsid w:val="002B7AB7"/>
    <w:rsid w:val="002C41E8"/>
    <w:rsid w:val="002E26CE"/>
    <w:rsid w:val="002E34CA"/>
    <w:rsid w:val="002E6FE7"/>
    <w:rsid w:val="002F4550"/>
    <w:rsid w:val="002F66BD"/>
    <w:rsid w:val="0030468F"/>
    <w:rsid w:val="00330194"/>
    <w:rsid w:val="003408AE"/>
    <w:rsid w:val="00343366"/>
    <w:rsid w:val="003520DF"/>
    <w:rsid w:val="00355A51"/>
    <w:rsid w:val="00357580"/>
    <w:rsid w:val="0037011C"/>
    <w:rsid w:val="00381747"/>
    <w:rsid w:val="003968EF"/>
    <w:rsid w:val="003A7564"/>
    <w:rsid w:val="003D6E70"/>
    <w:rsid w:val="003E4814"/>
    <w:rsid w:val="003F3CC2"/>
    <w:rsid w:val="00403A36"/>
    <w:rsid w:val="00403EAF"/>
    <w:rsid w:val="00407312"/>
    <w:rsid w:val="00431629"/>
    <w:rsid w:val="004350EA"/>
    <w:rsid w:val="004370E9"/>
    <w:rsid w:val="00451C6D"/>
    <w:rsid w:val="00452995"/>
    <w:rsid w:val="004545E8"/>
    <w:rsid w:val="004547CA"/>
    <w:rsid w:val="004569F9"/>
    <w:rsid w:val="004846E0"/>
    <w:rsid w:val="00492B48"/>
    <w:rsid w:val="004B67E5"/>
    <w:rsid w:val="004D53FA"/>
    <w:rsid w:val="004D6D46"/>
    <w:rsid w:val="004E6571"/>
    <w:rsid w:val="004F1AB0"/>
    <w:rsid w:val="004F42FB"/>
    <w:rsid w:val="00500DE4"/>
    <w:rsid w:val="0050358E"/>
    <w:rsid w:val="00522B5E"/>
    <w:rsid w:val="0052418E"/>
    <w:rsid w:val="005349CB"/>
    <w:rsid w:val="00535147"/>
    <w:rsid w:val="005369F9"/>
    <w:rsid w:val="00540885"/>
    <w:rsid w:val="005415AD"/>
    <w:rsid w:val="00563E20"/>
    <w:rsid w:val="0057630E"/>
    <w:rsid w:val="005802E8"/>
    <w:rsid w:val="00583EF0"/>
    <w:rsid w:val="0059023B"/>
    <w:rsid w:val="005A36B2"/>
    <w:rsid w:val="005B6213"/>
    <w:rsid w:val="005C2E87"/>
    <w:rsid w:val="005E3B64"/>
    <w:rsid w:val="005F3960"/>
    <w:rsid w:val="005F5907"/>
    <w:rsid w:val="0060196F"/>
    <w:rsid w:val="00604099"/>
    <w:rsid w:val="006533A8"/>
    <w:rsid w:val="006540D5"/>
    <w:rsid w:val="00657A96"/>
    <w:rsid w:val="00671DC8"/>
    <w:rsid w:val="006724FF"/>
    <w:rsid w:val="006728C5"/>
    <w:rsid w:val="006775E5"/>
    <w:rsid w:val="00684D7D"/>
    <w:rsid w:val="00686870"/>
    <w:rsid w:val="006A2917"/>
    <w:rsid w:val="006A684E"/>
    <w:rsid w:val="006B619B"/>
    <w:rsid w:val="006D4F79"/>
    <w:rsid w:val="006F4CFA"/>
    <w:rsid w:val="0070788D"/>
    <w:rsid w:val="00734971"/>
    <w:rsid w:val="0074378B"/>
    <w:rsid w:val="00763923"/>
    <w:rsid w:val="00793D92"/>
    <w:rsid w:val="007A32AC"/>
    <w:rsid w:val="007B443D"/>
    <w:rsid w:val="007C1F1B"/>
    <w:rsid w:val="007C561B"/>
    <w:rsid w:val="007D6E85"/>
    <w:rsid w:val="007D7F7C"/>
    <w:rsid w:val="007E23F1"/>
    <w:rsid w:val="007E3D08"/>
    <w:rsid w:val="00802847"/>
    <w:rsid w:val="00810634"/>
    <w:rsid w:val="00821AE1"/>
    <w:rsid w:val="00825D8D"/>
    <w:rsid w:val="00846E12"/>
    <w:rsid w:val="008634FB"/>
    <w:rsid w:val="008937A0"/>
    <w:rsid w:val="00896FB7"/>
    <w:rsid w:val="00897262"/>
    <w:rsid w:val="008A1359"/>
    <w:rsid w:val="008A20AA"/>
    <w:rsid w:val="008A4630"/>
    <w:rsid w:val="008B1889"/>
    <w:rsid w:val="008B3629"/>
    <w:rsid w:val="008B5378"/>
    <w:rsid w:val="008C06C6"/>
    <w:rsid w:val="008F3AAE"/>
    <w:rsid w:val="008F3E00"/>
    <w:rsid w:val="00901BD0"/>
    <w:rsid w:val="00903387"/>
    <w:rsid w:val="00906392"/>
    <w:rsid w:val="00924606"/>
    <w:rsid w:val="009344BC"/>
    <w:rsid w:val="0093597D"/>
    <w:rsid w:val="009430C2"/>
    <w:rsid w:val="009579EC"/>
    <w:rsid w:val="009624CF"/>
    <w:rsid w:val="00990B5F"/>
    <w:rsid w:val="00993552"/>
    <w:rsid w:val="009B2B3D"/>
    <w:rsid w:val="009C6225"/>
    <w:rsid w:val="009C7919"/>
    <w:rsid w:val="009F6A74"/>
    <w:rsid w:val="00A05233"/>
    <w:rsid w:val="00A058D4"/>
    <w:rsid w:val="00A23F84"/>
    <w:rsid w:val="00A32B7E"/>
    <w:rsid w:val="00A33BDC"/>
    <w:rsid w:val="00A518AB"/>
    <w:rsid w:val="00A524FC"/>
    <w:rsid w:val="00A65A59"/>
    <w:rsid w:val="00A863C4"/>
    <w:rsid w:val="00A87706"/>
    <w:rsid w:val="00AA3AE0"/>
    <w:rsid w:val="00AC02F6"/>
    <w:rsid w:val="00AC7FB3"/>
    <w:rsid w:val="00AD0D10"/>
    <w:rsid w:val="00AE4441"/>
    <w:rsid w:val="00B0037F"/>
    <w:rsid w:val="00B00733"/>
    <w:rsid w:val="00B3368B"/>
    <w:rsid w:val="00B7236E"/>
    <w:rsid w:val="00B763A3"/>
    <w:rsid w:val="00BD2A8C"/>
    <w:rsid w:val="00BE3713"/>
    <w:rsid w:val="00C153AF"/>
    <w:rsid w:val="00C159D3"/>
    <w:rsid w:val="00C23082"/>
    <w:rsid w:val="00C24B1B"/>
    <w:rsid w:val="00C265BD"/>
    <w:rsid w:val="00C30127"/>
    <w:rsid w:val="00C4011B"/>
    <w:rsid w:val="00C41EC3"/>
    <w:rsid w:val="00C4510C"/>
    <w:rsid w:val="00C535D7"/>
    <w:rsid w:val="00C630D6"/>
    <w:rsid w:val="00C6572E"/>
    <w:rsid w:val="00C65C28"/>
    <w:rsid w:val="00C71278"/>
    <w:rsid w:val="00C72374"/>
    <w:rsid w:val="00C809FB"/>
    <w:rsid w:val="00C82B9D"/>
    <w:rsid w:val="00CA5DE2"/>
    <w:rsid w:val="00CB1060"/>
    <w:rsid w:val="00CC1342"/>
    <w:rsid w:val="00CE019E"/>
    <w:rsid w:val="00CF399B"/>
    <w:rsid w:val="00CF4D1B"/>
    <w:rsid w:val="00D1299B"/>
    <w:rsid w:val="00D12AD5"/>
    <w:rsid w:val="00D26D82"/>
    <w:rsid w:val="00D477CD"/>
    <w:rsid w:val="00D5622A"/>
    <w:rsid w:val="00D56D7A"/>
    <w:rsid w:val="00D5766C"/>
    <w:rsid w:val="00D662FF"/>
    <w:rsid w:val="00D87425"/>
    <w:rsid w:val="00D878A2"/>
    <w:rsid w:val="00DB205B"/>
    <w:rsid w:val="00DB6C88"/>
    <w:rsid w:val="00DC57E7"/>
    <w:rsid w:val="00DD66B7"/>
    <w:rsid w:val="00DF311D"/>
    <w:rsid w:val="00DF42FE"/>
    <w:rsid w:val="00E056F6"/>
    <w:rsid w:val="00E17E46"/>
    <w:rsid w:val="00E324C4"/>
    <w:rsid w:val="00E342D9"/>
    <w:rsid w:val="00E52E93"/>
    <w:rsid w:val="00E81214"/>
    <w:rsid w:val="00E863CA"/>
    <w:rsid w:val="00E868E8"/>
    <w:rsid w:val="00EA650B"/>
    <w:rsid w:val="00EB1543"/>
    <w:rsid w:val="00ED091A"/>
    <w:rsid w:val="00ED29F6"/>
    <w:rsid w:val="00EF69C1"/>
    <w:rsid w:val="00F07118"/>
    <w:rsid w:val="00F14FB0"/>
    <w:rsid w:val="00F15396"/>
    <w:rsid w:val="00F1733B"/>
    <w:rsid w:val="00F304CF"/>
    <w:rsid w:val="00F42790"/>
    <w:rsid w:val="00F43223"/>
    <w:rsid w:val="00F434C0"/>
    <w:rsid w:val="00F43F4B"/>
    <w:rsid w:val="00F51032"/>
    <w:rsid w:val="00F563BE"/>
    <w:rsid w:val="00F665E0"/>
    <w:rsid w:val="00F67761"/>
    <w:rsid w:val="00F701C3"/>
    <w:rsid w:val="00F71179"/>
    <w:rsid w:val="00F82B0F"/>
    <w:rsid w:val="00F87BCC"/>
    <w:rsid w:val="00F91A3E"/>
    <w:rsid w:val="00FA69FA"/>
    <w:rsid w:val="00FD3D1D"/>
    <w:rsid w:val="00FD69B5"/>
    <w:rsid w:val="00FF0AAF"/>
    <w:rsid w:val="00FF0CE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Krammer</dc:creator>
  <cp:keywords/>
  <dc:description/>
  <cp:lastModifiedBy>Staton</cp:lastModifiedBy>
  <cp:revision>16</cp:revision>
  <cp:lastPrinted>2014-03-11T08:07:00Z</cp:lastPrinted>
  <dcterms:created xsi:type="dcterms:W3CDTF">2013-04-12T14:33:00Z</dcterms:created>
  <dcterms:modified xsi:type="dcterms:W3CDTF">2016-09-23T08:29:00Z</dcterms:modified>
</cp:coreProperties>
</file>