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45" w:rsidRPr="007C2BA5" w:rsidRDefault="007C2BA5">
      <w:pPr>
        <w:rPr>
          <w:lang w:val="en-GB"/>
        </w:rPr>
      </w:pPr>
      <w:r w:rsidRPr="007C2BA5">
        <w:rPr>
          <w:lang w:val="en-GB"/>
        </w:rPr>
        <w:t>You should know what to write here</w:t>
      </w:r>
    </w:p>
    <w:p w:rsidR="007C2BA5" w:rsidRDefault="007C2BA5" w:rsidP="00433529">
      <w:pPr>
        <w:jc w:val="center"/>
        <w:rPr>
          <w:lang w:val="en-GB"/>
        </w:rPr>
      </w:pPr>
      <w:r>
        <w:rPr>
          <w:lang w:val="en-GB"/>
        </w:rPr>
        <w:t>Questions to Chap. 9</w:t>
      </w:r>
    </w:p>
    <w:p w:rsidR="007C2BA5" w:rsidRPr="00433529" w:rsidRDefault="00433529" w:rsidP="00433529">
      <w:pPr>
        <w:rPr>
          <w:lang w:val="en-GB"/>
        </w:rPr>
      </w:pPr>
      <w:r>
        <w:rPr>
          <w:lang w:val="en-GB"/>
        </w:rPr>
        <w:t>1. O</w:t>
      </w:r>
      <w:r w:rsidR="007C2BA5" w:rsidRPr="00433529">
        <w:rPr>
          <w:lang w:val="en-GB"/>
        </w:rPr>
        <w:t xml:space="preserve">VER </w:t>
      </w:r>
      <w:proofErr w:type="gramStart"/>
      <w:r w:rsidR="007C2BA5" w:rsidRPr="00433529">
        <w:rPr>
          <w:lang w:val="en-GB"/>
        </w:rPr>
        <w:t>is used</w:t>
      </w:r>
      <w:proofErr w:type="gramEnd"/>
      <w:r w:rsidR="007C2BA5" w:rsidRPr="00433529">
        <w:rPr>
          <w:lang w:val="en-GB"/>
        </w:rPr>
        <w:t xml:space="preserve"> predominately in dynamic contexts. In Boers’ corpus dynamic uses amount to 67%. Using the </w:t>
      </w:r>
      <w:r w:rsidR="00741310">
        <w:rPr>
          <w:lang w:val="en-GB"/>
        </w:rPr>
        <w:t xml:space="preserve">Leeds interface to the BNC </w:t>
      </w:r>
      <w:bookmarkStart w:id="0" w:name="_GoBack"/>
      <w:bookmarkEnd w:id="0"/>
      <w:r w:rsidR="007C2BA5" w:rsidRPr="00433529">
        <w:rPr>
          <w:lang w:val="en-GB"/>
        </w:rPr>
        <w:t>find three examples of clearly stative uses.</w:t>
      </w:r>
    </w:p>
    <w:p w:rsidR="007C2BA5" w:rsidRPr="00433529" w:rsidRDefault="007C2BA5" w:rsidP="00433529">
      <w:pPr>
        <w:rPr>
          <w:lang w:val="en-GB"/>
        </w:rPr>
      </w:pPr>
      <w:r w:rsidRPr="00433529">
        <w:rPr>
          <w:lang w:val="en-GB"/>
        </w:rPr>
        <w:t>a)</w:t>
      </w:r>
    </w:p>
    <w:p w:rsidR="007C2BA5" w:rsidRPr="00433529" w:rsidRDefault="007C2BA5" w:rsidP="00433529">
      <w:pPr>
        <w:rPr>
          <w:lang w:val="en-GB"/>
        </w:rPr>
      </w:pPr>
      <w:r w:rsidRPr="00433529">
        <w:rPr>
          <w:lang w:val="en-GB"/>
        </w:rPr>
        <w:t>b)</w:t>
      </w:r>
    </w:p>
    <w:p w:rsidR="007C2BA5" w:rsidRPr="00433529" w:rsidRDefault="007C2BA5" w:rsidP="00433529">
      <w:pPr>
        <w:rPr>
          <w:lang w:val="en-GB"/>
        </w:rPr>
      </w:pPr>
      <w:r w:rsidRPr="00433529">
        <w:rPr>
          <w:lang w:val="en-GB"/>
        </w:rPr>
        <w:t>c)</w:t>
      </w:r>
    </w:p>
    <w:p w:rsidR="007C2BA5" w:rsidRDefault="007833A1" w:rsidP="007C2BA5">
      <w:pPr>
        <w:rPr>
          <w:lang w:val="en-GB"/>
        </w:rPr>
      </w:pPr>
      <w:r>
        <w:rPr>
          <w:lang w:val="en-GB"/>
        </w:rPr>
        <w:t xml:space="preserve">2. Find and list three sentences in which ‘over’ </w:t>
      </w:r>
      <w:proofErr w:type="gramStart"/>
      <w:r>
        <w:rPr>
          <w:lang w:val="en-GB"/>
        </w:rPr>
        <w:t>could be replaced</w:t>
      </w:r>
      <w:proofErr w:type="gramEnd"/>
      <w:r>
        <w:rPr>
          <w:lang w:val="en-GB"/>
        </w:rPr>
        <w:t xml:space="preserve"> by ‘above’ (see section 2.1).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 xml:space="preserve">a) 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b)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c)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3. Give three examples of ABOVE with a covert LM, if possible clearly different in nature.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a)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b)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c)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4. Give three instances of OVER + contact (3.1.2).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a)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b)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c)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5. Give three examples of OVER for fictive (virtual) movement (3.2.1).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a)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b)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c)</w:t>
      </w:r>
    </w:p>
    <w:p w:rsidR="007833A1" w:rsidRDefault="007833A1" w:rsidP="007C2BA5">
      <w:pPr>
        <w:rPr>
          <w:lang w:val="en-GB"/>
        </w:rPr>
      </w:pPr>
      <w:r>
        <w:rPr>
          <w:lang w:val="en-GB"/>
        </w:rPr>
        <w:t>6. Metaphorical OVER</w:t>
      </w:r>
      <w:r w:rsidR="00433529">
        <w:rPr>
          <w:lang w:val="en-GB"/>
        </w:rPr>
        <w:t xml:space="preserve"> (4.2). </w:t>
      </w:r>
      <w:proofErr w:type="spellStart"/>
      <w:r w:rsidR="00433529">
        <w:rPr>
          <w:lang w:val="en-GB"/>
        </w:rPr>
        <w:t>Lindstromberg</w:t>
      </w:r>
      <w:proofErr w:type="spellEnd"/>
      <w:r w:rsidR="00433529">
        <w:rPr>
          <w:lang w:val="en-GB"/>
        </w:rPr>
        <w:t xml:space="preserve"> lists eleven metaphorical uses of OVER. Find examples for at least six of them.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a)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b)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c)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d)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lastRenderedPageBreak/>
        <w:t>e)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f)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g)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h)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 xml:space="preserve">7. Metaphorical THROUGH (6.2) – See also Chap. 21 ‘Agent’. Find one or two instances of the uses listed in 6.2.1 (a), 6.2.2 (b), </w:t>
      </w:r>
      <w:proofErr w:type="gramStart"/>
      <w:r>
        <w:rPr>
          <w:lang w:val="en-GB"/>
        </w:rPr>
        <w:t>6.2.3 (c)</w:t>
      </w:r>
      <w:proofErr w:type="gramEnd"/>
    </w:p>
    <w:p w:rsidR="00433529" w:rsidRDefault="00433529" w:rsidP="007C2BA5">
      <w:pPr>
        <w:rPr>
          <w:lang w:val="en-GB"/>
        </w:rPr>
      </w:pPr>
      <w:r>
        <w:rPr>
          <w:lang w:val="en-GB"/>
        </w:rPr>
        <w:t>a)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a)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b)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b)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c)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c)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 xml:space="preserve">8. Choose two or three notions listed in Chap. </w:t>
      </w:r>
      <w:proofErr w:type="gramStart"/>
      <w:r>
        <w:rPr>
          <w:lang w:val="en-GB"/>
        </w:rPr>
        <w:t>21 which are realized through the prepositions/particles</w:t>
      </w:r>
      <w:proofErr w:type="gramEnd"/>
      <w:r>
        <w:rPr>
          <w:lang w:val="en-GB"/>
        </w:rPr>
        <w:t xml:space="preserve"> discussed in Chap. 9 and give clear examples.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a)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b)</w:t>
      </w:r>
    </w:p>
    <w:p w:rsidR="00433529" w:rsidRDefault="00433529" w:rsidP="007C2BA5">
      <w:pPr>
        <w:rPr>
          <w:lang w:val="en-GB"/>
        </w:rPr>
      </w:pPr>
      <w:r>
        <w:rPr>
          <w:lang w:val="en-GB"/>
        </w:rPr>
        <w:t>c)</w:t>
      </w:r>
    </w:p>
    <w:p w:rsidR="007833A1" w:rsidRDefault="007833A1" w:rsidP="007C2BA5">
      <w:pPr>
        <w:rPr>
          <w:lang w:val="en-GB"/>
        </w:rPr>
      </w:pPr>
    </w:p>
    <w:p w:rsidR="007833A1" w:rsidRPr="007C2BA5" w:rsidRDefault="007833A1" w:rsidP="007C2BA5">
      <w:pPr>
        <w:rPr>
          <w:lang w:val="en-GB"/>
        </w:rPr>
      </w:pPr>
    </w:p>
    <w:sectPr w:rsidR="007833A1" w:rsidRPr="007C2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256F"/>
    <w:multiLevelType w:val="hybridMultilevel"/>
    <w:tmpl w:val="D4CAD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32D3"/>
    <w:multiLevelType w:val="hybridMultilevel"/>
    <w:tmpl w:val="F0C2F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8"/>
    <w:rsid w:val="000A59B4"/>
    <w:rsid w:val="003F10B2"/>
    <w:rsid w:val="00433529"/>
    <w:rsid w:val="00611368"/>
    <w:rsid w:val="00741310"/>
    <w:rsid w:val="007833A1"/>
    <w:rsid w:val="007C2BA5"/>
    <w:rsid w:val="00B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126A1-7754-43B0-9D1F-1A97700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Staton</dc:creator>
  <cp:keywords/>
  <dc:description/>
  <cp:lastModifiedBy>Benjamin</cp:lastModifiedBy>
  <cp:revision>3</cp:revision>
  <dcterms:created xsi:type="dcterms:W3CDTF">2014-11-15T20:31:00Z</dcterms:created>
  <dcterms:modified xsi:type="dcterms:W3CDTF">2017-09-24T12:45:00Z</dcterms:modified>
</cp:coreProperties>
</file>