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993" w:rsidRPr="005E3183" w:rsidRDefault="00CB5993" w:rsidP="00CB5993">
      <w:pPr>
        <w:jc w:val="center"/>
        <w:rPr>
          <w:b/>
          <w:lang w:val="en-GB"/>
        </w:rPr>
      </w:pPr>
      <w:r w:rsidRPr="005E3183">
        <w:rPr>
          <w:b/>
          <w:lang w:val="en-GB"/>
        </w:rPr>
        <w:t>Answers to language exercises</w:t>
      </w:r>
    </w:p>
    <w:p w:rsidR="00CB5993" w:rsidRDefault="00CB5993" w:rsidP="00CB5993">
      <w:pPr>
        <w:rPr>
          <w:b/>
          <w:iCs/>
          <w:sz w:val="22"/>
          <w:lang w:val="en-GB"/>
        </w:rPr>
      </w:pPr>
    </w:p>
    <w:p w:rsidR="00CB5993" w:rsidRPr="002C2F1A" w:rsidRDefault="00CB5993" w:rsidP="00CB5993">
      <w:pPr>
        <w:rPr>
          <w:b/>
          <w:iCs/>
          <w:sz w:val="22"/>
          <w:lang w:val="en-GB"/>
        </w:rPr>
      </w:pPr>
      <w:r>
        <w:rPr>
          <w:b/>
          <w:iCs/>
          <w:sz w:val="22"/>
          <w:lang w:val="en-GB"/>
        </w:rPr>
        <w:t>Exercise</w:t>
      </w:r>
      <w:r w:rsidRPr="002C2F1A">
        <w:rPr>
          <w:b/>
          <w:iCs/>
          <w:sz w:val="22"/>
          <w:lang w:val="en-GB"/>
        </w:rPr>
        <w:t xml:space="preserve"> 1</w:t>
      </w:r>
    </w:p>
    <w:p w:rsidR="00CB5993" w:rsidRPr="00BB28D5" w:rsidRDefault="00CB5993" w:rsidP="00CB5993">
      <w:pPr>
        <w:pStyle w:val="Corpodeltesto2"/>
        <w:spacing w:line="240" w:lineRule="auto"/>
        <w:jc w:val="both"/>
        <w:rPr>
          <w:rFonts w:cs="Arial"/>
          <w:sz w:val="22"/>
          <w:szCs w:val="22"/>
          <w:lang w:val="en-GB"/>
        </w:rPr>
      </w:pPr>
      <w:r w:rsidRPr="002C2F1A">
        <w:rPr>
          <w:rFonts w:cs="Arial"/>
          <w:sz w:val="22"/>
          <w:szCs w:val="22"/>
          <w:lang w:val="en-GB"/>
        </w:rPr>
        <w:t xml:space="preserve">1) </w:t>
      </w:r>
      <w:r w:rsidRPr="00BB28D5">
        <w:rPr>
          <w:rFonts w:cs="Arial"/>
          <w:sz w:val="22"/>
          <w:szCs w:val="22"/>
          <w:lang w:val="en-GB"/>
        </w:rPr>
        <w:t>for example/for instance</w:t>
      </w:r>
    </w:p>
    <w:p w:rsidR="00CB5993" w:rsidRPr="00BB28D5" w:rsidRDefault="00CB5993" w:rsidP="00CB5993">
      <w:pPr>
        <w:pStyle w:val="Corpodeltesto2"/>
        <w:spacing w:line="240" w:lineRule="auto"/>
        <w:jc w:val="both"/>
        <w:rPr>
          <w:rFonts w:cs="Arial"/>
          <w:sz w:val="22"/>
          <w:szCs w:val="22"/>
          <w:lang w:val="en-GB"/>
        </w:rPr>
      </w:pPr>
      <w:r w:rsidRPr="00BB28D5">
        <w:rPr>
          <w:rFonts w:cs="Arial"/>
          <w:sz w:val="22"/>
          <w:szCs w:val="22"/>
          <w:lang w:val="en-GB"/>
        </w:rPr>
        <w:t xml:space="preserve">2) A case in point/An example </w:t>
      </w:r>
    </w:p>
    <w:p w:rsidR="00CB5993" w:rsidRPr="00BB28D5" w:rsidRDefault="00CB5993" w:rsidP="00CB5993">
      <w:pPr>
        <w:pStyle w:val="Corpodeltesto2"/>
        <w:spacing w:line="240" w:lineRule="auto"/>
        <w:jc w:val="both"/>
        <w:rPr>
          <w:rFonts w:cs="Arial"/>
          <w:sz w:val="22"/>
          <w:szCs w:val="22"/>
          <w:lang w:val="en-GB"/>
        </w:rPr>
      </w:pPr>
      <w:r w:rsidRPr="00BB28D5">
        <w:rPr>
          <w:rFonts w:cs="Arial"/>
          <w:sz w:val="22"/>
          <w:szCs w:val="22"/>
          <w:lang w:val="en-GB"/>
        </w:rPr>
        <w:t xml:space="preserve">3) for example/for instance  </w:t>
      </w:r>
    </w:p>
    <w:p w:rsidR="00CB5993" w:rsidRPr="00BB28D5" w:rsidRDefault="00CB5993" w:rsidP="00CB5993">
      <w:pPr>
        <w:pStyle w:val="Corpodeltesto2"/>
        <w:spacing w:line="240" w:lineRule="auto"/>
        <w:jc w:val="both"/>
        <w:rPr>
          <w:rFonts w:cs="Arial"/>
          <w:sz w:val="22"/>
          <w:szCs w:val="22"/>
          <w:lang w:val="en-GB"/>
        </w:rPr>
      </w:pPr>
      <w:r w:rsidRPr="00BB28D5">
        <w:rPr>
          <w:rFonts w:cs="Arial"/>
          <w:sz w:val="22"/>
          <w:szCs w:val="22"/>
          <w:lang w:val="en-GB"/>
        </w:rPr>
        <w:t xml:space="preserve">4) such as </w:t>
      </w:r>
    </w:p>
    <w:p w:rsidR="00CB5993" w:rsidRPr="00BB28D5" w:rsidRDefault="00CB5993" w:rsidP="00CB5993">
      <w:pPr>
        <w:pStyle w:val="Corpodeltesto2"/>
        <w:spacing w:line="240" w:lineRule="auto"/>
        <w:jc w:val="both"/>
        <w:rPr>
          <w:rFonts w:cs="Arial"/>
          <w:sz w:val="22"/>
          <w:szCs w:val="22"/>
          <w:lang w:val="en-GB"/>
        </w:rPr>
      </w:pPr>
      <w:r w:rsidRPr="00BB28D5">
        <w:rPr>
          <w:rFonts w:cs="Arial"/>
          <w:sz w:val="22"/>
          <w:szCs w:val="22"/>
          <w:lang w:val="en-GB"/>
        </w:rPr>
        <w:t>5) an example/a case in point.</w:t>
      </w:r>
    </w:p>
    <w:p w:rsidR="00CB5993" w:rsidRPr="002C2F1A" w:rsidRDefault="00CB5993" w:rsidP="00CB5993">
      <w:pPr>
        <w:pStyle w:val="Corpodeltesto2"/>
        <w:spacing w:line="240" w:lineRule="auto"/>
        <w:jc w:val="both"/>
        <w:rPr>
          <w:rFonts w:cs="Arial"/>
          <w:sz w:val="22"/>
          <w:szCs w:val="22"/>
          <w:lang w:val="en-GB"/>
        </w:rPr>
      </w:pPr>
      <w:r w:rsidRPr="00BB28D5">
        <w:rPr>
          <w:rFonts w:cs="Arial"/>
          <w:sz w:val="22"/>
          <w:szCs w:val="22"/>
          <w:lang w:val="en-GB"/>
        </w:rPr>
        <w:t>6) illustration</w:t>
      </w:r>
      <w:r w:rsidRPr="002C2F1A">
        <w:rPr>
          <w:rFonts w:cs="Arial"/>
          <w:sz w:val="22"/>
          <w:szCs w:val="22"/>
          <w:lang w:val="en-GB"/>
        </w:rPr>
        <w:t xml:space="preserve">  </w:t>
      </w:r>
    </w:p>
    <w:p w:rsidR="00CB5993" w:rsidRDefault="00CB5993" w:rsidP="00CB5993">
      <w:pPr>
        <w:rPr>
          <w:b/>
          <w:iCs/>
          <w:sz w:val="22"/>
          <w:lang w:val="en-GB"/>
        </w:rPr>
      </w:pPr>
    </w:p>
    <w:p w:rsidR="00CB5993" w:rsidRPr="007040DD" w:rsidRDefault="00CB5993" w:rsidP="00CB5993">
      <w:pPr>
        <w:rPr>
          <w:b/>
          <w:iCs/>
          <w:sz w:val="22"/>
          <w:lang w:val="en-GB"/>
        </w:rPr>
      </w:pPr>
      <w:r>
        <w:rPr>
          <w:b/>
          <w:iCs/>
          <w:sz w:val="22"/>
          <w:lang w:val="en-GB"/>
        </w:rPr>
        <w:t>Exercise</w:t>
      </w:r>
      <w:r w:rsidRPr="00AB1D0B">
        <w:rPr>
          <w:b/>
          <w:iCs/>
          <w:sz w:val="22"/>
          <w:lang w:val="en-GB"/>
        </w:rPr>
        <w:t xml:space="preserve"> </w:t>
      </w:r>
      <w:r>
        <w:rPr>
          <w:b/>
          <w:iCs/>
          <w:sz w:val="22"/>
          <w:lang w:val="en-GB"/>
        </w:rPr>
        <w:t>2</w:t>
      </w:r>
    </w:p>
    <w:p w:rsidR="00CB5993" w:rsidRPr="00793116" w:rsidRDefault="00CB5993" w:rsidP="00CB5993">
      <w:pPr>
        <w:ind w:firstLine="708"/>
        <w:jc w:val="both"/>
        <w:rPr>
          <w:rFonts w:cs="Arial"/>
          <w:sz w:val="22"/>
          <w:szCs w:val="22"/>
          <w:lang w:val="en-GB"/>
        </w:rPr>
      </w:pPr>
      <w:r w:rsidRPr="00793116">
        <w:rPr>
          <w:rFonts w:cs="Arial"/>
          <w:sz w:val="22"/>
          <w:szCs w:val="22"/>
          <w:lang w:val="en-GB"/>
        </w:rPr>
        <w:t xml:space="preserve">The history of ice cream dates back to 1295 when Marco Polo returned from </w:t>
      </w:r>
      <w:smartTag w:uri="urn:schemas-microsoft-com:office:smarttags" w:element="country-region">
        <w:smartTag w:uri="urn:schemas-microsoft-com:office:smarttags" w:element="place">
          <w:r w:rsidRPr="00793116">
            <w:rPr>
              <w:rFonts w:cs="Arial"/>
              <w:sz w:val="22"/>
              <w:szCs w:val="22"/>
              <w:lang w:val="en-GB"/>
            </w:rPr>
            <w:t>China</w:t>
          </w:r>
        </w:smartTag>
      </w:smartTag>
      <w:r w:rsidRPr="00793116">
        <w:rPr>
          <w:rFonts w:cs="Arial"/>
          <w:sz w:val="22"/>
          <w:szCs w:val="22"/>
          <w:lang w:val="en-GB"/>
        </w:rPr>
        <w:t xml:space="preserve"> with descriptions of fruit ices. However, it was not until the mid 16</w:t>
      </w:r>
      <w:r w:rsidRPr="00793116">
        <w:rPr>
          <w:rFonts w:cs="Arial"/>
          <w:sz w:val="22"/>
          <w:szCs w:val="22"/>
          <w:vertAlign w:val="superscript"/>
          <w:lang w:val="en-GB"/>
        </w:rPr>
        <w:t>th</w:t>
      </w:r>
      <w:r w:rsidRPr="00793116">
        <w:rPr>
          <w:rFonts w:cs="Arial"/>
          <w:sz w:val="22"/>
          <w:szCs w:val="22"/>
          <w:lang w:val="en-GB"/>
        </w:rPr>
        <w:t xml:space="preserve"> century that Italian cooks developed recipes and </w:t>
      </w:r>
      <w:r w:rsidRPr="00793116">
        <w:rPr>
          <w:sz w:val="22"/>
          <w:szCs w:val="22"/>
          <w:lang w:val="en-GB"/>
        </w:rPr>
        <w:t>techniques</w:t>
      </w:r>
      <w:r w:rsidRPr="00793116">
        <w:rPr>
          <w:rFonts w:cs="Arial"/>
          <w:sz w:val="22"/>
          <w:szCs w:val="22"/>
          <w:lang w:val="en-GB"/>
        </w:rPr>
        <w:t xml:space="preserve"> for making water and milk ices. One famous example is </w:t>
      </w:r>
      <w:proofErr w:type="spellStart"/>
      <w:r w:rsidRPr="00793116">
        <w:rPr>
          <w:rFonts w:cs="Arial"/>
          <w:sz w:val="22"/>
          <w:szCs w:val="22"/>
          <w:lang w:val="en-GB"/>
        </w:rPr>
        <w:t>Buontalenti</w:t>
      </w:r>
      <w:proofErr w:type="spellEnd"/>
      <w:r w:rsidRPr="00793116">
        <w:rPr>
          <w:rFonts w:cs="Arial"/>
          <w:sz w:val="22"/>
          <w:szCs w:val="22"/>
          <w:lang w:val="en-GB"/>
        </w:rPr>
        <w:t xml:space="preserve"> who prepared ice-creams for the </w:t>
      </w:r>
      <w:smartTag w:uri="urn:schemas-microsoft-com:office:smarttags" w:element="Street">
        <w:smartTag w:uri="urn:schemas-microsoft-com:office:smarttags" w:element="address">
          <w:r w:rsidRPr="00793116">
            <w:rPr>
              <w:rFonts w:cs="Arial"/>
              <w:sz w:val="22"/>
              <w:szCs w:val="22"/>
              <w:lang w:val="en-GB"/>
            </w:rPr>
            <w:t>French Court</w:t>
          </w:r>
        </w:smartTag>
      </w:smartTag>
      <w:r w:rsidRPr="00793116">
        <w:rPr>
          <w:rFonts w:cs="Arial"/>
          <w:sz w:val="22"/>
          <w:szCs w:val="22"/>
          <w:lang w:val="en-GB"/>
        </w:rPr>
        <w:t xml:space="preserve"> under Caterina </w:t>
      </w:r>
      <w:proofErr w:type="spellStart"/>
      <w:r w:rsidRPr="00793116">
        <w:rPr>
          <w:rFonts w:cs="Arial"/>
          <w:sz w:val="22"/>
          <w:szCs w:val="22"/>
          <w:lang w:val="en-GB"/>
        </w:rPr>
        <w:t>dei</w:t>
      </w:r>
      <w:proofErr w:type="spellEnd"/>
      <w:r w:rsidRPr="00793116">
        <w:rPr>
          <w:rFonts w:cs="Arial"/>
          <w:sz w:val="22"/>
          <w:szCs w:val="22"/>
          <w:lang w:val="en-GB"/>
        </w:rPr>
        <w:t xml:space="preserve"> Medici. The first café to sell ices was opened in </w:t>
      </w:r>
      <w:smartTag w:uri="urn:schemas-microsoft-com:office:smarttags" w:element="City">
        <w:r w:rsidRPr="00793116">
          <w:rPr>
            <w:rFonts w:cs="Arial"/>
            <w:sz w:val="22"/>
            <w:szCs w:val="22"/>
            <w:lang w:val="en-GB"/>
          </w:rPr>
          <w:t>Paris</w:t>
        </w:r>
      </w:smartTag>
      <w:r w:rsidRPr="00793116">
        <w:rPr>
          <w:rFonts w:cs="Arial"/>
          <w:sz w:val="22"/>
          <w:szCs w:val="22"/>
          <w:lang w:val="en-GB"/>
        </w:rPr>
        <w:t xml:space="preserve"> in 1670 by Francisco </w:t>
      </w:r>
      <w:proofErr w:type="spellStart"/>
      <w:r w:rsidRPr="00793116">
        <w:rPr>
          <w:rFonts w:cs="Arial"/>
          <w:sz w:val="22"/>
          <w:szCs w:val="22"/>
          <w:lang w:val="en-GB"/>
        </w:rPr>
        <w:t>Procopio</w:t>
      </w:r>
      <w:proofErr w:type="spellEnd"/>
      <w:r w:rsidRPr="00793116">
        <w:rPr>
          <w:rFonts w:cs="Arial"/>
          <w:sz w:val="22"/>
          <w:szCs w:val="22"/>
          <w:lang w:val="en-GB"/>
        </w:rPr>
        <w:t xml:space="preserve"> who came from </w:t>
      </w:r>
      <w:smartTag w:uri="urn:schemas-microsoft-com:office:smarttags" w:element="State">
        <w:smartTag w:uri="urn:schemas-microsoft-com:office:smarttags" w:element="place">
          <w:r w:rsidRPr="00793116">
            <w:rPr>
              <w:rFonts w:cs="Arial"/>
              <w:sz w:val="22"/>
              <w:szCs w:val="22"/>
              <w:lang w:val="en-GB"/>
            </w:rPr>
            <w:t>Sicily</w:t>
          </w:r>
        </w:smartTag>
      </w:smartTag>
      <w:r w:rsidRPr="00793116">
        <w:rPr>
          <w:rFonts w:cs="Arial"/>
          <w:sz w:val="22"/>
          <w:szCs w:val="22"/>
          <w:lang w:val="en-GB"/>
        </w:rPr>
        <w:t xml:space="preserve">. Within six years there were as many as 250 ice makers in </w:t>
      </w:r>
      <w:smartTag w:uri="urn:schemas-microsoft-com:office:smarttags" w:element="City">
        <w:smartTag w:uri="urn:schemas-microsoft-com:office:smarttags" w:element="place">
          <w:r w:rsidRPr="00793116">
            <w:rPr>
              <w:rFonts w:cs="Arial"/>
              <w:sz w:val="22"/>
              <w:szCs w:val="22"/>
              <w:lang w:val="en-GB"/>
            </w:rPr>
            <w:t>Paris</w:t>
          </w:r>
        </w:smartTag>
      </w:smartTag>
      <w:r w:rsidRPr="00793116">
        <w:rPr>
          <w:rFonts w:cs="Arial"/>
          <w:sz w:val="22"/>
          <w:szCs w:val="22"/>
          <w:lang w:val="en-GB"/>
        </w:rPr>
        <w:t xml:space="preserve">. Despite </w:t>
      </w:r>
      <w:proofErr w:type="spellStart"/>
      <w:r w:rsidRPr="00793116">
        <w:rPr>
          <w:rFonts w:cs="Arial"/>
          <w:sz w:val="22"/>
          <w:szCs w:val="22"/>
          <w:lang w:val="en-GB"/>
        </w:rPr>
        <w:t>Procopio’s</w:t>
      </w:r>
      <w:proofErr w:type="spellEnd"/>
      <w:r w:rsidRPr="00793116">
        <w:rPr>
          <w:rFonts w:cs="Arial"/>
          <w:sz w:val="22"/>
          <w:szCs w:val="22"/>
          <w:lang w:val="en-GB"/>
        </w:rPr>
        <w:t xml:space="preserve"> talent, credit for developing cream ices is given to </w:t>
      </w:r>
      <w:proofErr w:type="spellStart"/>
      <w:r w:rsidRPr="00793116">
        <w:rPr>
          <w:rFonts w:cs="Arial"/>
          <w:sz w:val="22"/>
          <w:szCs w:val="22"/>
          <w:lang w:val="en-GB"/>
        </w:rPr>
        <w:t>Tortoni</w:t>
      </w:r>
      <w:proofErr w:type="spellEnd"/>
      <w:r w:rsidRPr="00793116">
        <w:rPr>
          <w:rFonts w:cs="Arial"/>
          <w:sz w:val="22"/>
          <w:szCs w:val="22"/>
          <w:lang w:val="en-GB"/>
        </w:rPr>
        <w:t xml:space="preserve">,  another Parisian café owner of Italian origin. From Europe ice-cream spread to </w:t>
      </w:r>
      <w:smartTag w:uri="urn:schemas-microsoft-com:office:smarttags" w:element="country-region">
        <w:smartTag w:uri="urn:schemas-microsoft-com:office:smarttags" w:element="place">
          <w:r w:rsidRPr="00793116">
            <w:rPr>
              <w:rFonts w:cs="Arial"/>
              <w:sz w:val="22"/>
              <w:szCs w:val="22"/>
              <w:lang w:val="en-GB"/>
            </w:rPr>
            <w:t>America</w:t>
          </w:r>
        </w:smartTag>
      </w:smartTag>
      <w:r w:rsidRPr="00793116">
        <w:rPr>
          <w:rFonts w:cs="Arial"/>
          <w:sz w:val="22"/>
          <w:szCs w:val="22"/>
          <w:lang w:val="en-GB"/>
        </w:rPr>
        <w:t xml:space="preserve"> with the early colonists. It was in 1846 that the first hand-cranked freezer was invented and only five years later the first commercial ice-cream factory  was established in </w:t>
      </w:r>
      <w:smartTag w:uri="urn:schemas-microsoft-com:office:smarttags" w:element="City">
        <w:smartTag w:uri="urn:schemas-microsoft-com:office:smarttags" w:element="place">
          <w:r w:rsidRPr="00793116">
            <w:rPr>
              <w:rFonts w:cs="Arial"/>
              <w:sz w:val="22"/>
              <w:szCs w:val="22"/>
              <w:lang w:val="en-GB"/>
            </w:rPr>
            <w:t>Baltimore</w:t>
          </w:r>
        </w:smartTag>
      </w:smartTag>
      <w:r w:rsidRPr="00793116">
        <w:rPr>
          <w:rFonts w:cs="Arial"/>
          <w:sz w:val="22"/>
          <w:szCs w:val="22"/>
          <w:lang w:val="en-GB"/>
        </w:rPr>
        <w:t xml:space="preserve">. From then onwards, the industry grew and developed throughout the </w:t>
      </w:r>
      <w:smartTag w:uri="urn:schemas-microsoft-com:office:smarttags" w:element="country-region">
        <w:smartTag w:uri="urn:schemas-microsoft-com:office:smarttags" w:element="place">
          <w:r w:rsidRPr="00793116">
            <w:rPr>
              <w:rFonts w:cs="Arial"/>
              <w:sz w:val="22"/>
              <w:szCs w:val="22"/>
              <w:lang w:val="en-GB"/>
            </w:rPr>
            <w:t>USA</w:t>
          </w:r>
        </w:smartTag>
      </w:smartTag>
      <w:r w:rsidRPr="00793116">
        <w:rPr>
          <w:rFonts w:cs="Arial"/>
          <w:sz w:val="22"/>
          <w:szCs w:val="22"/>
          <w:lang w:val="en-GB"/>
        </w:rPr>
        <w:t xml:space="preserve">. By 1874, </w:t>
      </w:r>
      <w:smartTag w:uri="urn:schemas-microsoft-com:office:smarttags" w:element="City">
        <w:smartTag w:uri="urn:schemas-microsoft-com:office:smarttags" w:element="place">
          <w:r w:rsidRPr="00793116">
            <w:rPr>
              <w:rFonts w:cs="Arial"/>
              <w:sz w:val="22"/>
              <w:szCs w:val="22"/>
              <w:lang w:val="en-GB"/>
            </w:rPr>
            <w:t>Philadelphia</w:t>
          </w:r>
        </w:smartTag>
      </w:smartTag>
      <w:r w:rsidRPr="00793116">
        <w:rPr>
          <w:rFonts w:cs="Arial"/>
          <w:sz w:val="22"/>
          <w:szCs w:val="22"/>
          <w:lang w:val="en-GB"/>
        </w:rPr>
        <w:t xml:space="preserve"> was considered the hub of ice-cream manufacturing. The ice-cream cone made its debut at the World’s Fair in </w:t>
      </w:r>
      <w:smartTag w:uri="urn:schemas-microsoft-com:office:smarttags" w:element="City">
        <w:smartTag w:uri="urn:schemas-microsoft-com:office:smarttags" w:element="place">
          <w:r w:rsidRPr="00793116">
            <w:rPr>
              <w:rFonts w:cs="Arial"/>
              <w:sz w:val="22"/>
              <w:szCs w:val="22"/>
              <w:lang w:val="en-GB"/>
            </w:rPr>
            <w:t>St. Louis</w:t>
          </w:r>
        </w:smartTag>
      </w:smartTag>
      <w:r w:rsidRPr="00793116">
        <w:rPr>
          <w:rFonts w:cs="Arial"/>
          <w:sz w:val="22"/>
          <w:szCs w:val="22"/>
          <w:lang w:val="en-GB"/>
        </w:rPr>
        <w:t xml:space="preserve"> in 1904 and its advent increased the popularity of ice-cream. By the late 1980s the </w:t>
      </w:r>
      <w:smartTag w:uri="urn:schemas-microsoft-com:office:smarttags" w:element="country-region">
        <w:smartTag w:uri="urn:schemas-microsoft-com:office:smarttags" w:element="place">
          <w:r w:rsidRPr="00793116">
            <w:rPr>
              <w:rFonts w:cs="Arial"/>
              <w:sz w:val="22"/>
              <w:szCs w:val="22"/>
              <w:lang w:val="en-GB"/>
            </w:rPr>
            <w:t>USA</w:t>
          </w:r>
        </w:smartTag>
      </w:smartTag>
      <w:r w:rsidRPr="00793116">
        <w:rPr>
          <w:rFonts w:cs="Arial"/>
          <w:sz w:val="22"/>
          <w:szCs w:val="22"/>
          <w:lang w:val="en-GB"/>
        </w:rPr>
        <w:t xml:space="preserve">  had established itself as the world leader in terms of production and pro-capita consumption. In fact, the latest statistics demonstrate that the average American enjoys more than </w:t>
      </w:r>
      <w:smartTag w:uri="urn:schemas-microsoft-com:office:smarttags" w:element="metricconverter">
        <w:smartTagPr>
          <w:attr w:name="ProductID" w:val="20 litres"/>
        </w:smartTagPr>
        <w:r w:rsidRPr="00793116">
          <w:rPr>
            <w:rFonts w:cs="Arial"/>
            <w:sz w:val="22"/>
            <w:szCs w:val="22"/>
            <w:lang w:val="en-GB"/>
          </w:rPr>
          <w:t>20 litres</w:t>
        </w:r>
      </w:smartTag>
      <w:r w:rsidRPr="00793116">
        <w:rPr>
          <w:rFonts w:cs="Arial"/>
          <w:sz w:val="22"/>
          <w:szCs w:val="22"/>
          <w:lang w:val="en-GB"/>
        </w:rPr>
        <w:t xml:space="preserve"> of ice-cream a year compared to a mere </w:t>
      </w:r>
      <w:smartTag w:uri="urn:schemas-microsoft-com:office:smarttags" w:element="metricconverter">
        <w:smartTagPr>
          <w:attr w:name="ProductID" w:val="3.5 litres"/>
        </w:smartTagPr>
        <w:r w:rsidRPr="00793116">
          <w:rPr>
            <w:rFonts w:cs="Arial"/>
            <w:sz w:val="22"/>
            <w:szCs w:val="22"/>
            <w:lang w:val="en-GB"/>
          </w:rPr>
          <w:t>3.5 litres</w:t>
        </w:r>
      </w:smartTag>
      <w:r w:rsidRPr="00793116">
        <w:rPr>
          <w:rFonts w:cs="Arial"/>
          <w:sz w:val="22"/>
          <w:szCs w:val="22"/>
          <w:lang w:val="en-GB"/>
        </w:rPr>
        <w:t xml:space="preserve"> eaten by his Italian counterpart.</w:t>
      </w:r>
    </w:p>
    <w:p w:rsidR="00CB5993" w:rsidRPr="00793116" w:rsidRDefault="00CB5993" w:rsidP="00CB5993">
      <w:pPr>
        <w:spacing w:line="360" w:lineRule="auto"/>
        <w:rPr>
          <w:rFonts w:cs="Arial"/>
          <w:sz w:val="22"/>
          <w:szCs w:val="18"/>
          <w:lang w:val="en-GB"/>
        </w:rPr>
      </w:pPr>
      <w:r w:rsidRPr="00793116">
        <w:rPr>
          <w:rFonts w:cs="Arial"/>
          <w:sz w:val="22"/>
          <w:szCs w:val="18"/>
          <w:lang w:val="en-GB"/>
        </w:rPr>
        <w:t xml:space="preserve">                                                            </w:t>
      </w:r>
      <w:r>
        <w:rPr>
          <w:rFonts w:cs="Arial"/>
          <w:sz w:val="22"/>
          <w:szCs w:val="18"/>
          <w:lang w:val="en-GB"/>
        </w:rPr>
        <w:t xml:space="preserve">                     (</w:t>
      </w:r>
      <w:r w:rsidRPr="00793116">
        <w:rPr>
          <w:rFonts w:cs="Arial"/>
          <w:sz w:val="22"/>
          <w:szCs w:val="18"/>
          <w:lang w:val="en-GB"/>
        </w:rPr>
        <w:t xml:space="preserve">Adapted from Encyclopaedia Britannica. </w:t>
      </w:r>
      <w:r w:rsidRPr="00793116">
        <w:rPr>
          <w:rFonts w:cs="Arial"/>
          <w:iCs/>
          <w:sz w:val="22"/>
          <w:szCs w:val="18"/>
          <w:lang w:val="en-GB"/>
        </w:rPr>
        <w:t>CD Rom, 2003</w:t>
      </w:r>
      <w:r>
        <w:rPr>
          <w:rFonts w:cs="Arial"/>
          <w:iCs/>
          <w:sz w:val="22"/>
          <w:szCs w:val="18"/>
          <w:lang w:val="en-GB"/>
        </w:rPr>
        <w:t>)</w:t>
      </w:r>
    </w:p>
    <w:p w:rsidR="00CB5993" w:rsidRPr="007040DD" w:rsidRDefault="00CB5993" w:rsidP="00CB5993">
      <w:pPr>
        <w:rPr>
          <w:b/>
          <w:iCs/>
          <w:sz w:val="22"/>
          <w:lang w:val="en-GB"/>
        </w:rPr>
      </w:pPr>
      <w:r>
        <w:rPr>
          <w:b/>
          <w:iCs/>
          <w:sz w:val="22"/>
          <w:lang w:val="en-GB"/>
        </w:rPr>
        <w:t>Exercise 3</w:t>
      </w:r>
    </w:p>
    <w:p w:rsidR="00CB5993" w:rsidRPr="00793116" w:rsidRDefault="00CB5993" w:rsidP="00CB5993">
      <w:pPr>
        <w:ind w:firstLine="708"/>
        <w:jc w:val="both"/>
        <w:rPr>
          <w:rFonts w:cs="Arial"/>
          <w:sz w:val="22"/>
          <w:lang w:val="en-US"/>
        </w:rPr>
      </w:pPr>
      <w:r w:rsidRPr="00793116">
        <w:rPr>
          <w:rFonts w:cs="Arial"/>
          <w:sz w:val="22"/>
          <w:lang w:val="en-US"/>
        </w:rPr>
        <w:t xml:space="preserve">As of 1793, when cotton plantations were introduced in </w:t>
      </w:r>
      <w:smartTag w:uri="urn:schemas-microsoft-com:office:smarttags" w:element="country-region">
        <w:smartTag w:uri="urn:schemas-microsoft-com:office:smarttags" w:element="place">
          <w:r w:rsidRPr="00793116">
            <w:rPr>
              <w:rFonts w:cs="Arial"/>
              <w:sz w:val="22"/>
              <w:lang w:val="en-US"/>
            </w:rPr>
            <w:t>America</w:t>
          </w:r>
        </w:smartTag>
      </w:smartTag>
      <w:r w:rsidRPr="00793116">
        <w:rPr>
          <w:rFonts w:cs="Arial"/>
          <w:sz w:val="22"/>
          <w:lang w:val="en-US"/>
        </w:rPr>
        <w:t xml:space="preserve">, the number of African slaves increased, and by 1861, when the Civil War broke out, the slave population had risen to 4.5 million. Emancipation came effectively in 1865 with the victory of the </w:t>
      </w:r>
      <w:smartTag w:uri="urn:schemas-microsoft-com:office:smarttags" w:element="place">
        <w:r w:rsidRPr="00793116">
          <w:rPr>
            <w:rFonts w:cs="Arial"/>
            <w:sz w:val="22"/>
            <w:lang w:val="en-US"/>
          </w:rPr>
          <w:t>Union</w:t>
        </w:r>
      </w:smartTag>
      <w:r w:rsidRPr="00793116">
        <w:rPr>
          <w:rFonts w:cs="Arial"/>
          <w:sz w:val="22"/>
          <w:lang w:val="en-US"/>
        </w:rPr>
        <w:t xml:space="preserve"> over the Confederacy. Most black workers continued to work on the cotton plantations even once they were free, as they had never gone to school and so did not have the skills or qualifications to do anything different. In 1940, almost a century later, 95% of blacks were still working in manual occupations, mostly in agriculture, and although there have been some improvements in their conditions since then, there is no doubt that even today, nearly a century and a half after the abolition of slavery, the black population in the USA has not achieved anything resembling equality with whites.</w:t>
      </w:r>
    </w:p>
    <w:p w:rsidR="00CB5993" w:rsidRPr="00793116" w:rsidRDefault="00CB5993" w:rsidP="00CB5993">
      <w:pPr>
        <w:rPr>
          <w:rFonts w:ascii="Arial" w:hAnsi="Arial" w:cs="Arial"/>
          <w:sz w:val="22"/>
          <w:lang w:val="en-GB"/>
        </w:rPr>
      </w:pPr>
    </w:p>
    <w:p w:rsidR="00CB5993" w:rsidRPr="00793116" w:rsidRDefault="00CB5993" w:rsidP="00CB5993">
      <w:pPr>
        <w:jc w:val="both"/>
        <w:rPr>
          <w:rFonts w:ascii="(Tipo di carattere testo asiati" w:hAnsi="(Tipo di carattere testo asiati" w:cs="Arial" w:hint="eastAsia"/>
          <w:b/>
          <w:sz w:val="22"/>
          <w:lang w:val="en-US"/>
        </w:rPr>
      </w:pPr>
      <w:r>
        <w:rPr>
          <w:b/>
          <w:iCs/>
          <w:sz w:val="22"/>
          <w:lang w:val="en-US"/>
        </w:rPr>
        <w:t>Exercise</w:t>
      </w:r>
      <w:r w:rsidRPr="004E40AB">
        <w:rPr>
          <w:b/>
          <w:iCs/>
          <w:sz w:val="22"/>
          <w:lang w:val="en-US"/>
        </w:rPr>
        <w:t xml:space="preserve"> </w:t>
      </w:r>
      <w:r>
        <w:rPr>
          <w:b/>
          <w:iCs/>
          <w:sz w:val="22"/>
          <w:lang w:val="en-US"/>
        </w:rPr>
        <w:t xml:space="preserve">4 </w:t>
      </w:r>
      <w:r w:rsidRPr="00793116">
        <w:rPr>
          <w:rFonts w:ascii="(Tipo di carattere testo asiati" w:hAnsi="(Tipo di carattere testo asiati" w:cs="Arial"/>
          <w:b/>
          <w:sz w:val="22"/>
          <w:lang w:val="en-US"/>
        </w:rPr>
        <w:t>Art Deco</w:t>
      </w:r>
    </w:p>
    <w:p w:rsidR="00CB5993" w:rsidRPr="00793116" w:rsidRDefault="00CB5993" w:rsidP="00CB5993">
      <w:pPr>
        <w:ind w:firstLine="708"/>
        <w:jc w:val="both"/>
        <w:rPr>
          <w:rFonts w:cs="Arial"/>
          <w:sz w:val="22"/>
          <w:lang w:val="en-US"/>
        </w:rPr>
      </w:pPr>
      <w:r w:rsidRPr="00793116">
        <w:rPr>
          <w:rFonts w:cs="Arial"/>
          <w:sz w:val="22"/>
          <w:lang w:val="en-US"/>
        </w:rPr>
        <w:t xml:space="preserve">Held in </w:t>
      </w:r>
      <w:smartTag w:uri="urn:schemas-microsoft-com:office:smarttags" w:element="City">
        <w:smartTag w:uri="urn:schemas-microsoft-com:office:smarttags" w:element="place">
          <w:r w:rsidRPr="00793116">
            <w:rPr>
              <w:rFonts w:cs="Arial"/>
              <w:sz w:val="22"/>
              <w:lang w:val="en-US"/>
            </w:rPr>
            <w:t>Paris</w:t>
          </w:r>
        </w:smartTag>
      </w:smartTag>
      <w:r w:rsidRPr="00793116">
        <w:rPr>
          <w:rFonts w:cs="Arial"/>
          <w:sz w:val="22"/>
          <w:lang w:val="en-US"/>
        </w:rPr>
        <w:t xml:space="preserve"> in 1925, the Exposition </w:t>
      </w:r>
      <w:proofErr w:type="spellStart"/>
      <w:r w:rsidRPr="00793116">
        <w:rPr>
          <w:rFonts w:cs="Arial"/>
          <w:sz w:val="22"/>
          <w:lang w:val="en-US"/>
        </w:rPr>
        <w:t>Internationale</w:t>
      </w:r>
      <w:proofErr w:type="spellEnd"/>
      <w:r w:rsidRPr="00793116">
        <w:rPr>
          <w:rFonts w:cs="Arial"/>
          <w:sz w:val="22"/>
          <w:lang w:val="en-US"/>
        </w:rPr>
        <w:t xml:space="preserve"> des Arts </w:t>
      </w:r>
      <w:proofErr w:type="spellStart"/>
      <w:r w:rsidRPr="00793116">
        <w:rPr>
          <w:rFonts w:cs="Arial"/>
          <w:sz w:val="22"/>
          <w:lang w:val="en-US"/>
        </w:rPr>
        <w:t>Décoratifs</w:t>
      </w:r>
      <w:proofErr w:type="spellEnd"/>
      <w:r w:rsidRPr="00793116">
        <w:rPr>
          <w:rFonts w:cs="Arial"/>
          <w:sz w:val="22"/>
          <w:lang w:val="en-US"/>
        </w:rPr>
        <w:t xml:space="preserve"> et </w:t>
      </w:r>
      <w:proofErr w:type="spellStart"/>
      <w:r w:rsidRPr="00793116">
        <w:rPr>
          <w:rFonts w:cs="Arial"/>
          <w:sz w:val="22"/>
          <w:lang w:val="en-US"/>
        </w:rPr>
        <w:t>Industriels</w:t>
      </w:r>
      <w:proofErr w:type="spellEnd"/>
      <w:r w:rsidRPr="00793116">
        <w:rPr>
          <w:rFonts w:cs="Arial"/>
          <w:sz w:val="22"/>
          <w:lang w:val="en-US"/>
        </w:rPr>
        <w:t xml:space="preserve"> </w:t>
      </w:r>
      <w:proofErr w:type="spellStart"/>
      <w:r w:rsidRPr="00793116">
        <w:rPr>
          <w:rFonts w:cs="Arial"/>
          <w:sz w:val="22"/>
          <w:lang w:val="en-US"/>
        </w:rPr>
        <w:t>Modernes</w:t>
      </w:r>
      <w:proofErr w:type="spellEnd"/>
      <w:r w:rsidRPr="00793116">
        <w:rPr>
          <w:rFonts w:cs="Arial"/>
          <w:sz w:val="22"/>
          <w:lang w:val="en-US"/>
        </w:rPr>
        <w:t xml:space="preserve"> launched a decorative style that would quickly spread throughout the world. The style became known as Art Deco, a term coined in the 1960s by abbreviating the name of the landmark exhibition. Based on geometric shapes and stylized natural forms, Art Deco was influenced by the art movements cubism, futurism, and functionalism. The style was not restricted to fine and decorative arts, however; it influenced product design, interior decoration, fashion, and architecture as well. As it originated in France, Art Deco was characterized by superior craftsmanship; lavish decoration, in the form of chevrons, sprays of flowers, sunbursts, lightning bolts, arcs, young maidens, and does; and sumptuous materials, such as gilded bronze, sharkskin, ivory, crystal, rare types of stone, and exotic woods such as </w:t>
      </w:r>
      <w:proofErr w:type="spellStart"/>
      <w:r w:rsidRPr="00793116">
        <w:rPr>
          <w:rFonts w:cs="Arial"/>
          <w:sz w:val="22"/>
          <w:lang w:val="en-US"/>
        </w:rPr>
        <w:t>macassar</w:t>
      </w:r>
      <w:proofErr w:type="spellEnd"/>
      <w:r w:rsidRPr="00793116">
        <w:rPr>
          <w:rFonts w:cs="Arial"/>
          <w:sz w:val="22"/>
          <w:lang w:val="en-US"/>
        </w:rPr>
        <w:t xml:space="preserve"> ebony.</w:t>
      </w:r>
    </w:p>
    <w:p w:rsidR="00CB5993" w:rsidRPr="00793116" w:rsidRDefault="00CB5993" w:rsidP="00CB5993">
      <w:pPr>
        <w:ind w:firstLine="708"/>
        <w:jc w:val="both"/>
        <w:rPr>
          <w:rFonts w:cs="Arial"/>
          <w:sz w:val="22"/>
          <w:lang w:val="en-US"/>
        </w:rPr>
      </w:pPr>
      <w:r w:rsidRPr="00793116">
        <w:rPr>
          <w:rFonts w:cs="Arial"/>
          <w:sz w:val="22"/>
          <w:lang w:val="en-US"/>
        </w:rPr>
        <w:t xml:space="preserve">American architects who attended the 1925 exhibition incorporated elements of the Art Deco style into their designs for </w:t>
      </w:r>
      <w:smartTag w:uri="urn:schemas-microsoft-com:office:smarttags" w:element="State">
        <w:smartTag w:uri="urn:schemas-microsoft-com:office:smarttags" w:element="place">
          <w:r w:rsidRPr="00793116">
            <w:rPr>
              <w:rFonts w:cs="Arial"/>
              <w:sz w:val="22"/>
              <w:lang w:val="en-US"/>
            </w:rPr>
            <w:t>New York</w:t>
          </w:r>
        </w:smartTag>
      </w:smartTag>
      <w:r w:rsidRPr="00793116">
        <w:rPr>
          <w:rFonts w:cs="Arial"/>
          <w:sz w:val="22"/>
          <w:lang w:val="en-US"/>
        </w:rPr>
        <w:t xml:space="preserve"> skyscrapers. William van </w:t>
      </w:r>
      <w:proofErr w:type="spellStart"/>
      <w:r w:rsidRPr="00793116">
        <w:rPr>
          <w:rFonts w:cs="Arial"/>
          <w:sz w:val="22"/>
          <w:lang w:val="en-US"/>
        </w:rPr>
        <w:t>Alen's</w:t>
      </w:r>
      <w:proofErr w:type="spellEnd"/>
      <w:r w:rsidRPr="00793116">
        <w:rPr>
          <w:rFonts w:cs="Arial"/>
          <w:sz w:val="22"/>
          <w:lang w:val="en-US"/>
        </w:rPr>
        <w:t xml:space="preserve"> </w:t>
      </w:r>
      <w:smartTag w:uri="urn:schemas-microsoft-com:office:smarttags" w:element="place">
        <w:smartTag w:uri="urn:schemas-microsoft-com:office:smarttags" w:element="PlaceName">
          <w:r w:rsidRPr="00793116">
            <w:rPr>
              <w:rFonts w:cs="Arial"/>
              <w:sz w:val="22"/>
              <w:lang w:val="en-US"/>
            </w:rPr>
            <w:t>Chrysler</w:t>
          </w:r>
        </w:smartTag>
        <w:r w:rsidRPr="00793116">
          <w:rPr>
            <w:rFonts w:cs="Arial"/>
            <w:sz w:val="22"/>
            <w:lang w:val="en-US"/>
          </w:rPr>
          <w:t xml:space="preserve"> </w:t>
        </w:r>
        <w:smartTag w:uri="urn:schemas-microsoft-com:office:smarttags" w:element="PlaceType">
          <w:r w:rsidRPr="00793116">
            <w:rPr>
              <w:rFonts w:cs="Arial"/>
              <w:sz w:val="22"/>
              <w:lang w:val="en-US"/>
            </w:rPr>
            <w:t>Building</w:t>
          </w:r>
        </w:smartTag>
      </w:smartTag>
      <w:r w:rsidRPr="00793116">
        <w:rPr>
          <w:rFonts w:cs="Arial"/>
          <w:sz w:val="22"/>
          <w:lang w:val="en-US"/>
        </w:rPr>
        <w:t xml:space="preserve"> (1928), with its remarkable finial that pays homage to automobile design, has become an icon of Art Deco architecture. Influenced by the growing impact of the machine, American Art Deco was industrial and emphasized efficiency rather than luxury. Materials such as chrome, stainless steel, and plastics were used extensively. Streamlined, teardrop shapes and sheer surfaces derived from the principles of aerodynamic design characterized Art Deco objects of the 1930s. The popularity of Art Deco waned after World War II, but the style returned to fashion in the mid-1960s.</w:t>
      </w:r>
    </w:p>
    <w:p w:rsidR="00CB5993" w:rsidRPr="00C77F07" w:rsidRDefault="00CB5993" w:rsidP="00CB5993">
      <w:pPr>
        <w:jc w:val="both"/>
        <w:rPr>
          <w:rFonts w:cs="Arial"/>
          <w:sz w:val="22"/>
          <w:szCs w:val="18"/>
          <w:lang w:val="en-GB"/>
        </w:rPr>
      </w:pPr>
      <w:r w:rsidRPr="00793116">
        <w:rPr>
          <w:rFonts w:cs="Arial"/>
          <w:sz w:val="22"/>
          <w:szCs w:val="18"/>
          <w:lang w:val="en-GB"/>
        </w:rPr>
        <w:t xml:space="preserve">                                                                           </w:t>
      </w:r>
      <w:r>
        <w:rPr>
          <w:rFonts w:cs="Arial"/>
          <w:sz w:val="22"/>
          <w:szCs w:val="18"/>
          <w:lang w:val="en-GB"/>
        </w:rPr>
        <w:t xml:space="preserve">                           </w:t>
      </w:r>
      <w:r w:rsidRPr="00793116">
        <w:rPr>
          <w:rFonts w:cs="Arial"/>
          <w:sz w:val="22"/>
          <w:szCs w:val="18"/>
          <w:lang w:val="en-GB"/>
        </w:rPr>
        <w:t xml:space="preserve">  </w:t>
      </w:r>
    </w:p>
    <w:p w:rsidR="00CB5993" w:rsidRPr="00C77F07" w:rsidRDefault="00CB5993" w:rsidP="00CB5993">
      <w:pPr>
        <w:pStyle w:val="H4"/>
        <w:spacing w:before="0" w:after="0"/>
        <w:rPr>
          <w:b w:val="0"/>
          <w:bCs/>
          <w:snapToGrid/>
          <w:sz w:val="22"/>
          <w:szCs w:val="24"/>
          <w:lang w:val="en-GB"/>
        </w:rPr>
      </w:pPr>
    </w:p>
    <w:p w:rsidR="00CB5993" w:rsidRPr="0042782C" w:rsidRDefault="00CB5993" w:rsidP="00CB5993">
      <w:pPr>
        <w:rPr>
          <w:b/>
          <w:bCs/>
          <w:sz w:val="22"/>
          <w:szCs w:val="22"/>
          <w:lang w:val="en-GB"/>
        </w:rPr>
      </w:pPr>
      <w:r>
        <w:rPr>
          <w:b/>
          <w:bCs/>
          <w:sz w:val="22"/>
          <w:szCs w:val="22"/>
          <w:lang w:val="en-GB"/>
        </w:rPr>
        <w:t>Exercise 5 A Writer’s Life</w:t>
      </w:r>
    </w:p>
    <w:p w:rsidR="00CB5993" w:rsidRPr="0042782C" w:rsidRDefault="00CB5993" w:rsidP="00CB5993">
      <w:pPr>
        <w:rPr>
          <w:sz w:val="22"/>
          <w:szCs w:val="22"/>
          <w:lang w:val="en-GB"/>
        </w:rPr>
      </w:pPr>
      <w:smartTag w:uri="urn:schemas-microsoft-com:office:smarttags" w:element="metricconverter">
        <w:smartTagPr>
          <w:attr w:name="ProductID" w:val="1 a"/>
        </w:smartTagPr>
        <w:r w:rsidRPr="0042782C">
          <w:rPr>
            <w:sz w:val="22"/>
            <w:szCs w:val="22"/>
            <w:lang w:val="en-GB"/>
          </w:rPr>
          <w:t>1 a</w:t>
        </w:r>
      </w:smartTag>
      <w:r w:rsidRPr="0042782C">
        <w:rPr>
          <w:sz w:val="22"/>
          <w:szCs w:val="22"/>
          <w:lang w:val="en-GB"/>
        </w:rPr>
        <w:t xml:space="preserve">   2 Ø   3 the    4 Ø    5 the    6 Ø    7 the    8 the    9 the    10 Ø    11 the    12 Ø    13 Ø   14 Ø    </w:t>
      </w:r>
    </w:p>
    <w:p w:rsidR="00CB5993" w:rsidRPr="0042782C" w:rsidRDefault="00CB5993" w:rsidP="00CB5993">
      <w:pPr>
        <w:rPr>
          <w:sz w:val="22"/>
          <w:szCs w:val="22"/>
          <w:lang w:val="en-GB"/>
        </w:rPr>
      </w:pPr>
      <w:r w:rsidRPr="0042782C">
        <w:rPr>
          <w:sz w:val="22"/>
          <w:szCs w:val="22"/>
          <w:lang w:val="en-GB"/>
        </w:rPr>
        <w:t xml:space="preserve">15 the    16 the     </w:t>
      </w:r>
      <w:smartTag w:uri="urn:schemas-microsoft-com:office:smarttags" w:element="metricconverter">
        <w:smartTagPr>
          <w:attr w:name="ProductID" w:val="17 a"/>
        </w:smartTagPr>
        <w:r w:rsidRPr="0042782C">
          <w:rPr>
            <w:sz w:val="22"/>
            <w:szCs w:val="22"/>
            <w:lang w:val="en-GB"/>
          </w:rPr>
          <w:t>17 a</w:t>
        </w:r>
      </w:smartTag>
      <w:r w:rsidRPr="0042782C">
        <w:rPr>
          <w:sz w:val="22"/>
          <w:szCs w:val="22"/>
          <w:lang w:val="en-GB"/>
        </w:rPr>
        <w:t xml:space="preserve">    18 Ø    19 Ø    20 Ø    21 Ø    22 the    24 Ø    25 the    26 the    27 Ø    </w:t>
      </w:r>
      <w:smartTag w:uri="urn:schemas-microsoft-com:office:smarttags" w:element="metricconverter">
        <w:smartTagPr>
          <w:attr w:name="ProductID" w:val="28 a"/>
        </w:smartTagPr>
        <w:r w:rsidRPr="0042782C">
          <w:rPr>
            <w:sz w:val="22"/>
            <w:szCs w:val="22"/>
            <w:lang w:val="en-GB"/>
          </w:rPr>
          <w:t>28 a</w:t>
        </w:r>
      </w:smartTag>
      <w:r w:rsidRPr="0042782C">
        <w:rPr>
          <w:sz w:val="22"/>
          <w:szCs w:val="22"/>
          <w:lang w:val="en-GB"/>
        </w:rPr>
        <w:t xml:space="preserve">    29 Ø    30 Ø    31 Ø    32 the    33 some / Ø   34 the</w:t>
      </w:r>
    </w:p>
    <w:p w:rsidR="00CB5993" w:rsidRDefault="00CB5993" w:rsidP="00CB5993">
      <w:pPr>
        <w:rPr>
          <w:rFonts w:ascii="Arial" w:hAnsi="Arial" w:cs="Arial"/>
          <w:b/>
          <w:bCs/>
          <w:sz w:val="20"/>
          <w:szCs w:val="20"/>
          <w:lang w:val="en-GB"/>
        </w:rPr>
      </w:pPr>
    </w:p>
    <w:p w:rsidR="00CB5993" w:rsidRPr="00600483" w:rsidRDefault="00CB5993" w:rsidP="00CB5993">
      <w:pPr>
        <w:pStyle w:val="Titolo6"/>
        <w:rPr>
          <w:rFonts w:cs="Arial"/>
          <w:b w:val="0"/>
          <w:lang w:val="en-GB"/>
        </w:rPr>
      </w:pPr>
      <w:r>
        <w:rPr>
          <w:bCs w:val="0"/>
          <w:iCs/>
          <w:szCs w:val="20"/>
          <w:lang w:val="en-GB"/>
        </w:rPr>
        <w:t xml:space="preserve">Exercise 6  </w:t>
      </w:r>
      <w:r w:rsidRPr="005E3183">
        <w:rPr>
          <w:rFonts w:cs="Arial"/>
          <w:lang w:val="en-GB"/>
        </w:rPr>
        <w:t>Florentines Still Abandoning City Centre</w:t>
      </w:r>
    </w:p>
    <w:p w:rsidR="00CB5993" w:rsidRDefault="00CB5993" w:rsidP="00CB5993">
      <w:pPr>
        <w:jc w:val="both"/>
        <w:rPr>
          <w:rFonts w:cs="Arial"/>
          <w:sz w:val="22"/>
          <w:szCs w:val="20"/>
          <w:lang w:val="en-GB"/>
        </w:rPr>
      </w:pPr>
      <w:r>
        <w:rPr>
          <w:rFonts w:cs="Arial"/>
          <w:sz w:val="22"/>
          <w:szCs w:val="20"/>
          <w:lang w:val="en-GB"/>
        </w:rPr>
        <w:t xml:space="preserve">       </w:t>
      </w:r>
      <w:r w:rsidRPr="005E3183">
        <w:rPr>
          <w:rFonts w:cs="Arial"/>
          <w:sz w:val="22"/>
          <w:szCs w:val="20"/>
          <w:lang w:val="en-GB"/>
        </w:rPr>
        <w:t>1.</w:t>
      </w:r>
      <w:r>
        <w:rPr>
          <w:rFonts w:cs="Arial"/>
          <w:b/>
          <w:sz w:val="22"/>
          <w:szCs w:val="20"/>
          <w:lang w:val="en-GB"/>
        </w:rPr>
        <w:t xml:space="preserve"> </w:t>
      </w:r>
      <w:r w:rsidRPr="00BB28D5">
        <w:rPr>
          <w:rFonts w:cs="Arial"/>
          <w:b/>
          <w:sz w:val="22"/>
          <w:szCs w:val="20"/>
          <w:lang w:val="en-GB"/>
        </w:rPr>
        <w:t xml:space="preserve">seems    </w:t>
      </w:r>
      <w:r w:rsidRPr="00BB28D5">
        <w:rPr>
          <w:rFonts w:cs="Arial"/>
          <w:sz w:val="22"/>
          <w:szCs w:val="20"/>
          <w:lang w:val="en-GB"/>
        </w:rPr>
        <w:t>2.</w:t>
      </w:r>
      <w:r w:rsidRPr="00BB28D5">
        <w:rPr>
          <w:rFonts w:cs="Arial"/>
          <w:b/>
          <w:sz w:val="22"/>
          <w:szCs w:val="20"/>
          <w:lang w:val="en-GB"/>
        </w:rPr>
        <w:t xml:space="preserve"> tendency </w:t>
      </w:r>
      <w:r w:rsidRPr="00BB28D5">
        <w:rPr>
          <w:rFonts w:cs="Arial"/>
          <w:sz w:val="22"/>
          <w:szCs w:val="20"/>
          <w:lang w:val="en-GB"/>
        </w:rPr>
        <w:t xml:space="preserve">3. </w:t>
      </w:r>
      <w:r w:rsidRPr="00BB28D5">
        <w:rPr>
          <w:rFonts w:cs="Arial"/>
          <w:b/>
          <w:sz w:val="22"/>
          <w:szCs w:val="20"/>
          <w:lang w:val="en-GB"/>
        </w:rPr>
        <w:t xml:space="preserve">however </w:t>
      </w:r>
      <w:r w:rsidRPr="00BB28D5">
        <w:rPr>
          <w:rFonts w:cs="Arial"/>
          <w:sz w:val="22"/>
          <w:szCs w:val="20"/>
          <w:lang w:val="en-GB"/>
        </w:rPr>
        <w:t>4. s</w:t>
      </w:r>
      <w:r w:rsidRPr="00BB28D5">
        <w:rPr>
          <w:rFonts w:cs="Arial"/>
          <w:b/>
          <w:sz w:val="22"/>
          <w:szCs w:val="20"/>
          <w:lang w:val="en-GB"/>
        </w:rPr>
        <w:t xml:space="preserve">lightly </w:t>
      </w:r>
      <w:r w:rsidRPr="00BB28D5">
        <w:rPr>
          <w:rFonts w:cs="Arial"/>
          <w:sz w:val="22"/>
          <w:szCs w:val="20"/>
          <w:lang w:val="en-GB"/>
        </w:rPr>
        <w:t xml:space="preserve">5. </w:t>
      </w:r>
      <w:r w:rsidRPr="00BB28D5">
        <w:rPr>
          <w:rFonts w:cs="Arial"/>
          <w:b/>
          <w:sz w:val="22"/>
          <w:szCs w:val="20"/>
          <w:lang w:val="en-GB"/>
        </w:rPr>
        <w:t xml:space="preserve">Although </w:t>
      </w:r>
      <w:r w:rsidRPr="00BB28D5">
        <w:rPr>
          <w:rFonts w:cs="Arial"/>
          <w:sz w:val="22"/>
          <w:szCs w:val="20"/>
          <w:lang w:val="en-GB"/>
        </w:rPr>
        <w:t xml:space="preserve">6. </w:t>
      </w:r>
      <w:r w:rsidRPr="00BB28D5">
        <w:rPr>
          <w:rFonts w:cs="Arial"/>
          <w:b/>
          <w:sz w:val="22"/>
          <w:szCs w:val="20"/>
          <w:lang w:val="en-GB"/>
        </w:rPr>
        <w:t xml:space="preserve">totalled </w:t>
      </w:r>
      <w:r w:rsidRPr="00BB28D5">
        <w:rPr>
          <w:rFonts w:cs="Arial"/>
          <w:sz w:val="22"/>
          <w:szCs w:val="20"/>
          <w:lang w:val="en-GB"/>
        </w:rPr>
        <w:t>7.</w:t>
      </w:r>
      <w:r w:rsidRPr="00BB28D5">
        <w:rPr>
          <w:rFonts w:cs="Arial"/>
          <w:b/>
          <w:sz w:val="22"/>
          <w:szCs w:val="20"/>
          <w:lang w:val="en-GB"/>
        </w:rPr>
        <w:t xml:space="preserve"> increase </w:t>
      </w:r>
      <w:r w:rsidRPr="00BB28D5">
        <w:rPr>
          <w:rFonts w:cs="Arial"/>
          <w:sz w:val="22"/>
          <w:szCs w:val="20"/>
          <w:lang w:val="en-GB"/>
        </w:rPr>
        <w:t xml:space="preserve">8. </w:t>
      </w:r>
      <w:r w:rsidRPr="00BB28D5">
        <w:rPr>
          <w:rFonts w:cs="Arial"/>
          <w:b/>
          <w:sz w:val="22"/>
          <w:szCs w:val="20"/>
          <w:lang w:val="en-GB"/>
        </w:rPr>
        <w:t>significant</w:t>
      </w:r>
      <w:r w:rsidRPr="00BB28D5">
        <w:rPr>
          <w:rFonts w:cs="Arial"/>
          <w:sz w:val="22"/>
          <w:szCs w:val="20"/>
          <w:lang w:val="en-GB"/>
        </w:rPr>
        <w:t xml:space="preserve"> </w:t>
      </w:r>
    </w:p>
    <w:p w:rsidR="00CB5993" w:rsidRPr="00600483" w:rsidRDefault="00CB5993" w:rsidP="00CB5993">
      <w:pPr>
        <w:ind w:left="360"/>
        <w:jc w:val="both"/>
        <w:rPr>
          <w:b/>
          <w:bCs/>
          <w:sz w:val="22"/>
          <w:szCs w:val="22"/>
          <w:lang w:val="en-US"/>
        </w:rPr>
      </w:pPr>
      <w:r>
        <w:rPr>
          <w:rFonts w:cs="Arial"/>
          <w:sz w:val="22"/>
          <w:szCs w:val="20"/>
          <w:lang w:val="en-GB"/>
        </w:rPr>
        <w:t xml:space="preserve">9. </w:t>
      </w:r>
      <w:r w:rsidRPr="00BB28D5">
        <w:rPr>
          <w:rFonts w:cs="Arial"/>
          <w:b/>
          <w:sz w:val="22"/>
          <w:szCs w:val="20"/>
          <w:lang w:val="en-GB"/>
        </w:rPr>
        <w:t>near</w:t>
      </w:r>
      <w:r>
        <w:rPr>
          <w:rFonts w:cs="Arial"/>
          <w:b/>
          <w:sz w:val="22"/>
          <w:szCs w:val="20"/>
          <w:lang w:val="en-GB"/>
        </w:rPr>
        <w:t xml:space="preserve"> </w:t>
      </w:r>
      <w:r w:rsidRPr="005E3183">
        <w:rPr>
          <w:rFonts w:cs="Arial"/>
          <w:sz w:val="22"/>
          <w:szCs w:val="20"/>
          <w:lang w:val="en-GB"/>
        </w:rPr>
        <w:t>10.</w:t>
      </w:r>
      <w:r>
        <w:rPr>
          <w:rFonts w:cs="Arial"/>
          <w:b/>
          <w:sz w:val="22"/>
          <w:szCs w:val="20"/>
          <w:lang w:val="en-GB"/>
        </w:rPr>
        <w:t xml:space="preserve"> </w:t>
      </w:r>
      <w:r w:rsidRPr="00600483">
        <w:rPr>
          <w:rFonts w:cs="Arial"/>
          <w:b/>
          <w:sz w:val="22"/>
          <w:szCs w:val="20"/>
          <w:lang w:val="en-GB"/>
        </w:rPr>
        <w:t>trend</w:t>
      </w:r>
      <w:r w:rsidRPr="00600483">
        <w:rPr>
          <w:rFonts w:cs="Arial"/>
          <w:sz w:val="22"/>
          <w:szCs w:val="20"/>
          <w:lang w:val="en-GB"/>
        </w:rPr>
        <w:t xml:space="preserve"> </w:t>
      </w:r>
      <w:r w:rsidRPr="005E3183">
        <w:rPr>
          <w:rFonts w:cs="Arial"/>
          <w:sz w:val="22"/>
          <w:szCs w:val="20"/>
          <w:lang w:val="en-GB"/>
        </w:rPr>
        <w:t>11.</w:t>
      </w:r>
      <w:r>
        <w:rPr>
          <w:rFonts w:cs="Arial"/>
          <w:b/>
          <w:sz w:val="22"/>
          <w:szCs w:val="20"/>
          <w:lang w:val="en-GB"/>
        </w:rPr>
        <w:t xml:space="preserve"> </w:t>
      </w:r>
      <w:r w:rsidRPr="00600483">
        <w:rPr>
          <w:rFonts w:cs="Arial"/>
          <w:b/>
          <w:bCs/>
          <w:sz w:val="22"/>
          <w:szCs w:val="20"/>
          <w:lang w:val="en-GB"/>
        </w:rPr>
        <w:t>show</w:t>
      </w:r>
      <w:r w:rsidRPr="00600483">
        <w:rPr>
          <w:rFonts w:cs="Arial"/>
          <w:sz w:val="22"/>
          <w:szCs w:val="20"/>
          <w:lang w:val="en-GB"/>
        </w:rPr>
        <w:t xml:space="preserve"> </w:t>
      </w:r>
      <w:r>
        <w:rPr>
          <w:rFonts w:cs="Arial"/>
          <w:sz w:val="22"/>
          <w:szCs w:val="20"/>
          <w:lang w:val="en-GB"/>
        </w:rPr>
        <w:t xml:space="preserve">12. </w:t>
      </w:r>
      <w:r w:rsidRPr="00600483">
        <w:rPr>
          <w:rFonts w:cs="Arial"/>
          <w:b/>
          <w:sz w:val="22"/>
          <w:szCs w:val="20"/>
          <w:lang w:val="en-GB"/>
        </w:rPr>
        <w:t>massive</w:t>
      </w:r>
      <w:r w:rsidRPr="00600483">
        <w:rPr>
          <w:rFonts w:cs="Arial"/>
          <w:sz w:val="22"/>
          <w:szCs w:val="20"/>
          <w:lang w:val="en-GB"/>
        </w:rPr>
        <w:t xml:space="preserve"> </w:t>
      </w:r>
      <w:r>
        <w:rPr>
          <w:rFonts w:cs="Arial"/>
          <w:sz w:val="22"/>
          <w:szCs w:val="20"/>
          <w:lang w:val="en-GB"/>
        </w:rPr>
        <w:t xml:space="preserve">13. </w:t>
      </w:r>
      <w:r w:rsidRPr="00600483">
        <w:rPr>
          <w:rFonts w:cs="Arial"/>
          <w:b/>
          <w:sz w:val="22"/>
          <w:szCs w:val="20"/>
          <w:lang w:val="en-GB"/>
        </w:rPr>
        <w:t>somewhat</w:t>
      </w:r>
      <w:r w:rsidRPr="00600483">
        <w:rPr>
          <w:rFonts w:cs="Arial"/>
          <w:sz w:val="22"/>
          <w:szCs w:val="20"/>
          <w:lang w:val="en-GB"/>
        </w:rPr>
        <w:t xml:space="preserve"> </w:t>
      </w:r>
      <w:r>
        <w:rPr>
          <w:rFonts w:cs="Arial"/>
          <w:sz w:val="22"/>
          <w:szCs w:val="20"/>
          <w:lang w:val="en-GB"/>
        </w:rPr>
        <w:t xml:space="preserve">14. </w:t>
      </w:r>
      <w:r w:rsidRPr="00600483">
        <w:rPr>
          <w:rFonts w:cs="Arial"/>
          <w:b/>
          <w:sz w:val="22"/>
          <w:szCs w:val="20"/>
          <w:lang w:val="en-GB"/>
        </w:rPr>
        <w:t>majority</w:t>
      </w:r>
      <w:r w:rsidRPr="00600483">
        <w:rPr>
          <w:rFonts w:cs="Arial"/>
          <w:sz w:val="22"/>
          <w:szCs w:val="20"/>
          <w:lang w:val="en-GB"/>
        </w:rPr>
        <w:t xml:space="preserve"> </w:t>
      </w:r>
      <w:r>
        <w:rPr>
          <w:rFonts w:cs="Arial"/>
          <w:sz w:val="22"/>
          <w:szCs w:val="20"/>
          <w:lang w:val="en-GB"/>
        </w:rPr>
        <w:t>15.</w:t>
      </w:r>
      <w:r w:rsidRPr="00600483">
        <w:rPr>
          <w:rFonts w:cs="Arial"/>
          <w:b/>
          <w:sz w:val="22"/>
          <w:szCs w:val="20"/>
          <w:lang w:val="en-GB"/>
        </w:rPr>
        <w:t>make up</w:t>
      </w:r>
      <w:r w:rsidRPr="00600483">
        <w:rPr>
          <w:rFonts w:cs="Arial"/>
          <w:sz w:val="22"/>
          <w:szCs w:val="20"/>
          <w:lang w:val="en-GB"/>
        </w:rPr>
        <w:t xml:space="preserve"> </w:t>
      </w:r>
    </w:p>
    <w:p w:rsidR="00CB5993" w:rsidRDefault="00CB5993" w:rsidP="00CB5993">
      <w:pPr>
        <w:jc w:val="both"/>
        <w:rPr>
          <w:b/>
          <w:bCs/>
          <w:sz w:val="22"/>
          <w:szCs w:val="22"/>
          <w:lang w:val="en-US"/>
        </w:rPr>
      </w:pPr>
    </w:p>
    <w:p w:rsidR="00CB5993" w:rsidRPr="0042782C" w:rsidRDefault="00CB5993" w:rsidP="00CB5993">
      <w:pPr>
        <w:jc w:val="both"/>
        <w:rPr>
          <w:b/>
          <w:bCs/>
          <w:sz w:val="22"/>
          <w:szCs w:val="22"/>
          <w:lang w:val="en-US"/>
        </w:rPr>
      </w:pPr>
      <w:r>
        <w:rPr>
          <w:b/>
          <w:bCs/>
          <w:sz w:val="22"/>
          <w:szCs w:val="22"/>
          <w:lang w:val="en-US"/>
        </w:rPr>
        <w:t>Exercise 7</w:t>
      </w:r>
    </w:p>
    <w:p w:rsidR="00CB5993" w:rsidRPr="0042782C" w:rsidRDefault="00CB5993" w:rsidP="00CB5993">
      <w:pPr>
        <w:jc w:val="both"/>
        <w:rPr>
          <w:i/>
          <w:iCs/>
          <w:sz w:val="22"/>
          <w:szCs w:val="22"/>
          <w:lang w:val="en-US"/>
        </w:rPr>
      </w:pPr>
      <w:r w:rsidRPr="0042782C">
        <w:rPr>
          <w:i/>
          <w:iCs/>
          <w:sz w:val="22"/>
          <w:szCs w:val="22"/>
          <w:lang w:val="en-US"/>
        </w:rPr>
        <w:t>There are two questions in this exercise that merit particular attention. The first is that in several cases both alternatives are “correct” but only one appropriate. This is the case of  alternatives like “well over 10% / only a small minority.” If you opt for the first choice, this suggests that for you 10% is a (statistically) significant – therefore large – minority. The second option emphasizes that the number of respondents sharing the opinion is actually  exiguous. The other question worth noting is that English recognizes a sort of “semantic plural” when the grammatical subject, like “the majority,” is singular but the entities referred to is clearly plural, as in “of Italians”.</w:t>
      </w:r>
    </w:p>
    <w:p w:rsidR="00CB5993" w:rsidRDefault="00CB5993" w:rsidP="00CB5993">
      <w:pPr>
        <w:jc w:val="both"/>
        <w:rPr>
          <w:lang w:val="en-US"/>
        </w:rPr>
      </w:pPr>
    </w:p>
    <w:p w:rsidR="00CB5993" w:rsidRPr="00E25C19" w:rsidRDefault="00CB5993" w:rsidP="00CB5993">
      <w:pPr>
        <w:jc w:val="both"/>
        <w:rPr>
          <w:sz w:val="22"/>
          <w:szCs w:val="22"/>
          <w:lang w:val="en-US"/>
        </w:rPr>
      </w:pPr>
      <w:r w:rsidRPr="00E25C19">
        <w:rPr>
          <w:sz w:val="22"/>
          <w:szCs w:val="22"/>
          <w:lang w:val="en-US"/>
        </w:rPr>
        <w:t>1. both correct, depends upon perspective;</w:t>
      </w:r>
      <w:r w:rsidRPr="00E25C19">
        <w:rPr>
          <w:i/>
          <w:iCs/>
          <w:sz w:val="22"/>
          <w:szCs w:val="22"/>
          <w:lang w:val="en-US"/>
        </w:rPr>
        <w:t xml:space="preserve"> </w:t>
      </w:r>
      <w:r w:rsidRPr="00E25C19">
        <w:rPr>
          <w:sz w:val="22"/>
          <w:szCs w:val="22"/>
          <w:lang w:val="en-US"/>
        </w:rPr>
        <w:t>are</w:t>
      </w:r>
    </w:p>
    <w:p w:rsidR="00CB5993" w:rsidRPr="00E25C19" w:rsidRDefault="00CB5993" w:rsidP="00CB5993">
      <w:pPr>
        <w:jc w:val="both"/>
        <w:rPr>
          <w:sz w:val="22"/>
          <w:szCs w:val="22"/>
          <w:lang w:val="en-US"/>
        </w:rPr>
      </w:pPr>
      <w:r w:rsidRPr="00E25C19">
        <w:rPr>
          <w:sz w:val="22"/>
          <w:szCs w:val="22"/>
          <w:lang w:val="en-US"/>
        </w:rPr>
        <w:t>2. both possible</w:t>
      </w:r>
    </w:p>
    <w:p w:rsidR="00CB5993" w:rsidRPr="00E25C19" w:rsidRDefault="00CB5993" w:rsidP="00CB5993">
      <w:pPr>
        <w:jc w:val="both"/>
        <w:rPr>
          <w:sz w:val="22"/>
          <w:szCs w:val="22"/>
          <w:lang w:val="en-US"/>
        </w:rPr>
      </w:pPr>
      <w:r w:rsidRPr="00E25C19">
        <w:rPr>
          <w:sz w:val="22"/>
          <w:szCs w:val="22"/>
          <w:lang w:val="en-US"/>
        </w:rPr>
        <w:t>3. 56%; consider</w:t>
      </w:r>
    </w:p>
    <w:p w:rsidR="00CB5993" w:rsidRPr="00E25C19" w:rsidRDefault="00CB5993" w:rsidP="00CB5993">
      <w:pPr>
        <w:jc w:val="both"/>
        <w:rPr>
          <w:sz w:val="22"/>
          <w:szCs w:val="22"/>
          <w:lang w:val="en-US"/>
        </w:rPr>
      </w:pPr>
      <w:r w:rsidRPr="00E25C19">
        <w:rPr>
          <w:sz w:val="22"/>
          <w:szCs w:val="22"/>
          <w:lang w:val="en-US"/>
        </w:rPr>
        <w:t>4. both possible</w:t>
      </w:r>
    </w:p>
    <w:p w:rsidR="00CB5993" w:rsidRPr="00E25C19" w:rsidRDefault="00CB5993" w:rsidP="00CB5993">
      <w:pPr>
        <w:jc w:val="both"/>
        <w:rPr>
          <w:sz w:val="22"/>
          <w:szCs w:val="22"/>
          <w:lang w:val="en-US"/>
        </w:rPr>
      </w:pPr>
      <w:r w:rsidRPr="00E25C19">
        <w:rPr>
          <w:sz w:val="22"/>
          <w:szCs w:val="22"/>
          <w:lang w:val="en-US"/>
        </w:rPr>
        <w:t>5. both possible</w:t>
      </w:r>
    </w:p>
    <w:p w:rsidR="00CB5993" w:rsidRPr="00E25C19" w:rsidRDefault="00CB5993" w:rsidP="00CB5993">
      <w:pPr>
        <w:jc w:val="both"/>
        <w:rPr>
          <w:sz w:val="22"/>
          <w:szCs w:val="22"/>
          <w:lang w:val="en-US"/>
        </w:rPr>
      </w:pPr>
      <w:r w:rsidRPr="00E25C19">
        <w:rPr>
          <w:sz w:val="22"/>
          <w:szCs w:val="22"/>
          <w:lang w:val="en-US"/>
        </w:rPr>
        <w:t>6. As can be seen from the chart; both possible</w:t>
      </w:r>
    </w:p>
    <w:p w:rsidR="00CB5993" w:rsidRPr="00E25C19" w:rsidRDefault="00CB5993" w:rsidP="00CB5993">
      <w:pPr>
        <w:jc w:val="both"/>
        <w:rPr>
          <w:sz w:val="22"/>
          <w:szCs w:val="22"/>
          <w:lang w:val="en-US"/>
        </w:rPr>
      </w:pPr>
      <w:r w:rsidRPr="00E25C19">
        <w:rPr>
          <w:sz w:val="22"/>
          <w:szCs w:val="22"/>
          <w:lang w:val="en-US"/>
        </w:rPr>
        <w:t>7. it can be concluded</w:t>
      </w:r>
    </w:p>
    <w:p w:rsidR="00CB5993" w:rsidRPr="00E25C19" w:rsidRDefault="00CB5993" w:rsidP="00CB5993">
      <w:pPr>
        <w:jc w:val="both"/>
        <w:rPr>
          <w:sz w:val="22"/>
          <w:szCs w:val="22"/>
          <w:lang w:val="en-US"/>
        </w:rPr>
      </w:pPr>
      <w:r w:rsidRPr="00E25C19">
        <w:rPr>
          <w:sz w:val="22"/>
          <w:szCs w:val="22"/>
          <w:lang w:val="en-US"/>
        </w:rPr>
        <w:t>8. according to; far higher (?much better)</w:t>
      </w:r>
    </w:p>
    <w:p w:rsidR="00CB5993" w:rsidRPr="00E25C19" w:rsidRDefault="00CB5993" w:rsidP="00CB5993">
      <w:pPr>
        <w:jc w:val="both"/>
        <w:rPr>
          <w:sz w:val="22"/>
          <w:szCs w:val="22"/>
          <w:lang w:val="en-US"/>
        </w:rPr>
      </w:pPr>
      <w:r w:rsidRPr="00E25C19">
        <w:rPr>
          <w:sz w:val="22"/>
          <w:szCs w:val="22"/>
          <w:lang w:val="en-US"/>
        </w:rPr>
        <w:t xml:space="preserve">9. both possible (see </w:t>
      </w:r>
      <w:proofErr w:type="spellStart"/>
      <w:r w:rsidRPr="00E25C19">
        <w:rPr>
          <w:sz w:val="22"/>
          <w:szCs w:val="22"/>
          <w:lang w:val="en-US"/>
        </w:rPr>
        <w:t>factivity</w:t>
      </w:r>
      <w:proofErr w:type="spellEnd"/>
      <w:r w:rsidRPr="00E25C19">
        <w:rPr>
          <w:sz w:val="22"/>
          <w:szCs w:val="22"/>
          <w:lang w:val="en-US"/>
        </w:rPr>
        <w:t>); both possible</w:t>
      </w:r>
    </w:p>
    <w:p w:rsidR="00CB5993" w:rsidRPr="00E25C19" w:rsidRDefault="00CB5993" w:rsidP="00CB5993">
      <w:pPr>
        <w:jc w:val="both"/>
        <w:rPr>
          <w:sz w:val="22"/>
          <w:szCs w:val="22"/>
          <w:lang w:val="en-US"/>
        </w:rPr>
      </w:pPr>
      <w:r w:rsidRPr="00E25C19">
        <w:rPr>
          <w:sz w:val="22"/>
          <w:szCs w:val="22"/>
          <w:lang w:val="en-US"/>
        </w:rPr>
        <w:t>10. emerges; considerable (formal register)</w:t>
      </w:r>
    </w:p>
    <w:p w:rsidR="00CB5993" w:rsidRDefault="00CB5993" w:rsidP="00CB5993">
      <w:pPr>
        <w:jc w:val="both"/>
        <w:rPr>
          <w:lang w:val="en-US"/>
        </w:rPr>
      </w:pPr>
    </w:p>
    <w:p w:rsidR="00CB5993" w:rsidRPr="0096348B" w:rsidRDefault="00CB5993" w:rsidP="00CB5993">
      <w:pPr>
        <w:pStyle w:val="NormaleWeb"/>
        <w:jc w:val="both"/>
        <w:rPr>
          <w:rFonts w:ascii="Times New Roman" w:hAnsi="Times New Roman" w:cs="Times New Roman"/>
          <w:sz w:val="22"/>
          <w:lang w:val="en-US"/>
        </w:rPr>
      </w:pPr>
      <w:r w:rsidRPr="0096348B">
        <w:rPr>
          <w:rFonts w:ascii="Times New Roman" w:hAnsi="Times New Roman" w:cs="Times New Roman"/>
          <w:b/>
          <w:sz w:val="22"/>
          <w:lang w:val="en-US"/>
        </w:rPr>
        <w:t>Exercise 8 Gender gap in teaching grows: only 24% of new recruits are men</w:t>
      </w:r>
    </w:p>
    <w:p w:rsidR="008359F1" w:rsidRDefault="008359F1" w:rsidP="008359F1">
      <w:pPr>
        <w:pStyle w:val="NormaleWeb"/>
        <w:jc w:val="both"/>
        <w:rPr>
          <w:rFonts w:ascii="Times New Roman" w:hAnsi="Times New Roman" w:cs="Times New Roman"/>
          <w:b/>
          <w:sz w:val="22"/>
          <w:lang w:val="en-US"/>
        </w:rPr>
      </w:pPr>
      <w:r w:rsidRPr="008359F1">
        <w:rPr>
          <w:rFonts w:ascii="Times New Roman" w:hAnsi="Times New Roman" w:cs="Times New Roman"/>
          <w:sz w:val="22"/>
          <w:lang w:val="en-US"/>
        </w:rPr>
        <w:t>1.</w:t>
      </w:r>
      <w:r>
        <w:rPr>
          <w:rFonts w:ascii="Times New Roman" w:hAnsi="Times New Roman" w:cs="Times New Roman"/>
          <w:b/>
          <w:sz w:val="22"/>
          <w:lang w:val="en-US"/>
        </w:rPr>
        <w:t xml:space="preserve"> </w:t>
      </w:r>
      <w:r w:rsidR="00CB5993" w:rsidRPr="0096348B">
        <w:rPr>
          <w:rFonts w:ascii="Times New Roman" w:hAnsi="Times New Roman" w:cs="Times New Roman"/>
          <w:b/>
          <w:sz w:val="22"/>
          <w:lang w:val="en-US"/>
        </w:rPr>
        <w:t>increasingly</w:t>
      </w:r>
      <w:r w:rsidR="00CB5993" w:rsidRPr="0096348B">
        <w:rPr>
          <w:rFonts w:ascii="Times New Roman" w:hAnsi="Times New Roman" w:cs="Times New Roman"/>
          <w:sz w:val="22"/>
          <w:lang w:val="en-US"/>
        </w:rPr>
        <w:t xml:space="preserve"> 2. </w:t>
      </w:r>
      <w:r w:rsidR="00CB5993" w:rsidRPr="0096348B">
        <w:rPr>
          <w:rFonts w:ascii="Times New Roman" w:hAnsi="Times New Roman" w:cs="Times New Roman"/>
          <w:b/>
          <w:sz w:val="22"/>
          <w:lang w:val="en-US"/>
        </w:rPr>
        <w:t>fewer</w:t>
      </w:r>
      <w:r w:rsidR="00CB5993" w:rsidRPr="0096348B">
        <w:rPr>
          <w:rFonts w:ascii="Times New Roman" w:hAnsi="Times New Roman" w:cs="Times New Roman"/>
          <w:sz w:val="22"/>
          <w:lang w:val="en-US"/>
        </w:rPr>
        <w:t xml:space="preserve"> 3. </w:t>
      </w:r>
      <w:r w:rsidR="00CB5993" w:rsidRPr="0096348B">
        <w:rPr>
          <w:rFonts w:ascii="Times New Roman" w:hAnsi="Times New Roman" w:cs="Times New Roman"/>
          <w:b/>
          <w:sz w:val="22"/>
          <w:lang w:val="en-US"/>
        </w:rPr>
        <w:t xml:space="preserve">revealed </w:t>
      </w:r>
      <w:r w:rsidR="00CB5993" w:rsidRPr="0096348B">
        <w:rPr>
          <w:rFonts w:ascii="Times New Roman" w:hAnsi="Times New Roman" w:cs="Times New Roman"/>
          <w:sz w:val="22"/>
          <w:lang w:val="en-US"/>
        </w:rPr>
        <w:t xml:space="preserve">4. </w:t>
      </w:r>
      <w:r w:rsidR="00CB5993" w:rsidRPr="0096348B">
        <w:rPr>
          <w:rFonts w:ascii="Times New Roman" w:hAnsi="Times New Roman" w:cs="Times New Roman"/>
          <w:b/>
          <w:sz w:val="22"/>
          <w:lang w:val="en-US"/>
        </w:rPr>
        <w:t>Despite</w:t>
      </w:r>
      <w:r w:rsidR="00CB5993" w:rsidRPr="0096348B">
        <w:rPr>
          <w:rFonts w:ascii="Times New Roman" w:hAnsi="Times New Roman" w:cs="Times New Roman"/>
          <w:sz w:val="22"/>
          <w:lang w:val="en-US"/>
        </w:rPr>
        <w:t xml:space="preserve"> 5.</w:t>
      </w:r>
      <w:r w:rsidR="00CB5993" w:rsidRPr="0096348B">
        <w:rPr>
          <w:rFonts w:ascii="Times New Roman" w:hAnsi="Times New Roman" w:cs="Times New Roman"/>
          <w:b/>
          <w:sz w:val="22"/>
          <w:lang w:val="en-US"/>
        </w:rPr>
        <w:t>latest</w:t>
      </w:r>
      <w:r w:rsidR="00CB5993" w:rsidRPr="0096348B">
        <w:rPr>
          <w:rFonts w:ascii="Times New Roman" w:hAnsi="Times New Roman" w:cs="Times New Roman"/>
          <w:sz w:val="22"/>
          <w:lang w:val="en-US"/>
        </w:rPr>
        <w:t xml:space="preserve"> 6. </w:t>
      </w:r>
      <w:r w:rsidR="00CB5993" w:rsidRPr="0096348B">
        <w:rPr>
          <w:rFonts w:ascii="Times New Roman" w:hAnsi="Times New Roman" w:cs="Times New Roman"/>
          <w:b/>
          <w:sz w:val="22"/>
          <w:lang w:val="en-US"/>
        </w:rPr>
        <w:t xml:space="preserve">fall </w:t>
      </w:r>
    </w:p>
    <w:p w:rsidR="00CB5993" w:rsidRPr="008359F1" w:rsidRDefault="008359F1" w:rsidP="0011471E">
      <w:pPr>
        <w:pStyle w:val="NormaleWeb"/>
        <w:jc w:val="both"/>
        <w:rPr>
          <w:rFonts w:ascii="Times New Roman" w:hAnsi="Times New Roman" w:cs="Times New Roman"/>
          <w:sz w:val="22"/>
          <w:szCs w:val="22"/>
          <w:lang w:val="en-US"/>
        </w:rPr>
      </w:pPr>
      <w:r>
        <w:rPr>
          <w:rFonts w:ascii="Times New Roman" w:hAnsi="Times New Roman" w:cs="Times New Roman"/>
          <w:b/>
          <w:sz w:val="22"/>
          <w:lang w:val="en-US"/>
        </w:rPr>
        <w:t xml:space="preserve"> </w:t>
      </w:r>
      <w:r w:rsidR="00CB5993" w:rsidRPr="0096348B">
        <w:rPr>
          <w:rFonts w:ascii="Times New Roman" w:hAnsi="Times New Roman" w:cs="Times New Roman"/>
          <w:sz w:val="22"/>
          <w:lang w:val="en-US"/>
        </w:rPr>
        <w:t xml:space="preserve">7. </w:t>
      </w:r>
      <w:r w:rsidR="00CB5993" w:rsidRPr="0096348B">
        <w:rPr>
          <w:rFonts w:ascii="Times New Roman" w:hAnsi="Times New Roman" w:cs="Times New Roman"/>
          <w:b/>
          <w:sz w:val="22"/>
          <w:lang w:val="en-US"/>
        </w:rPr>
        <w:t>rose</w:t>
      </w:r>
      <w:r w:rsidR="00CB5993" w:rsidRPr="0096348B">
        <w:rPr>
          <w:rFonts w:ascii="Times New Roman" w:hAnsi="Times New Roman" w:cs="Times New Roman"/>
          <w:sz w:val="22"/>
          <w:lang w:val="en-US"/>
        </w:rPr>
        <w:t xml:space="preserve"> 8. </w:t>
      </w:r>
      <w:r w:rsidR="00CB5993" w:rsidRPr="0096348B">
        <w:rPr>
          <w:rFonts w:ascii="Times New Roman" w:hAnsi="Times New Roman" w:cs="Times New Roman"/>
          <w:b/>
          <w:sz w:val="22"/>
          <w:lang w:val="en-US"/>
        </w:rPr>
        <w:t>figures</w:t>
      </w:r>
      <w:r w:rsidR="00CB5993" w:rsidRPr="0096348B">
        <w:rPr>
          <w:rFonts w:ascii="Times New Roman" w:hAnsi="Times New Roman" w:cs="Times New Roman"/>
          <w:sz w:val="22"/>
          <w:lang w:val="en-US"/>
        </w:rPr>
        <w:t xml:space="preserve"> 9. </w:t>
      </w:r>
      <w:r w:rsidR="00CB5993" w:rsidRPr="0096348B">
        <w:rPr>
          <w:rFonts w:ascii="Times New Roman" w:hAnsi="Times New Roman" w:cs="Times New Roman"/>
          <w:b/>
          <w:sz w:val="22"/>
          <w:lang w:val="en-US"/>
        </w:rPr>
        <w:t>just</w:t>
      </w:r>
      <w:r w:rsidR="00CB5993" w:rsidRPr="0096348B">
        <w:rPr>
          <w:rFonts w:ascii="Times New Roman" w:hAnsi="Times New Roman" w:cs="Times New Roman"/>
          <w:sz w:val="22"/>
          <w:lang w:val="en-US"/>
        </w:rPr>
        <w:t xml:space="preserve"> 10.</w:t>
      </w:r>
      <w:r w:rsidR="00CB5993" w:rsidRPr="0096348B">
        <w:rPr>
          <w:rFonts w:ascii="Times New Roman" w:hAnsi="Times New Roman" w:cs="Times New Roman"/>
          <w:sz w:val="22"/>
          <w:szCs w:val="22"/>
          <w:lang w:val="en-US"/>
        </w:rPr>
        <w:t xml:space="preserve"> </w:t>
      </w:r>
      <w:r>
        <w:rPr>
          <w:rFonts w:ascii="Times New Roman" w:hAnsi="Times New Roman" w:cs="Times New Roman"/>
          <w:sz w:val="22"/>
          <w:szCs w:val="22"/>
          <w:lang w:val="en-US"/>
        </w:rPr>
        <w:t>f</w:t>
      </w:r>
      <w:r w:rsidR="00CB5993" w:rsidRPr="008359F1">
        <w:rPr>
          <w:rFonts w:ascii="Times New Roman" w:hAnsi="Times New Roman" w:cs="Times New Roman"/>
          <w:b/>
          <w:sz w:val="22"/>
          <w:szCs w:val="22"/>
          <w:lang w:val="en-US"/>
        </w:rPr>
        <w:t xml:space="preserve">acing </w:t>
      </w:r>
      <w:r w:rsidR="00CB5993" w:rsidRPr="008359F1">
        <w:rPr>
          <w:rFonts w:ascii="Times New Roman" w:hAnsi="Times New Roman" w:cs="Times New Roman"/>
          <w:sz w:val="22"/>
          <w:szCs w:val="22"/>
          <w:lang w:val="en-US"/>
        </w:rPr>
        <w:t>11.</w:t>
      </w:r>
      <w:r>
        <w:rPr>
          <w:rFonts w:ascii="Times New Roman" w:hAnsi="Times New Roman" w:cs="Times New Roman"/>
          <w:sz w:val="22"/>
          <w:szCs w:val="22"/>
          <w:lang w:val="en-US"/>
        </w:rPr>
        <w:t xml:space="preserve"> </w:t>
      </w:r>
      <w:r w:rsidRPr="008359F1">
        <w:rPr>
          <w:rFonts w:ascii="Times New Roman" w:hAnsi="Times New Roman" w:cs="Times New Roman"/>
          <w:b/>
          <w:sz w:val="22"/>
          <w:szCs w:val="22"/>
          <w:lang w:val="en-US"/>
        </w:rPr>
        <w:t>rise</w:t>
      </w:r>
      <w:r w:rsidR="00CB5993" w:rsidRPr="008359F1">
        <w:rPr>
          <w:rFonts w:ascii="Times New Roman" w:hAnsi="Times New Roman" w:cs="Times New Roman"/>
          <w:sz w:val="22"/>
          <w:szCs w:val="22"/>
          <w:lang w:val="en-US"/>
        </w:rPr>
        <w:t xml:space="preserve"> </w:t>
      </w:r>
      <w:r>
        <w:rPr>
          <w:rFonts w:ascii="Times New Roman" w:hAnsi="Times New Roman" w:cs="Times New Roman"/>
          <w:sz w:val="22"/>
          <w:szCs w:val="22"/>
          <w:lang w:val="en-US"/>
        </w:rPr>
        <w:t xml:space="preserve">12. </w:t>
      </w:r>
      <w:r w:rsidR="00CB5993" w:rsidRPr="008359F1">
        <w:rPr>
          <w:rFonts w:ascii="Times New Roman" w:hAnsi="Times New Roman" w:cs="Times New Roman"/>
          <w:b/>
          <w:sz w:val="22"/>
          <w:szCs w:val="22"/>
          <w:lang w:val="en-US"/>
        </w:rPr>
        <w:t>vacancies</w:t>
      </w:r>
      <w:r w:rsidR="00CB5993" w:rsidRPr="008359F1">
        <w:rPr>
          <w:rFonts w:ascii="Times New Roman" w:hAnsi="Times New Roman" w:cs="Times New Roman"/>
          <w:sz w:val="22"/>
          <w:szCs w:val="22"/>
          <w:lang w:val="en-US"/>
        </w:rPr>
        <w:t xml:space="preserve"> </w:t>
      </w:r>
    </w:p>
    <w:p w:rsidR="00CB5993" w:rsidRPr="008359F1" w:rsidRDefault="00CB5993" w:rsidP="00CB5993">
      <w:pPr>
        <w:pStyle w:val="NormaleWeb"/>
        <w:jc w:val="both"/>
        <w:rPr>
          <w:rFonts w:ascii="Times New Roman" w:hAnsi="Times New Roman" w:cs="Times New Roman"/>
          <w:b/>
          <w:sz w:val="22"/>
          <w:lang w:val="en-US"/>
        </w:rPr>
      </w:pPr>
      <w:r w:rsidRPr="008359F1">
        <w:rPr>
          <w:rFonts w:ascii="Times New Roman" w:hAnsi="Times New Roman" w:cs="Times New Roman"/>
          <w:b/>
          <w:sz w:val="22"/>
          <w:szCs w:val="22"/>
          <w:lang w:val="en-US"/>
        </w:rPr>
        <w:t>Exercise 9</w:t>
      </w:r>
    </w:p>
    <w:p w:rsidR="00CB5993" w:rsidRDefault="00CB5993" w:rsidP="00CB5993">
      <w:pPr>
        <w:pStyle w:val="info"/>
        <w:rPr>
          <w:sz w:val="22"/>
          <w:szCs w:val="22"/>
          <w:lang w:val="en-GB"/>
        </w:rPr>
      </w:pPr>
      <w:r w:rsidRPr="00E25C19">
        <w:rPr>
          <w:sz w:val="22"/>
          <w:szCs w:val="22"/>
          <w:lang w:val="en-GB"/>
        </w:rPr>
        <w:t xml:space="preserve">1) great deal is heard / said   </w:t>
      </w:r>
      <w:r>
        <w:rPr>
          <w:sz w:val="22"/>
          <w:szCs w:val="22"/>
          <w:lang w:val="en-GB"/>
        </w:rPr>
        <w:t xml:space="preserve">   </w:t>
      </w:r>
      <w:r w:rsidRPr="00E25C19">
        <w:rPr>
          <w:sz w:val="22"/>
          <w:szCs w:val="22"/>
          <w:lang w:val="en-GB"/>
        </w:rPr>
        <w:t xml:space="preserve">(2) under way   </w:t>
      </w:r>
      <w:r>
        <w:rPr>
          <w:sz w:val="22"/>
          <w:szCs w:val="22"/>
          <w:lang w:val="en-GB"/>
        </w:rPr>
        <w:t xml:space="preserve">    </w:t>
      </w:r>
      <w:r w:rsidRPr="00E25C19">
        <w:rPr>
          <w:sz w:val="22"/>
          <w:szCs w:val="22"/>
          <w:lang w:val="en-GB"/>
        </w:rPr>
        <w:t xml:space="preserve">(3) are affected/ are being affected  </w:t>
      </w:r>
      <w:r>
        <w:rPr>
          <w:sz w:val="22"/>
          <w:szCs w:val="22"/>
          <w:lang w:val="en-GB"/>
        </w:rPr>
        <w:t xml:space="preserve">    </w:t>
      </w:r>
      <w:r w:rsidRPr="00E25C19">
        <w:rPr>
          <w:sz w:val="22"/>
          <w:szCs w:val="22"/>
          <w:lang w:val="en-GB"/>
        </w:rPr>
        <w:t xml:space="preserve">(4) in question  </w:t>
      </w:r>
      <w:r>
        <w:rPr>
          <w:sz w:val="22"/>
          <w:szCs w:val="22"/>
          <w:lang w:val="en-GB"/>
        </w:rPr>
        <w:t xml:space="preserve">                  </w:t>
      </w:r>
      <w:r w:rsidRPr="00E25C19">
        <w:rPr>
          <w:sz w:val="22"/>
          <w:szCs w:val="22"/>
          <w:lang w:val="en-GB"/>
        </w:rPr>
        <w:t>(5) the rise in      (6) are dismayed by      (7) its income on     (8) have already taken place       (9)  such as Ukraine and Argentina     (10) worsening the situation</w:t>
      </w:r>
    </w:p>
    <w:p w:rsidR="0096348B" w:rsidRDefault="0096348B" w:rsidP="0096348B">
      <w:pPr>
        <w:pStyle w:val="NormaleWeb"/>
        <w:jc w:val="both"/>
        <w:rPr>
          <w:rFonts w:ascii="Times New Roman" w:hAnsi="Times New Roman" w:cs="Times New Roman"/>
          <w:b/>
          <w:sz w:val="22"/>
          <w:szCs w:val="22"/>
        </w:rPr>
      </w:pPr>
      <w:proofErr w:type="spellStart"/>
      <w:r>
        <w:rPr>
          <w:rFonts w:ascii="Times New Roman" w:hAnsi="Times New Roman" w:cs="Times New Roman"/>
          <w:b/>
          <w:sz w:val="22"/>
          <w:szCs w:val="22"/>
        </w:rPr>
        <w:t>Exercise</w:t>
      </w:r>
      <w:proofErr w:type="spellEnd"/>
      <w:r>
        <w:rPr>
          <w:rFonts w:ascii="Times New Roman" w:hAnsi="Times New Roman" w:cs="Times New Roman"/>
          <w:b/>
          <w:sz w:val="22"/>
          <w:szCs w:val="22"/>
        </w:rPr>
        <w:t xml:space="preserve"> </w:t>
      </w:r>
      <w:r>
        <w:rPr>
          <w:rFonts w:ascii="Times New Roman" w:hAnsi="Times New Roman" w:cs="Times New Roman"/>
          <w:b/>
          <w:sz w:val="22"/>
          <w:szCs w:val="22"/>
        </w:rPr>
        <w:t>10</w:t>
      </w:r>
    </w:p>
    <w:p w:rsidR="0011471E" w:rsidRPr="00DA6D7B" w:rsidRDefault="00DA6D7B" w:rsidP="00DA6D7B">
      <w:pPr>
        <w:pStyle w:val="NormaleWeb"/>
        <w:ind w:firstLine="360"/>
        <w:jc w:val="both"/>
        <w:rPr>
          <w:rFonts w:ascii="Times New Roman" w:hAnsi="Times New Roman" w:cs="Times New Roman"/>
          <w:sz w:val="22"/>
          <w:lang w:val="en-US"/>
        </w:rPr>
      </w:pPr>
      <w:r>
        <w:rPr>
          <w:rFonts w:ascii="Times New Roman" w:hAnsi="Times New Roman" w:cs="Times New Roman"/>
          <w:sz w:val="22"/>
          <w:szCs w:val="22"/>
          <w:lang w:val="en-US"/>
        </w:rPr>
        <w:t>1. a</w:t>
      </w:r>
      <w:r w:rsidR="0011471E" w:rsidRPr="00DA6D7B">
        <w:rPr>
          <w:rFonts w:ascii="Times New Roman" w:hAnsi="Times New Roman" w:cs="Times New Roman"/>
          <w:sz w:val="22"/>
          <w:szCs w:val="22"/>
          <w:lang w:val="en-US"/>
        </w:rPr>
        <w:t>ssist</w:t>
      </w:r>
      <w:r w:rsidR="0011471E" w:rsidRPr="00DA6D7B">
        <w:rPr>
          <w:rFonts w:ascii="Times New Roman" w:hAnsi="Times New Roman" w:cs="Times New Roman"/>
          <w:sz w:val="22"/>
          <w:szCs w:val="22"/>
          <w:lang w:val="en-US"/>
        </w:rPr>
        <w:tab/>
      </w:r>
      <w:r w:rsidR="0011471E" w:rsidRPr="00DA6D7B">
        <w:rPr>
          <w:rFonts w:ascii="Times New Roman" w:hAnsi="Times New Roman" w:cs="Times New Roman"/>
          <w:sz w:val="22"/>
          <w:szCs w:val="22"/>
          <w:lang w:val="en-US"/>
        </w:rPr>
        <w:tab/>
        <w:t xml:space="preserve">2. </w:t>
      </w:r>
      <w:r>
        <w:rPr>
          <w:rFonts w:ascii="Times New Roman" w:hAnsi="Times New Roman" w:cs="Times New Roman"/>
          <w:sz w:val="22"/>
          <w:szCs w:val="22"/>
          <w:lang w:val="en-US"/>
        </w:rPr>
        <w:t>e</w:t>
      </w:r>
      <w:r w:rsidR="0011471E" w:rsidRPr="00DA6D7B">
        <w:rPr>
          <w:rFonts w:ascii="Times New Roman" w:hAnsi="Times New Roman" w:cs="Times New Roman"/>
          <w:sz w:val="22"/>
          <w:szCs w:val="22"/>
          <w:lang w:val="en-US"/>
        </w:rPr>
        <w:t>stablished</w:t>
      </w:r>
      <w:r w:rsidR="0011471E" w:rsidRPr="00DA6D7B">
        <w:rPr>
          <w:rFonts w:ascii="Times New Roman" w:hAnsi="Times New Roman" w:cs="Times New Roman"/>
          <w:sz w:val="22"/>
          <w:szCs w:val="22"/>
          <w:lang w:val="en-US"/>
        </w:rPr>
        <w:tab/>
      </w:r>
      <w:r w:rsidR="0011471E" w:rsidRPr="00DA6D7B">
        <w:rPr>
          <w:rFonts w:ascii="Times New Roman" w:hAnsi="Times New Roman" w:cs="Times New Roman"/>
          <w:sz w:val="22"/>
          <w:szCs w:val="22"/>
          <w:lang w:val="en-US"/>
        </w:rPr>
        <w:tab/>
        <w:t xml:space="preserve">3. </w:t>
      </w:r>
      <w:r>
        <w:rPr>
          <w:rFonts w:ascii="Times New Roman" w:hAnsi="Times New Roman" w:cs="Times New Roman"/>
          <w:sz w:val="22"/>
          <w:szCs w:val="22"/>
          <w:lang w:val="en-US"/>
        </w:rPr>
        <w:t>r</w:t>
      </w:r>
      <w:r w:rsidR="0011471E" w:rsidRPr="00DA6D7B">
        <w:rPr>
          <w:rFonts w:ascii="Times New Roman" w:hAnsi="Times New Roman" w:cs="Times New Roman"/>
          <w:sz w:val="22"/>
          <w:szCs w:val="22"/>
          <w:lang w:val="en-US"/>
        </w:rPr>
        <w:t xml:space="preserve">isen </w:t>
      </w:r>
      <w:r w:rsidR="0011471E" w:rsidRPr="00DA6D7B">
        <w:rPr>
          <w:rFonts w:ascii="Times New Roman" w:hAnsi="Times New Roman" w:cs="Times New Roman"/>
          <w:sz w:val="22"/>
          <w:szCs w:val="22"/>
          <w:lang w:val="en-US"/>
        </w:rPr>
        <w:tab/>
      </w:r>
      <w:r>
        <w:rPr>
          <w:rFonts w:ascii="Times New Roman" w:hAnsi="Times New Roman" w:cs="Times New Roman"/>
          <w:sz w:val="22"/>
          <w:szCs w:val="22"/>
          <w:lang w:val="en-US"/>
        </w:rPr>
        <w:tab/>
      </w:r>
      <w:r w:rsidR="0011471E" w:rsidRPr="00DA6D7B">
        <w:rPr>
          <w:rFonts w:ascii="Times New Roman" w:hAnsi="Times New Roman" w:cs="Times New Roman"/>
          <w:sz w:val="22"/>
          <w:szCs w:val="22"/>
          <w:lang w:val="en-US"/>
        </w:rPr>
        <w:t xml:space="preserve">4. </w:t>
      </w:r>
      <w:r>
        <w:rPr>
          <w:rFonts w:ascii="Times New Roman" w:hAnsi="Times New Roman" w:cs="Times New Roman"/>
          <w:sz w:val="22"/>
          <w:szCs w:val="22"/>
          <w:lang w:val="en-US"/>
        </w:rPr>
        <w:t>r</w:t>
      </w:r>
      <w:r w:rsidR="0011471E" w:rsidRPr="00DA6D7B">
        <w:rPr>
          <w:rFonts w:ascii="Times New Roman" w:hAnsi="Times New Roman" w:cs="Times New Roman"/>
          <w:sz w:val="22"/>
          <w:szCs w:val="22"/>
          <w:lang w:val="en-US"/>
        </w:rPr>
        <w:t>educe</w:t>
      </w:r>
      <w:r w:rsidR="0011471E" w:rsidRPr="00DA6D7B">
        <w:rPr>
          <w:rFonts w:ascii="Times New Roman" w:hAnsi="Times New Roman" w:cs="Times New Roman"/>
          <w:sz w:val="22"/>
          <w:szCs w:val="22"/>
          <w:lang w:val="en-US"/>
        </w:rPr>
        <w:tab/>
        <w:t xml:space="preserve">5. </w:t>
      </w:r>
      <w:r>
        <w:rPr>
          <w:rFonts w:ascii="Times New Roman" w:hAnsi="Times New Roman" w:cs="Times New Roman"/>
          <w:sz w:val="22"/>
          <w:szCs w:val="22"/>
          <w:lang w:val="en-US"/>
        </w:rPr>
        <w:t>d</w:t>
      </w:r>
      <w:r w:rsidR="0011471E" w:rsidRPr="00DA6D7B">
        <w:rPr>
          <w:rFonts w:ascii="Times New Roman" w:hAnsi="Times New Roman" w:cs="Times New Roman"/>
          <w:sz w:val="22"/>
          <w:szCs w:val="22"/>
          <w:lang w:val="en-US"/>
        </w:rPr>
        <w:t>etermined</w:t>
      </w:r>
    </w:p>
    <w:p w:rsidR="0011471E" w:rsidRPr="00DA6D7B" w:rsidRDefault="0011471E" w:rsidP="00DA6D7B">
      <w:pPr>
        <w:pStyle w:val="NormaleWeb"/>
        <w:ind w:left="360"/>
        <w:jc w:val="both"/>
        <w:rPr>
          <w:rFonts w:ascii="Times New Roman" w:hAnsi="Times New Roman" w:cs="Times New Roman"/>
          <w:sz w:val="22"/>
          <w:lang w:val="en-US"/>
        </w:rPr>
      </w:pPr>
      <w:r w:rsidRPr="00DA6D7B">
        <w:rPr>
          <w:rFonts w:ascii="Times New Roman" w:hAnsi="Times New Roman" w:cs="Times New Roman"/>
          <w:sz w:val="22"/>
          <w:szCs w:val="22"/>
          <w:lang w:val="en-US"/>
        </w:rPr>
        <w:t>6. raised</w:t>
      </w:r>
      <w:r w:rsidRPr="00DA6D7B">
        <w:rPr>
          <w:rFonts w:ascii="Times New Roman" w:hAnsi="Times New Roman" w:cs="Times New Roman"/>
          <w:sz w:val="22"/>
          <w:szCs w:val="22"/>
          <w:lang w:val="en-US"/>
        </w:rPr>
        <w:tab/>
      </w:r>
      <w:r w:rsidRPr="00DA6D7B">
        <w:rPr>
          <w:rFonts w:ascii="Times New Roman" w:hAnsi="Times New Roman" w:cs="Times New Roman"/>
          <w:sz w:val="22"/>
          <w:szCs w:val="22"/>
          <w:lang w:val="en-US"/>
        </w:rPr>
        <w:tab/>
        <w:t xml:space="preserve">7. </w:t>
      </w:r>
      <w:r w:rsidR="00DA6D7B" w:rsidRPr="00DA6D7B">
        <w:rPr>
          <w:rFonts w:ascii="Times New Roman" w:hAnsi="Times New Roman" w:cs="Times New Roman"/>
          <w:sz w:val="22"/>
          <w:szCs w:val="22"/>
          <w:lang w:val="en-US"/>
        </w:rPr>
        <w:t>i</w:t>
      </w:r>
      <w:r w:rsidRPr="00DA6D7B">
        <w:rPr>
          <w:rFonts w:ascii="Times New Roman" w:hAnsi="Times New Roman" w:cs="Times New Roman"/>
          <w:sz w:val="22"/>
          <w:szCs w:val="22"/>
          <w:lang w:val="en-US"/>
        </w:rPr>
        <w:t>nvestigate</w:t>
      </w:r>
      <w:r w:rsidRPr="00DA6D7B">
        <w:rPr>
          <w:rFonts w:ascii="Times New Roman" w:hAnsi="Times New Roman" w:cs="Times New Roman"/>
          <w:sz w:val="22"/>
          <w:szCs w:val="22"/>
          <w:lang w:val="en-US"/>
        </w:rPr>
        <w:tab/>
      </w:r>
      <w:r w:rsidRPr="00DA6D7B">
        <w:rPr>
          <w:rFonts w:ascii="Times New Roman" w:hAnsi="Times New Roman" w:cs="Times New Roman"/>
          <w:sz w:val="22"/>
          <w:szCs w:val="22"/>
          <w:lang w:val="en-US"/>
        </w:rPr>
        <w:tab/>
        <w:t>8.</w:t>
      </w:r>
      <w:r w:rsidR="00DA6D7B" w:rsidRPr="00DA6D7B">
        <w:rPr>
          <w:rFonts w:ascii="Times New Roman" w:hAnsi="Times New Roman" w:cs="Times New Roman"/>
          <w:sz w:val="22"/>
          <w:szCs w:val="22"/>
          <w:lang w:val="en-US"/>
        </w:rPr>
        <w:t xml:space="preserve"> </w:t>
      </w:r>
      <w:r w:rsidR="00DA6D7B">
        <w:rPr>
          <w:rFonts w:ascii="Times New Roman" w:hAnsi="Times New Roman" w:cs="Times New Roman"/>
          <w:sz w:val="22"/>
          <w:szCs w:val="22"/>
          <w:lang w:val="en-US"/>
        </w:rPr>
        <w:t>e</w:t>
      </w:r>
      <w:r w:rsidR="00DA6D7B" w:rsidRPr="00DA6D7B">
        <w:rPr>
          <w:rFonts w:ascii="Times New Roman" w:hAnsi="Times New Roman" w:cs="Times New Roman"/>
          <w:sz w:val="22"/>
          <w:szCs w:val="22"/>
          <w:lang w:val="en-US"/>
        </w:rPr>
        <w:t>liminate</w:t>
      </w:r>
      <w:bookmarkStart w:id="0" w:name="_GoBack"/>
      <w:bookmarkEnd w:id="0"/>
      <w:r w:rsidR="00DA6D7B" w:rsidRPr="00DA6D7B">
        <w:rPr>
          <w:rFonts w:ascii="Times New Roman" w:hAnsi="Times New Roman" w:cs="Times New Roman"/>
          <w:sz w:val="22"/>
          <w:szCs w:val="22"/>
          <w:lang w:val="en-US"/>
        </w:rPr>
        <w:tab/>
        <w:t xml:space="preserve">9. </w:t>
      </w:r>
      <w:r w:rsidR="00DA6D7B">
        <w:rPr>
          <w:rFonts w:ascii="Times New Roman" w:hAnsi="Times New Roman" w:cs="Times New Roman"/>
          <w:sz w:val="22"/>
          <w:szCs w:val="22"/>
          <w:lang w:val="en-US"/>
        </w:rPr>
        <w:t>c</w:t>
      </w:r>
      <w:r w:rsidR="00DA6D7B" w:rsidRPr="00DA6D7B">
        <w:rPr>
          <w:rFonts w:ascii="Times New Roman" w:hAnsi="Times New Roman" w:cs="Times New Roman"/>
          <w:sz w:val="22"/>
          <w:szCs w:val="22"/>
          <w:lang w:val="en-US"/>
        </w:rPr>
        <w:t>reate</w:t>
      </w:r>
      <w:r w:rsidR="00DA6D7B" w:rsidRPr="00DA6D7B">
        <w:rPr>
          <w:rFonts w:ascii="Times New Roman" w:hAnsi="Times New Roman" w:cs="Times New Roman"/>
          <w:sz w:val="22"/>
          <w:szCs w:val="22"/>
          <w:lang w:val="en-US"/>
        </w:rPr>
        <w:tab/>
        <w:t>10. fluctuating</w:t>
      </w:r>
    </w:p>
    <w:p w:rsidR="00503C49" w:rsidRPr="00CB5993" w:rsidRDefault="00503C49">
      <w:pPr>
        <w:rPr>
          <w:lang w:val="en-GB"/>
        </w:rPr>
      </w:pPr>
    </w:p>
    <w:sectPr w:rsidR="00503C49" w:rsidRPr="00CB5993" w:rsidSect="008359F1">
      <w:pgSz w:w="11906" w:h="16838"/>
      <w:pgMar w:top="567"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po di carattere testo asiat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E25A2"/>
    <w:multiLevelType w:val="hybridMultilevel"/>
    <w:tmpl w:val="D5221A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BF86358"/>
    <w:multiLevelType w:val="hybridMultilevel"/>
    <w:tmpl w:val="A5CAB7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B5993"/>
    <w:rsid w:val="0011471E"/>
    <w:rsid w:val="00503C49"/>
    <w:rsid w:val="008359F1"/>
    <w:rsid w:val="0096348B"/>
    <w:rsid w:val="00CB5993"/>
    <w:rsid w:val="00DA6D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5993"/>
    <w:pPr>
      <w:spacing w:after="0" w:line="240" w:lineRule="auto"/>
    </w:pPr>
    <w:rPr>
      <w:rFonts w:ascii="Times New Roman" w:eastAsia="SimSun" w:hAnsi="Times New Roman" w:cs="Times New Roman"/>
      <w:sz w:val="24"/>
      <w:szCs w:val="24"/>
      <w:lang w:eastAsia="zh-CN"/>
    </w:rPr>
  </w:style>
  <w:style w:type="paragraph" w:styleId="Titolo6">
    <w:name w:val="heading 6"/>
    <w:basedOn w:val="Normale"/>
    <w:next w:val="Normale"/>
    <w:link w:val="Titolo6Carattere"/>
    <w:qFormat/>
    <w:rsid w:val="00CB5993"/>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CB5993"/>
    <w:rPr>
      <w:rFonts w:ascii="Times New Roman" w:eastAsia="SimSun" w:hAnsi="Times New Roman" w:cs="Times New Roman"/>
      <w:b/>
      <w:bCs/>
      <w:lang w:eastAsia="zh-CN"/>
    </w:rPr>
  </w:style>
  <w:style w:type="paragraph" w:styleId="NormaleWeb">
    <w:name w:val="Normal (Web)"/>
    <w:basedOn w:val="Normale"/>
    <w:rsid w:val="00CB5993"/>
    <w:pPr>
      <w:spacing w:before="100" w:beforeAutospacing="1" w:after="100" w:afterAutospacing="1"/>
    </w:pPr>
    <w:rPr>
      <w:rFonts w:ascii="Arial Unicode MS" w:eastAsia="Arial Unicode MS" w:hAnsi="Arial Unicode MS" w:cs="Arial Unicode MS"/>
      <w:lang w:eastAsia="it-IT"/>
    </w:rPr>
  </w:style>
  <w:style w:type="paragraph" w:styleId="Corpodeltesto2">
    <w:name w:val="Body Text 2"/>
    <w:basedOn w:val="Normale"/>
    <w:link w:val="Corpodeltesto2Carattere"/>
    <w:rsid w:val="00CB5993"/>
    <w:pPr>
      <w:spacing w:after="120" w:line="480" w:lineRule="auto"/>
    </w:pPr>
  </w:style>
  <w:style w:type="character" w:customStyle="1" w:styleId="Corpodeltesto2Carattere">
    <w:name w:val="Corpo del testo 2 Carattere"/>
    <w:basedOn w:val="Carpredefinitoparagrafo"/>
    <w:link w:val="Corpodeltesto2"/>
    <w:rsid w:val="00CB5993"/>
    <w:rPr>
      <w:rFonts w:ascii="Times New Roman" w:eastAsia="SimSun" w:hAnsi="Times New Roman" w:cs="Times New Roman"/>
      <w:sz w:val="24"/>
      <w:szCs w:val="24"/>
      <w:lang w:eastAsia="zh-CN"/>
    </w:rPr>
  </w:style>
  <w:style w:type="paragraph" w:customStyle="1" w:styleId="H4">
    <w:name w:val="H4"/>
    <w:basedOn w:val="Normale"/>
    <w:next w:val="Normale"/>
    <w:rsid w:val="00CB5993"/>
    <w:pPr>
      <w:keepNext/>
      <w:spacing w:before="100" w:after="100"/>
      <w:outlineLvl w:val="4"/>
    </w:pPr>
    <w:rPr>
      <w:rFonts w:eastAsia="Times New Roman"/>
      <w:b/>
      <w:snapToGrid w:val="0"/>
      <w:szCs w:val="20"/>
      <w:lang w:eastAsia="it-IT"/>
    </w:rPr>
  </w:style>
  <w:style w:type="paragraph" w:customStyle="1" w:styleId="info">
    <w:name w:val="info"/>
    <w:basedOn w:val="Normale"/>
    <w:rsid w:val="00CB599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997</Words>
  <Characters>5689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dcterms:created xsi:type="dcterms:W3CDTF">2017-01-25T11:21:00Z</dcterms:created>
  <dcterms:modified xsi:type="dcterms:W3CDTF">2017-01-25T13:26:00Z</dcterms:modified>
</cp:coreProperties>
</file>